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7" w:rsidRPr="004131C7" w:rsidRDefault="004131C7" w:rsidP="004131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 xml:space="preserve">Приложение   </w:t>
      </w:r>
    </w:p>
    <w:p w:rsidR="004131C7" w:rsidRPr="004131C7" w:rsidRDefault="004131C7" w:rsidP="004131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131C7" w:rsidRPr="004131C7" w:rsidRDefault="004131C7" w:rsidP="004131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 xml:space="preserve"> городского округа Вичуга</w:t>
      </w:r>
    </w:p>
    <w:p w:rsidR="004131C7" w:rsidRPr="004131C7" w:rsidRDefault="004131C7" w:rsidP="004131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 xml:space="preserve">                                                  от </w:t>
      </w:r>
      <w:r w:rsidR="00D561A7">
        <w:rPr>
          <w:rFonts w:ascii="Times New Roman" w:hAnsi="Times New Roman" w:cs="Times New Roman"/>
          <w:sz w:val="24"/>
          <w:szCs w:val="24"/>
        </w:rPr>
        <w:t>20.04.2022 г. № 337</w:t>
      </w:r>
    </w:p>
    <w:p w:rsidR="004131C7" w:rsidRDefault="004131C7" w:rsidP="004131C7">
      <w:pPr>
        <w:spacing w:after="0"/>
        <w:rPr>
          <w:szCs w:val="24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1C7" w:rsidRPr="004131C7" w:rsidRDefault="004131C7" w:rsidP="004131C7">
      <w:pPr>
        <w:pStyle w:val="aa"/>
        <w:ind w:left="0" w:right="-11"/>
        <w:rPr>
          <w:sz w:val="28"/>
          <w:szCs w:val="28"/>
        </w:rPr>
      </w:pPr>
      <w:r w:rsidRPr="004131C7">
        <w:rPr>
          <w:sz w:val="28"/>
          <w:szCs w:val="28"/>
        </w:rPr>
        <w:t>ПЛАН</w:t>
      </w:r>
    </w:p>
    <w:p w:rsidR="004131C7" w:rsidRPr="004131C7" w:rsidRDefault="004131C7" w:rsidP="004131C7">
      <w:pPr>
        <w:spacing w:after="0" w:line="240" w:lineRule="auto"/>
        <w:ind w:left="180" w:right="-108"/>
        <w:jc w:val="center"/>
        <w:rPr>
          <w:rFonts w:ascii="Times New Roman" w:hAnsi="Times New Roman" w:cs="Times New Roman"/>
          <w:sz w:val="28"/>
          <w:szCs w:val="28"/>
        </w:rPr>
      </w:pPr>
      <w:r w:rsidRPr="004131C7">
        <w:rPr>
          <w:rFonts w:ascii="Times New Roman" w:hAnsi="Times New Roman" w:cs="Times New Roman"/>
          <w:sz w:val="28"/>
          <w:szCs w:val="28"/>
        </w:rPr>
        <w:t>основных мероприятий городского округа Вичуга Ивановской области</w:t>
      </w:r>
    </w:p>
    <w:p w:rsidR="004131C7" w:rsidRPr="004131C7" w:rsidRDefault="004131C7" w:rsidP="004131C7">
      <w:pPr>
        <w:spacing w:after="0" w:line="240" w:lineRule="auto"/>
        <w:ind w:left="180" w:right="-108"/>
        <w:jc w:val="center"/>
        <w:rPr>
          <w:rFonts w:ascii="Times New Roman" w:hAnsi="Times New Roman" w:cs="Times New Roman"/>
          <w:sz w:val="28"/>
          <w:szCs w:val="28"/>
        </w:rPr>
      </w:pPr>
      <w:r w:rsidRPr="004131C7">
        <w:rPr>
          <w:rFonts w:ascii="Times New Roman" w:hAnsi="Times New Roman" w:cs="Times New Roman"/>
          <w:sz w:val="28"/>
          <w:szCs w:val="28"/>
        </w:rPr>
        <w:t>в области гражданской обороны, предупреждения и ликвидации чрезвычайных ситуаций,</w:t>
      </w:r>
    </w:p>
    <w:p w:rsidR="004131C7" w:rsidRPr="004131C7" w:rsidRDefault="004131C7" w:rsidP="004131C7">
      <w:pPr>
        <w:spacing w:after="0" w:line="240" w:lineRule="auto"/>
        <w:ind w:left="180" w:right="-108"/>
        <w:jc w:val="center"/>
        <w:rPr>
          <w:rFonts w:ascii="Times New Roman" w:hAnsi="Times New Roman" w:cs="Times New Roman"/>
          <w:sz w:val="28"/>
          <w:szCs w:val="28"/>
        </w:rPr>
      </w:pPr>
      <w:r w:rsidRPr="004131C7">
        <w:rPr>
          <w:rFonts w:ascii="Times New Roman" w:hAnsi="Times New Roman" w:cs="Times New Roman"/>
          <w:sz w:val="28"/>
          <w:szCs w:val="28"/>
        </w:rPr>
        <w:t>обеспечения пожарной безопасности и безопасности людей на водных объектах</w:t>
      </w:r>
    </w:p>
    <w:p w:rsidR="004131C7" w:rsidRPr="004131C7" w:rsidRDefault="004131C7" w:rsidP="004131C7">
      <w:pPr>
        <w:spacing w:after="0" w:line="240" w:lineRule="auto"/>
        <w:ind w:left="180" w:right="-108"/>
        <w:jc w:val="center"/>
        <w:rPr>
          <w:rFonts w:ascii="Times New Roman" w:hAnsi="Times New Roman" w:cs="Times New Roman"/>
          <w:sz w:val="28"/>
          <w:szCs w:val="28"/>
        </w:rPr>
      </w:pPr>
      <w:r w:rsidRPr="004131C7">
        <w:rPr>
          <w:rFonts w:ascii="Times New Roman" w:hAnsi="Times New Roman" w:cs="Times New Roman"/>
          <w:sz w:val="28"/>
          <w:szCs w:val="28"/>
        </w:rPr>
        <w:t>на 2022 год</w:t>
      </w:r>
    </w:p>
    <w:p w:rsidR="004131C7" w:rsidRPr="004131C7" w:rsidRDefault="004131C7" w:rsidP="004131C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31C7" w:rsidRPr="004131C7" w:rsidRDefault="004131C7" w:rsidP="004131C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8FE" w:rsidRDefault="000218FE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8FE" w:rsidRDefault="000218FE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8FE" w:rsidRDefault="000218FE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8FE" w:rsidRPr="004131C7" w:rsidRDefault="000218FE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Pr="000218FE" w:rsidRDefault="004131C7" w:rsidP="004131C7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DC3F19" w:rsidRDefault="00DC3F19" w:rsidP="004131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31C7" w:rsidRPr="00DC3F19" w:rsidRDefault="004131C7" w:rsidP="004131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3F19">
        <w:rPr>
          <w:rFonts w:ascii="Times New Roman" w:hAnsi="Times New Roman" w:cs="Times New Roman"/>
          <w:sz w:val="24"/>
          <w:szCs w:val="24"/>
        </w:rPr>
        <w:t>ОГЛАВЛЕНИЕ</w:t>
      </w:r>
    </w:p>
    <w:tbl>
      <w:tblPr>
        <w:tblW w:w="1527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"/>
        <w:gridCol w:w="574"/>
        <w:gridCol w:w="8286"/>
        <w:gridCol w:w="1984"/>
        <w:gridCol w:w="2825"/>
        <w:gridCol w:w="20"/>
        <w:gridCol w:w="263"/>
        <w:gridCol w:w="1210"/>
      </w:tblGrid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18FE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0218FE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0218FE">
              <w:rPr>
                <w:rFonts w:ascii="Times New Roman" w:hAnsi="Times New Roman" w:cs="Times New Roman"/>
                <w:b/>
              </w:rPr>
              <w:t xml:space="preserve">. </w:t>
            </w:r>
            <w:proofErr w:type="gramStart"/>
            <w:r w:rsidRPr="000218FE">
              <w:rPr>
                <w:rFonts w:ascii="Times New Roman" w:hAnsi="Times New Roman" w:cs="Times New Roman"/>
                <w:b/>
              </w:rPr>
              <w:t>Основные мероприятия МЧС России, проводимые совместно с органами государственной власти Российской Федерации и организациями,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 Российской Федерации</w:t>
            </w:r>
            <w:proofErr w:type="gramEnd"/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18FE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0218FE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0218FE">
              <w:rPr>
                <w:rFonts w:ascii="Times New Roman" w:hAnsi="Times New Roman" w:cs="Times New Roman"/>
                <w:b/>
              </w:rPr>
              <w:t xml:space="preserve">. Мероприятия, проводимые Главным управлением МЧС России по </w:t>
            </w:r>
            <w:proofErr w:type="gramStart"/>
            <w:r w:rsidRPr="000218FE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0218FE">
              <w:rPr>
                <w:rFonts w:ascii="Times New Roman" w:hAnsi="Times New Roman" w:cs="Times New Roman"/>
                <w:b/>
              </w:rPr>
              <w:t>. Москва на межрегиональном уровне, в пределах ЦФО, в части касающейся Ивановской области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218FE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0218FE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0218FE">
              <w:rPr>
                <w:rFonts w:ascii="Times New Roman" w:hAnsi="Times New Roman" w:cs="Times New Roman"/>
                <w:b/>
              </w:rPr>
              <w:t>. Мероприятия, проводимые Правительством Ивановской области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</w:rPr>
              <w:t>1. Разработка (переработка, уточнение) нормативных правовых актов и иных документов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</w:rPr>
              <w:t>2. Обеспечение национальной безопасности Российской Федерации и выполнение практических мероприятий в области гражданской обороны,  предупреждения и ликвидации чрезвычайных ситуаций, обеспечения пожарной безопасности и безопасности и безопасности людей на водных объектах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</w:rPr>
              <w:t>3. Создание, реконструкция и совершенствование пунктов управления (ситуационных центров) и объектов, предназначенных для решения задач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4131C7" w:rsidRPr="000218FE" w:rsidTr="000218FE">
        <w:trPr>
          <w:gridBefore w:val="1"/>
          <w:wBefore w:w="109" w:type="dxa"/>
          <w:trHeight w:val="224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</w:rPr>
              <w:t>4. Обеспечение поддержания в готовности к применению по предназначению сил и средств, предназначенных для решения задач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4131C7" w:rsidRPr="000218FE" w:rsidTr="000218FE">
        <w:trPr>
          <w:gridBefore w:val="1"/>
          <w:wBefore w:w="109" w:type="dxa"/>
          <w:trHeight w:val="467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263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</w:rPr>
              <w:t>5. Обучение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в готовности к применению по предназначению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4131C7" w:rsidRPr="000218FE" w:rsidTr="000218FE">
        <w:trPr>
          <w:gridBefore w:val="1"/>
          <w:wBefore w:w="109" w:type="dxa"/>
          <w:trHeight w:val="258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-20" w:firstLine="20"/>
              <w:jc w:val="both"/>
              <w:rPr>
                <w:rFonts w:ascii="Times New Roman" w:hAnsi="Times New Roman" w:cs="Times New Roman"/>
                <w:b/>
              </w:rPr>
            </w:pPr>
            <w:r w:rsidRPr="000218FE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0218FE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0218FE">
              <w:rPr>
                <w:rFonts w:ascii="Times New Roman" w:hAnsi="Times New Roman" w:cs="Times New Roman"/>
                <w:b/>
              </w:rPr>
              <w:t xml:space="preserve">. </w:t>
            </w:r>
            <w:r w:rsidRPr="000218FE">
              <w:rPr>
                <w:rFonts w:ascii="Times New Roman" w:hAnsi="Times New Roman" w:cs="Times New Roman"/>
                <w:b/>
                <w:bCs/>
              </w:rPr>
              <w:t>Мероприятия, проводимые под руководством начальника ГУ МЧС России по Ивановской области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1</w:t>
            </w:r>
            <w:r w:rsidRPr="000218FE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0218FE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0218FE">
              <w:rPr>
                <w:rFonts w:ascii="Times New Roman" w:hAnsi="Times New Roman" w:cs="Times New Roman"/>
                <w:b/>
              </w:rPr>
              <w:t xml:space="preserve">. </w:t>
            </w:r>
            <w:r w:rsidRPr="000218FE">
              <w:rPr>
                <w:rFonts w:ascii="Times New Roman" w:hAnsi="Times New Roman" w:cs="Times New Roman"/>
                <w:b/>
                <w:bCs/>
              </w:rPr>
              <w:t xml:space="preserve"> Мероприятия,  проводимые под руководством главы (председателя комиссии по предупреждению и ликвидации чрезвычайных ситуаций и обеспечению пожарной безопасности) городского округа Вичуга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1</w:t>
            </w:r>
            <w:r w:rsidRPr="000218F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  <w:bCs/>
              </w:rPr>
              <w:t>5.1. Разработка основных планирующих и отчетных документов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1</w:t>
            </w:r>
            <w:r w:rsidRPr="000218F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pStyle w:val="ab"/>
              <w:tabs>
                <w:tab w:val="left" w:pos="338"/>
                <w:tab w:val="center" w:pos="7137"/>
              </w:tabs>
              <w:ind w:left="317"/>
              <w:rPr>
                <w:bCs/>
                <w:sz w:val="22"/>
                <w:szCs w:val="22"/>
              </w:rPr>
            </w:pPr>
            <w:r w:rsidRPr="000218FE">
              <w:rPr>
                <w:bCs/>
                <w:sz w:val="22"/>
                <w:szCs w:val="22"/>
              </w:rPr>
              <w:t>5.2. Основные мероприятия в области предупреждения и ликвидации чрезвычайных ситуаций, обеспечения пожарной безопасности и  безопасности людей на водных объектах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1</w:t>
            </w:r>
            <w:r w:rsidRPr="000218F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</w:rPr>
              <w:t>5.3. Мероприятия по подготовке органов управления сил и средств ГО и РСЧС, должностных лиц, специалистов и населения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1</w:t>
            </w:r>
            <w:r w:rsidRPr="000218F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0218FE">
              <w:rPr>
                <w:rFonts w:ascii="Times New Roman" w:hAnsi="Times New Roman" w:cs="Times New Roman"/>
                <w:bCs/>
              </w:rPr>
              <w:t>5.4. Мероприятия по проверке готовности органов управления, сил и средств ГО и РСЧС Шуйского муниципального района к действиям по предназначению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  <w:shd w:val="clear" w:color="auto" w:fill="auto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</w:rPr>
            </w:pPr>
            <w:r w:rsidRPr="000218FE">
              <w:rPr>
                <w:rFonts w:ascii="Times New Roman" w:hAnsi="Times New Roman" w:cs="Times New Roman"/>
                <w:bCs/>
              </w:rPr>
              <w:t>5.5. Мероприятия по подготовке населения в области ГО и защиты от чрезвычайных ситуаций на территории Шуйского муниципального района</w:t>
            </w:r>
          </w:p>
        </w:tc>
        <w:tc>
          <w:tcPr>
            <w:tcW w:w="1210" w:type="dxa"/>
            <w:shd w:val="clear" w:color="auto" w:fill="auto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218FE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0218FE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0218FE">
              <w:rPr>
                <w:rFonts w:ascii="Times New Roman" w:hAnsi="Times New Roman" w:cs="Times New Roman"/>
                <w:b/>
                <w:bCs/>
              </w:rPr>
              <w:t>. Мероприятия, проводимые под руководством начальника управления по делам ГО ЧС и городского округа Вичуга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19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</w:rPr>
            </w:pPr>
            <w:r w:rsidRPr="000218FE">
              <w:rPr>
                <w:rFonts w:ascii="Times New Roman" w:hAnsi="Times New Roman" w:cs="Times New Roman"/>
                <w:bCs/>
              </w:rPr>
              <w:t>6.1. Разработка основных планирующих и отчетных документов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 xml:space="preserve">стр. </w:t>
            </w:r>
            <w:r w:rsidRPr="000218FE">
              <w:rPr>
                <w:rFonts w:ascii="Times New Roman" w:hAnsi="Times New Roman" w:cs="Times New Roman"/>
                <w:lang w:val="en-US"/>
              </w:rPr>
              <w:t>19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</w:rPr>
            </w:pPr>
            <w:r w:rsidRPr="000218FE">
              <w:rPr>
                <w:rFonts w:ascii="Times New Roman" w:hAnsi="Times New Roman" w:cs="Times New Roman"/>
                <w:bCs/>
              </w:rPr>
              <w:t>6.2.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2</w:t>
            </w:r>
            <w:r w:rsidRPr="000218FE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</w:rPr>
            </w:pPr>
            <w:r w:rsidRPr="000218FE">
              <w:rPr>
                <w:rFonts w:ascii="Times New Roman" w:hAnsi="Times New Roman" w:cs="Times New Roman"/>
                <w:bCs/>
              </w:rPr>
              <w:t>6.3. Мероприятия по подготовке органов управления сил и средств ГО и РСЧС, должностных лиц, специалистов и населения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2</w:t>
            </w:r>
            <w:r w:rsidRPr="000218FE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131C7" w:rsidRPr="000218FE" w:rsidTr="000218FE">
        <w:trPr>
          <w:gridBefore w:val="1"/>
          <w:wBefore w:w="109" w:type="dxa"/>
        </w:trPr>
        <w:tc>
          <w:tcPr>
            <w:tcW w:w="13952" w:type="dxa"/>
            <w:gridSpan w:val="6"/>
          </w:tcPr>
          <w:p w:rsidR="004131C7" w:rsidRPr="000218FE" w:rsidRDefault="004131C7" w:rsidP="004131C7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</w:rPr>
            </w:pPr>
            <w:r w:rsidRPr="000218FE">
              <w:rPr>
                <w:rFonts w:ascii="Times New Roman" w:hAnsi="Times New Roman" w:cs="Times New Roman"/>
                <w:bCs/>
              </w:rPr>
              <w:t>6.4. Мероприятия по проверке готовности органов управления, сил и средств ГО и РСЧС городского округа Вичуга к действиям по предназначению</w:t>
            </w:r>
          </w:p>
        </w:tc>
        <w:tc>
          <w:tcPr>
            <w:tcW w:w="1210" w:type="dxa"/>
          </w:tcPr>
          <w:p w:rsidR="004131C7" w:rsidRPr="000218FE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18FE">
              <w:rPr>
                <w:rFonts w:ascii="Times New Roman" w:hAnsi="Times New Roman" w:cs="Times New Roman"/>
              </w:rPr>
              <w:t>стр. 2</w:t>
            </w:r>
            <w:proofErr w:type="spellStart"/>
            <w:r w:rsidRPr="000218FE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blHeader/>
        </w:trPr>
        <w:tc>
          <w:tcPr>
            <w:tcW w:w="683" w:type="dxa"/>
            <w:gridSpan w:val="2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86" w:type="dxa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845" w:type="dxa"/>
            <w:gridSpan w:val="2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4131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МЕРОПРИЯТИЯ МЧС РОССИИ, ПРОВОДИМЫЕ СОВМЕСТНО С ОРГАНАМИ ГОСУДАРСТВЕННОЙ ВЛАСТИ РОССИЙСКОЙ ФЕДЕРАЦИИ И ОРГАНИЗАЦИЯМИ,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 РОССИЙСКОЙ ФЕДЕРАЦИИ</w:t>
            </w:r>
            <w:proofErr w:type="gramEnd"/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КШУ по отработке вопросов, связанных с обеспечением безаварийного пропуска паводков, а также с защитой населенных пунктов, объектов экономики и социальной структуры от природных пожаров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МЧС России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Всероссийская штабная тренировка по ГО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ДГО, СП ЦА МЧС России, ТО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МЧС России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силы ГО ФОИВ, ОИВ субъектов РФ, ОМСУ и организаций 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Комплексные тренировки с рабочей группой Правительственной комиссии по предупреждению и ликвидации чрезвычайных ситуаций и обеспечению пожарной безопасности, органами управления и силами Ф и ТП РСЧС по ликвидации природных и техногенных ЧС межрегионального и федерального характера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ЦА МЧС России, ТО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МЧС России,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СиС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РСЧС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Style w:val="2Exact"/>
                <w:rFonts w:eastAsiaTheme="minorEastAsia"/>
                <w:sz w:val="24"/>
                <w:szCs w:val="24"/>
              </w:rPr>
              <w:t>Тренировка с ОДС ЦУКС, ЕДДС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Style w:val="FontStyle33"/>
                <w:sz w:val="24"/>
                <w:szCs w:val="24"/>
              </w:rPr>
            </w:pPr>
            <w:r w:rsidRPr="004131C7">
              <w:rPr>
                <w:rStyle w:val="FontStyle33"/>
                <w:sz w:val="24"/>
                <w:szCs w:val="24"/>
              </w:rPr>
              <w:t xml:space="preserve">ОДС МЧС России, ЦУКС, ЕДДС,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Style w:val="FontStyle33"/>
                <w:sz w:val="24"/>
                <w:szCs w:val="24"/>
              </w:rPr>
              <w:t>ОШ ЛЧСП, ППУ территориальных органов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747"/>
        </w:trPr>
        <w:tc>
          <w:tcPr>
            <w:tcW w:w="15271" w:type="dxa"/>
            <w:gridSpan w:val="8"/>
            <w:shd w:val="clear" w:color="auto" w:fill="auto"/>
            <w:vAlign w:val="center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МЕРОПРИЯТИЯ, ПРОВОДИМЫЕ ГЛАВНЫМ УПРАВЛЕНИЕМ МЧС РОССИИ ПО Г. МОСКВА НА МЕЖРЕГИОНАЛЬНОМ УРОВНЕ, В ПРЕДЕЛАХ ЦЕНТРАЛЬНОГО ФЕДЕРАЛЬНОГО ОКРУГА, В ЧАСТИ КАСАЮЩЕЙСЯ ИВАНОВСКОЙ ОБЛАСТИ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2Exact"/>
                <w:rFonts w:eastAsiaTheme="minorEastAsia"/>
                <w:sz w:val="24"/>
                <w:szCs w:val="24"/>
              </w:rPr>
            </w:pPr>
            <w:r w:rsidRPr="004131C7">
              <w:rPr>
                <w:rStyle w:val="2Exact"/>
                <w:rFonts w:eastAsiaTheme="minorEastAsia"/>
                <w:sz w:val="24"/>
                <w:szCs w:val="24"/>
              </w:rPr>
              <w:t>Штабная тренировка по отработке вопросов, связанных с обеспечением безаварийного пропуска весеннего половодья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МЧС России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2Exact"/>
                <w:rFonts w:eastAsiaTheme="minorEastAsia"/>
                <w:sz w:val="24"/>
                <w:szCs w:val="24"/>
              </w:rPr>
            </w:pPr>
            <w:r w:rsidRPr="004131C7">
              <w:rPr>
                <w:rStyle w:val="2Exact"/>
                <w:rFonts w:eastAsiaTheme="minorEastAsia"/>
                <w:sz w:val="24"/>
                <w:szCs w:val="24"/>
              </w:rPr>
              <w:t>Штабная тренировка по отработке вопросов по предупреждению и ликвидации чрезвычайных ситуаций, вызванных природными пожарами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МЧС России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721"/>
        </w:trPr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2Exact"/>
                <w:rFonts w:eastAsiaTheme="minorEastAsia"/>
                <w:sz w:val="24"/>
                <w:szCs w:val="24"/>
              </w:rPr>
            </w:pPr>
            <w:r w:rsidRPr="004131C7">
              <w:rPr>
                <w:rStyle w:val="2Exact"/>
                <w:rFonts w:eastAsiaTheme="minorEastAsia"/>
                <w:sz w:val="24"/>
                <w:szCs w:val="24"/>
              </w:rPr>
              <w:t xml:space="preserve">Комплексные тренировки по отработке рисков возникновения ЧС, характерных для субъектов РФ расположенных в пределах </w:t>
            </w:r>
            <w:r w:rsidRPr="004131C7">
              <w:rPr>
                <w:rStyle w:val="FontStyle33"/>
                <w:sz w:val="24"/>
                <w:szCs w:val="24"/>
              </w:rPr>
              <w:t>Центрального федерального округа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май,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июнь,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МЧС России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2Exact"/>
                <w:rFonts w:eastAsiaTheme="minorEastAsia"/>
                <w:sz w:val="24"/>
                <w:szCs w:val="24"/>
              </w:rPr>
            </w:pPr>
            <w:r w:rsidRPr="004131C7">
              <w:rPr>
                <w:rStyle w:val="2Exact"/>
                <w:rFonts w:eastAsiaTheme="minorEastAsia"/>
                <w:sz w:val="24"/>
                <w:szCs w:val="24"/>
              </w:rPr>
              <w:t xml:space="preserve">КШУ по отработке вопросов ликвидации последствий ЧС на объектах </w:t>
            </w:r>
            <w:r w:rsidRPr="004131C7">
              <w:rPr>
                <w:rStyle w:val="2Exact"/>
                <w:rFonts w:eastAsiaTheme="minorEastAsia"/>
                <w:sz w:val="24"/>
                <w:szCs w:val="24"/>
              </w:rPr>
              <w:lastRenderedPageBreak/>
              <w:t>жилищно-коммунального хозяйства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2Exact"/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МЧС России</w:t>
            </w: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286" w:type="dxa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2Exact"/>
                <w:rFonts w:eastAsiaTheme="minorEastAsia"/>
                <w:sz w:val="24"/>
                <w:szCs w:val="24"/>
              </w:rPr>
            </w:pPr>
            <w:r w:rsidRPr="004131C7">
              <w:rPr>
                <w:rStyle w:val="2Exact"/>
                <w:rFonts w:eastAsiaTheme="minorEastAsia"/>
                <w:sz w:val="24"/>
                <w:szCs w:val="24"/>
              </w:rPr>
              <w:t>Комплексная тренировка по отработке вопросов по ликвидации ЧС, связанных с прохождением комплекса опасных (неблагоприятных) метеорологических явлений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2Exact"/>
                <w:rFonts w:eastAsia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МЧС России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747"/>
        </w:trPr>
        <w:tc>
          <w:tcPr>
            <w:tcW w:w="15271" w:type="dxa"/>
            <w:gridSpan w:val="8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ind w:right="-2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4131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МЕРОПРИЯТИЯ, ПРОВОДИМЫЕ ПРАВИТЕЛЬСТВОМ ИВАНОВСКОЙ ОБЛАСТИ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Разработка (переработка, уточнение) нормативных правовых актов и иных документов в области гражданской обороны, 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>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Переработка и уточнение положений о региональных, муниципальных и локальных системах оповещения населения.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Уточнение паспортов региональных, муниципальных, локальных, объектовых систем оповещения населения, в том числе комплексных систем экстренного оповещения населения (КСЭОН).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I квартал,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с операторами связи о взаимодействии по обеспечению передачи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действий по предупреждению и ликвидации чрезвычайных ситуаций на территории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Согласование плана тушения лесных пожаров на территории лесничества Ивановской области в 2022 году.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Л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зон экстренного оповещения населения на территории Ивановской области (распоряжение Правительства Ивановской области от 05.06.2013 № 133-рп).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и внесение для рассмотрения Правительством Ивановской области проекта нормативного правового акта об утверждении положения о межведомственной рабочей группе по координации создания и поддержания в постоянной готовности систем оповещения населения.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паспорта (паспортов) населенного пункта (населенных пунктов), подверженного (подверженных) угрозе лесных пожаров и других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ландшафтных (природных) пожаров в соответствии с </w:t>
            </w:r>
            <w:hyperlink r:id="rId6" w:anchor="/document/74680206/entry/10200" w:history="1">
              <w:r w:rsidRPr="004131C7">
                <w:rPr>
                  <w:rFonts w:ascii="Times New Roman" w:hAnsi="Times New Roman" w:cs="Times New Roman"/>
                  <w:sz w:val="24"/>
                  <w:szCs w:val="24"/>
                </w:rPr>
                <w:t>разделом XX</w:t>
              </w:r>
            </w:hyperlink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противопожарного режима в Российской Федерации, утвержденных Постановлением Правительства РФ                            от 16 сентября 2020 г. № 1479 «Об утверждении Правил противопожарного режима в Российской Федерации»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началу пожароопасного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сезона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актуализации действующего законодательства в области безопасности людей на водных объектах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Уточнение (корректировка) плана приведения в готовность гражданской обороны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до 1 февраля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(по состоянию на 01.01.2022)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Style w:val="11pt0pt"/>
                <w:rFonts w:eastAsiaTheme="minorEastAsia"/>
                <w:sz w:val="24"/>
                <w:szCs w:val="24"/>
              </w:rPr>
              <w:t>Уточнение (корректировка) плана гражданской обороны и защиты населения (плана гражданской обороны)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до 1 февраля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(по состоянию на 01.01.2022)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подготовки населения в области гражданской обороны и защиты от чрезвычайных ситуаций на 2022 год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Style w:val="11pt0pt"/>
                <w:rFonts w:eastAsiaTheme="minorEastAsia"/>
                <w:sz w:val="24"/>
                <w:szCs w:val="24"/>
              </w:rPr>
              <w:t>к 25 января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ОДМС и ГЗН 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Style w:val="11pt0pt"/>
                <w:rFonts w:eastAsiaTheme="minorEastAsia"/>
                <w:sz w:val="24"/>
                <w:szCs w:val="24"/>
              </w:rPr>
            </w:pPr>
            <w:r w:rsidRPr="004131C7">
              <w:rPr>
                <w:rStyle w:val="11pt0pt"/>
                <w:rFonts w:eastAsiaTheme="minorEastAsia"/>
                <w:sz w:val="24"/>
                <w:szCs w:val="24"/>
              </w:rPr>
              <w:t>Актуализация муниципальных нормативных правовых актов в соответствии с федеральным и региональным законодательством.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Style w:val="11pt0pt"/>
                <w:rFonts w:eastAsiaTheme="minorEastAsia"/>
                <w:sz w:val="24"/>
                <w:szCs w:val="24"/>
              </w:rPr>
            </w:pPr>
            <w:r w:rsidRPr="004131C7">
              <w:rPr>
                <w:rStyle w:val="11pt0pt"/>
                <w:rFonts w:eastAsiaTheme="minorEastAsia"/>
                <w:sz w:val="24"/>
                <w:szCs w:val="24"/>
              </w:rPr>
              <w:t>В течени</w:t>
            </w:r>
            <w:proofErr w:type="gramStart"/>
            <w:r w:rsidRPr="004131C7">
              <w:rPr>
                <w:rStyle w:val="11pt0pt"/>
                <w:rFonts w:eastAsiaTheme="minorEastAsia"/>
                <w:sz w:val="24"/>
                <w:szCs w:val="24"/>
              </w:rPr>
              <w:t>и</w:t>
            </w:r>
            <w:proofErr w:type="gramEnd"/>
            <w:r w:rsidRPr="004131C7">
              <w:rPr>
                <w:rStyle w:val="11pt0pt"/>
                <w:rFonts w:eastAsiaTheme="minorEastAsia"/>
                <w:sz w:val="24"/>
                <w:szCs w:val="24"/>
              </w:rPr>
              <w:t xml:space="preserve">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Обеспечение национальной безопасности Российской Федерации и выполнение практических мероприятий 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гражданской обороны, предупреждения и ликвидации чрезвычайных ситуаций, обеспечения пожарной безопасности 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>и безопасности и безопасности людей на водных объектах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Запуск (включение) конечных средств оповещения, замещение сигналов телеканалов (радиоканалов) вещателей и доведение проверочных сигналов и информации до населения в рамках проведения комплексных проверок готовности региональных и муниципальных систем оповещения, в том числе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комплексных систем экстренного оповещения населения (КСЭОН).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Март - октябрь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необходимой документации и участие в практических мероприятиях в рамках 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проверок готовности органов исполнительной власти Ивановской области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 к осуществлению мероприятий гражданской обороны и мероприятий по защите населения и территорий от чрезвычайных ситуаций, планируемых к проведению МЧС России.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 (по плану МЧС России)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 (ОГКУ),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сборах, проводимых МЧС России, по подведению итогов деятельности функциональных и территориальных подсистем единой государственной системы предупреждения и ликвидации чрезвычайных ситуаций за 2021 год и постановке задач на 2022 год.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 (ОГКУ),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заседаний комиссии по предупреждению и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ликвидации чрезвычайных ситуаций и обеспечению пожарной безопасности в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плану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КЧС и ОПБ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заседаний межведомственной рабочей группы по координации работ по реализации на территории Ивановской области Указа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Члены КЧС и ОПБ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проведении на территории Ивановской области Месячника гражданской обороны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-1 ноября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 (ОГКУ),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выполнении Плана мероприятий по реализации Основ государственной политики Российской Федерации в области защиты населения и территорий от чрезвычайных ситуаций на период до 2030 года на территории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 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выполнении Плана мероприятий по реализации Основ государственной политики Российской Федерации в области гражданской обороны на период до 2030 года на территории Ивановской области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выполнении Плана мероприятий по реализации Основ государственной политики Российской Федерации в области пожарной безопасности на период до 2030 года на территории Ивановской области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Создание условий способствующих своевременному открытию действующих и обустройству дополнительных организованных мест массового отдыха населения на водных объектах (пляжей).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 мая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Создание, реконструкция и совершенствование пунктов управления (ситуационных центров) и объектов, предназначенных 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>для решения задач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мероприятий, направленных на создание, развитие и поддержание в состоянии постоянной готовности систем оповещения населения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 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Развитие центров управления в кризисных ситуациях и единых дежурно-диспетчерских служб (с учетом нового национального стандарта ГОСТ ЕДДС) путем внедрения информационно-коммуникационных технологий в систему антикризисного управления РСЧС и модернизации отечественных аппаратно-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программных комплексов в системе антикризисного управления РСЧС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 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Обеспечение поддержания в готовности к применению по предназначению сил и средств, предназначенных 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>для решения задач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штабной тренировке по гражданской обороне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(4 квартал)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и проведение мероприятий в ходе Всероссийской тренировки по гражданской обороне.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ГУ МЧС,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комплексных тренировках с рабочей группой Правительственной комиссии по предупреждению и ликвидации чрезвычайных ситуаций и обеспечению пожарной безопасности, органами управления и силами федеральных и территориальных подсистем РСЧС по ликвидации природных и техногенных чрезвычайных ситуаций межрегионального и федерального характера.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РГПК,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ОШ РГПК,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МЧС России,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органы управления,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силы и средства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РСЧС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Внеплановые учения по предупреждению и ликвидации чрезвычайных ситуаций природного и техногенного характера.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РГПК,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ОШ РГПК,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МЧС России,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ОУ силы и средства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РСЧС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командно-штабном учении (комплексном учении) по ликвидации чрезвычайных ситуаций природного и техногенного характера и выполнению мероприятий гражданской обороны, в том числе по организации поиска и спасения людей на водных объектах.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Не менее двух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КШУ (КУ) в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ИОГВ-ГОЧС,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ФОИВ-ГОЧС,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Комплексные тренировки с органами управления и силами функциональных и территориальной подсистем РСЧС по ликвидации чрезвычайных ситуаций регионального характера, в том числе по организации поиска и спасения людей на водных объектах.</w:t>
            </w:r>
            <w:proofErr w:type="gramEnd"/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ИОГВ-ГОЧС,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ФОИВ-ГОЧС,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тренировках, проводимых МЧС России, по выполнению мероприятий по управлению и восстановлению единой сети электросвязи Российской Федерации при угрозе возникновения и возникновении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Комитет ОДМС и ГЗН, Комитет Л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ИОГВ-ГОЧС,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 ФОИВ-ГОЧС,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смотра-конкурса на лучшее содержание защитных сооружений гражданской обороны в Ивановской области, муниципальных образованиях и организациях.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Июль-декабрь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Комитет ОДМС и ГЗН,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смотра-конкурса на лучшую учебно-материальную базу по гражданской обороне и защите населения от чрезвычайных ситуаций среди объектов экономики и организаций, расположенных на территории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20 апреля -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10 июня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смотра-конкурса на лучшее оснащение учебно-консультационного пункта по гражданской обороне и защите населения от чрезвычайных ситуаций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11 сентября -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смотра-конкурса на звание «Лучший орган местного самоуправления муниципального образования в области обеспечения безопасности жизнедеятельности населения»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Комитет ОДМС и ГЗН, 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смотра-конкурса на лучшее содержание и использование защитных сооружений гражданской обороны Ивановской области.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1 мая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смотра-конкурса на лучшее оснащение учебно-материальной и методической базы по курсу «Основы безопасности жизнедеятельности» и предмету «Безопасность жизнедеятельности» в образовательных организациях Ивановской области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18 октября –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10 декабря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ОМСУ,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Гор. ОО, образовательные учреждения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созданию нештатных формирований по выполнению мероприятий гражданской обороны.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созданию, оснащению, подготовке и применению нештатных формирований по выполнению мероприятий по гражданской обороне.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4.16.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созданию, восполнению и освежению в целях гражданской обороны запасов материально-технических, продовольственных, медицинских и иных средств.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4.17.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контроль повышения квалификации должностных лиц и работников, уполномоченных на решение задач в области гражданской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обороны и единой государственной системы предупреждения и ликвидации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ситуаций, в Институте развития Академии гражданской защиты МЧС России, учебно-методическом центре по ГО и ЧС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 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4.18.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и контроль повышения квалификации должностных лиц и работников, уполномоченных на решение задач в области гражданской обороны и единой государственной системы предупреждения и ликвидации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в Институте развития Академии гражданской защиты МЧС России, учебно-методическом центре по ГО и ЧС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4.19.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оценки готовности администраций муниципальных образований Ивановской области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к осуществлению мероприятий по гражданской обороне и защите населения и территорий от чрезвычайных ситуаций природного и техногенного характера.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плану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ГУ МЧС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4.20.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аварийно-спасательных служб и аварийно-спасательных формирований к реагированию на чрезвычайные ситуации и проведению работ по их ликвидации.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4.21.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комплексных тренировках с органами управления и силами территориальной подсистемы РСЧС по ликвидации чрезвычайных ситуаций природного и техногенного характера, проводимых МЧС России.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ОДМС и ГЗН,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ИОГВ-ГОЧС,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ФОИВ-ГОЧС,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4.22.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комплексного учения по ликвидации разлива нефти и нефтепродуктов на территории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ОДМС и ГЗН,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ИОГВ-ГОЧС,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ФОИВ-ГОЧС,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4.23.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Подведение итогов деятельности в области ГО, предупреждения и ликвидации ЧС, обеспечения пожарной безопасности и безопасности людей на водных объектах в текущем году и постановке задач на следующей год с руководителями территориальных органов ФОИВ, ИОГВ Ивановской области, ОМСУ и организаций Ивановской области.</w:t>
            </w:r>
            <w:proofErr w:type="gramEnd"/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ИОГВ-ГОЧС,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ТО ФОИВ-ГОЧС,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4.24.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Подведение итогов по результатам реагирования органов управления и сил федеральных и территориальных подсистем РСЧС.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ИОГВ-ГОЧС,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 ФОИВ-ГОЧС,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Обучение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в готовности к применению по предназначению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Обучение и повышение уровня профессиональной подготовки дежурного (дежурно-диспетчерского) персонала, ответственного за включение (запуск) систем оповещения населения.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ОМСУ,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повышение уровня профессиональной подготовки технического обслуживающего персонала, ответственного за поддержание в готовности технических 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средств оповещения систем оповещения населения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Комитет ОДМС и ГЗН,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Всероссийских открытых уроках по основам безопасности жизнедеятельности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Март,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Сентябрь,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 (управление образования),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проекта создания Всероссийского образовательного Центра безопасности жизнедеятельности «Планета безопасности»: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- Реализация концепции преподавания предмета «Основы безопасности жизнедеятельности»;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 (управление образования),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программы «Выездное 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обучение организованных школьных групп по предмету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«Безопасность жизнедеятельности».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 (управление образования),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областных соревнованиях учащихся общеобразовательных организаций Ивановской области «Школа безопасности».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18-23 мая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ОМСУ (управление образования)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областных соревнований учащихся общеобразовательных организаций Ивановской области «Школа безопасности» и полевого лагеря «Юный спасатель».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(19-24 мая)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ОГКУ, ОМСУ (управление образования)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должностных лиц и специалистов гражданской обороны и Ивановской областной подсистемы РСЧС в учебно-методическом центре по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обороне и чрезвычайным ситуациям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ОГКУ,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комплектования учебно-методического центра по гражданской обороне и чрезвычайным ситуациям Ивановской области на 2022 год.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ОДМС и ГЗН,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плана комплектования учебно-методического центра по гражданской обороне и чрезвычайным ситуациям Ивановской области на 2023 год.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4131C7">
              <w:rPr>
                <w:rStyle w:val="11pt0pt"/>
                <w:rFonts w:eastAsiaTheme="minorEastAsia"/>
                <w:sz w:val="24"/>
                <w:szCs w:val="24"/>
              </w:rPr>
              <w:t>до 1 декабря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ОДМС и ГЗН,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Обучение матросов – спасателей в интересах организаторов муниципальных (общедоступных) пляжей на безвозмездной основе.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 мая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ОГКУ,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ОМСУ 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505"/>
        </w:trPr>
        <w:tc>
          <w:tcPr>
            <w:tcW w:w="15271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ind w:right="-21"/>
              <w:jc w:val="center"/>
              <w:outlineLvl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  МЕРОПРИЯТИЯ, ПРОВОДИМЫЕ ПОД РУКОВОДСТВОМ НАЧАЛЬНИКА ГУ МЧС РОССИИ ПО ИВАНОВСКОЙ ОБЛАСТИ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Методические сборы: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 начальниками отделов по делам ГОЧС муниципальных образований области и начальниками штабов спасательных служб области: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базе ГУ МЧС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25 января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25 февраля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29 марта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26 апреля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мая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28 июня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29 ноября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Всемирному дню гражданской обороны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26 февраля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 марта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НПСЧ,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ОМСУ, управление образования,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обобщении правоприменительной практики контрольно-надзорной деятельности (включая заседание рабочей группы общественного Совета при Главном управлении МЧС России по Ивановской области и проведении семинаров по вопросам снижения административных барьеров при развитии предпринимательства при осуществлении надзорной деятельности)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требований пожарной безопасности: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при подготовке к пожароопасному периоду;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1 - 30 апреля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готовность детских оздоровительных учреждений к летнему периоду;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14 - 28 мая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объектами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объектов образования);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2 - 31 августа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по подготовке к проведению новогодних и рождественских мероприятий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1 - 30 декабря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Смотры конкурсы: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лучшую учебно-материальную базу по гражданской обороне и защите населения от чрезвычайных ситуаций среди объектов экономики и организаций, расположенных на территории Ивановской области;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20 апреля –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лучшее содержание и использование защитных сооружений гражданской обороны Ивановской области;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1 мая – 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лучшее оснащение учебно-консультационного пункта по гражданской обороне и защите населения от чрезвычайных ситуаций Ивановской области;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11 сентября – 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лучшее оснащение учебно-материальной и методической базы по курсу «Основы безопасности жизнедеятельности» и предмету «Безопасность жизнедеятельности» в образовательных организациях Ивановской области.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18 октября –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10 декабря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на территории муниципальных образований Ивановской области «Самый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пожаробезопасный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дом»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ОМСУ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областных соревнованиях учащихся общеобразовательных организаций Ивановской области «Школа безопасности»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18-23 мая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управление образования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и организации областных соревнований учащихся общеобразовательных организаций Ивановской области «Школа безопасности» и полевого лагеря «Юный спасатель»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19-24 мая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управление образования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«Самый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пожаробезопасный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объект образования»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эксплуатации мест массового отдыха населения на водоёмах (пляжей) 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 июня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наблюдения за соблюдением обязательных требований владельцами мест массового отдыха населения на водных объектах (пляжей). 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 июня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владельцы пляжей</w:t>
            </w: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на территории муниципальных образований Ивановской области «Самый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пожаробезопасный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детский оздоровительный лагерь»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Участие в заседании рабочей группы по совершенствованию форм и методов профилактики взрывов бытового газа на территории муниципальных образований Ивановской области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июнь, декабрь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на территории муниципальных образований Ивановской области «Самый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пожаробезопасный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объе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кт здр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авоохранения»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месячника безопасности детей на территории Ивановской области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27 августа – 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24 сентября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слёта дружин юных пожарных в муниципальных образованиях Ивановской области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сентябрь-октябрь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управление образования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месячника гражданской обороны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 октября – 1 ноября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смотре-конкурсе на звание «Лучший орган местного самоуправления муниципального образования в области обеспечения безопасности жизнедеятельности населения»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до 1 декабря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2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тренировках: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с ЕДДС муниципальных образований области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ежедневно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(согласно плану)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ОМСУ,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ЕДДС г.о. Вичуга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Комплексная тренировка с органами управления звеньев ТП РСЧС области и ГУ МЧС по теме: «Действия сил и средств Ивановской областной подсистемы РСЧС при ликвидации последствий ЧС, связанные с половодьем (весенним паводком)»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I-II квартал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и проведение мероприятий в рамках реализации плана проведения Всероссийской тренировки по ГО на региональном и муниципальном уровнях</w:t>
            </w:r>
            <w:proofErr w:type="gramEnd"/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Комитет ОДМС и ГЗН, ОМСУ, организации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rPr>
                <w:spacing w:val="-6"/>
              </w:rPr>
              <w:t>Подведение итогов деятельности в области ГО, предупреждения и ликвидации ЧС, обеспечения пожарной безопасности и безопасности людей на водных объектах в текущем году и постановке задач на следующий год с руководителями ТО ФОИВ, ОИВ Ивановской области, ОМСУ и организаций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один раз в год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ОИВ Ивановской области ОМСУ и организации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  <w:rPr>
                <w:spacing w:val="-6"/>
              </w:rPr>
            </w:pPr>
            <w:r w:rsidRPr="004131C7">
              <w:t>КШУ (комплексное учение) по ликвидации ЧС природного и техногенного характера и выполнению мероприятий ГО, в том числе по организации поиска и спасания во внутренних водах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не менее двух КШУ (КУ) в год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ОУ и силы РСЧС и ГО Ивановской области и МО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КШУ по выполнению мероприятий по ГО, предупреждению и ликвидации последствий ЧС, обеспечению пожарной безопасности и безопасности людей на водных объектах в органах местного самоуправления Ивановской области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 по отдельному плану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ПТУ по организации и проведению АСДНР, подготовке формирований и служб к действиям по ликвидации последствий ЧС, выполнения мероприятий по ГО, выработке у личного состава формирований практических навыков в проведении АСДНР, применения закрепленной штатной техники, спасательного оснащения и оборудования, а также средств защиты и сил ГО и РСЧС в органах местного самоуправления Ивановской области</w:t>
            </w:r>
            <w:proofErr w:type="gramEnd"/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 по отдельному плану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КШУ по отработке вопросов ликвидации последствий чрезвычайных ситуаций, возникших в результате природных пожаров, защиты населенных пунктов, объектов экономики и социальной инфраструктуры от лесных пожаров, а также безаварийного пропуска весеннего половодья на региональном и муниципальном уровне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 по отдельному плану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сборов с начальниками: 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учебно-консультативных пунктов; 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пунктов временного размещения; 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сборных эвакопунктов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года по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отдельному плану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ГУ МЧС, ОМСУ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профилактических мероприятий, социальных акций, направленных на снижение количества пожаров, трагических последствий, обучение населения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пожарно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техническим знаниям на территории муниципальных образований Ивановской области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Контроль выставления знаков безопасности на водных объектах.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ПТУ с подразделениями ГПС области на ПОО и социально-значимых объектах различных форм собственности и ведомственной принадлежности на территории муниципальных районов области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по отдельному плану 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 ОМСУ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 акции «МИР без пожаров»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в случае увеличения количества пожаров и гибели на пожарах в МО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НПСЧ, 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комплексных учениях по подтверждению готовности организаций, осуществляющих деятельность в области геологического изучения, разведки и добычи углеводородного сырья, а также переработку (производство), транспортировку, хранение, реализацию углеводородного сырья и произведенной из него продукции, к действиям по локализации и ликвидации разливов нефти и нефтепродуктов.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 в соответствие с уведомлением организации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комитет ОДМС и ГЗН,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Ростехнадзор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Росприроднадзор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, ОМСУ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15271" w:type="dxa"/>
            <w:gridSpan w:val="8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МЕРОПРИЯТИЯ,  ПРОВОДИМЫЕ ПОД РУКОВОДСТВОМ ГЛАВЫ (ПРЕДСЕДАТЕЛЯ КОМИССИИ ПО ПРЕДУПРЕЖДЕНИЮ И ЛИКВИДАЦИИ ЧРЕЗВЫЧАЙНЫХ СИТУАЦИЙ И ОБЕСПЕЧЕНИЮ ПОЖАРНОЙ БЕЗОПАСНОСТИ)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 ВИЧУГА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268"/>
        </w:trPr>
        <w:tc>
          <w:tcPr>
            <w:tcW w:w="15271" w:type="dxa"/>
            <w:gridSpan w:val="8"/>
            <w:tcBorders>
              <w:top w:val="nil"/>
            </w:tcBorders>
            <w:shd w:val="clear" w:color="auto" w:fill="auto"/>
            <w:vAlign w:val="bottom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5.1. Разработка основных планирующих и отчетных документов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Уточнение плана действий по предупреждению и ликвидации чрезвычайных ситуаций природного и техногенного характера городского округа Вичуга с пояснительной запиской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февраля</w:t>
            </w:r>
          </w:p>
          <w:p w:rsidR="004131C7" w:rsidRPr="004131C7" w:rsidRDefault="004131C7" w:rsidP="004131C7">
            <w:pPr>
              <w:pStyle w:val="24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КЧС и ОПБ,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плана первоочередного жизнеобеспечения населения городского округа Вичуга пострадавшего в результате ЧС  природного и техногенного характера 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февраля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КЧС и ОПБ,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Уточнение плана световой и других видов маскировки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февраля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Уточнение плана срочного захоронения трупов в военное время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февраля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Уточнение (корректировка) плана приведения в готовность гражданской </w:t>
            </w:r>
            <w:r w:rsidRPr="004131C7">
              <w:lastRenderedPageBreak/>
              <w:t>обороны городского округа Вичуга;</w:t>
            </w:r>
          </w:p>
          <w:p w:rsidR="004131C7" w:rsidRPr="004131C7" w:rsidRDefault="004131C7" w:rsidP="004131C7">
            <w:pPr>
              <w:pStyle w:val="ab"/>
            </w:pPr>
          </w:p>
          <w:p w:rsidR="004131C7" w:rsidRPr="004131C7" w:rsidRDefault="004131C7" w:rsidP="004131C7">
            <w:pPr>
              <w:pStyle w:val="ab"/>
            </w:pPr>
            <w:r w:rsidRPr="004131C7">
              <w:t>организаций, отнесенных к категории по гражданской обороне.</w:t>
            </w:r>
          </w:p>
          <w:p w:rsidR="004131C7" w:rsidRPr="004131C7" w:rsidRDefault="004131C7" w:rsidP="004131C7">
            <w:pPr>
              <w:pStyle w:val="ab"/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февраля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состоянию на 01.01.2022)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5.1.6.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Уточнение (корректировка)  Плана гражданской обороны и защиты населения городского округа Вичуга;</w:t>
            </w:r>
          </w:p>
          <w:p w:rsidR="004131C7" w:rsidRPr="004131C7" w:rsidRDefault="004131C7" w:rsidP="004131C7">
            <w:pPr>
              <w:pStyle w:val="ab"/>
            </w:pPr>
          </w:p>
          <w:p w:rsidR="004131C7" w:rsidRPr="004131C7" w:rsidRDefault="004131C7" w:rsidP="004131C7">
            <w:pPr>
              <w:pStyle w:val="ab"/>
            </w:pPr>
            <w:r w:rsidRPr="004131C7">
              <w:t>организаций, отнесенных к категории по гражданской обороне, разрабатывающих собственные планы.</w:t>
            </w:r>
          </w:p>
          <w:p w:rsidR="004131C7" w:rsidRPr="004131C7" w:rsidRDefault="004131C7" w:rsidP="004131C7">
            <w:pPr>
              <w:pStyle w:val="ab"/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25 января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(по состоянию на 01.01.2022)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февраля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(по состоянию на 01.01.2022)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Плана предупреждения и ликвидации чрезвычайных ситуаций, вызванных природными пожарами, на территории городского округа Вичуга (с пояснительными записками)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31 марта</w:t>
            </w:r>
          </w:p>
          <w:p w:rsidR="004131C7" w:rsidRPr="004131C7" w:rsidRDefault="004131C7" w:rsidP="004131C7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НО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5.1.8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Рассмотрение на заседании комиссии по предупреждению и ликвидации чрезвычайных ситуаций и обеспечению пожарной безопасности вопросов безопасности людей на водных объектах, с утверждением соответствующих планов мероприятий.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мая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октября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КЧС и ОПБ,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члены КЧС и ОПБ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5.1.7.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Издание соответствующих нормативных правовых актов муниципального образования устанавливающих запреты: купания в неорганизованных местах, выхода (выезда) на лёд в опасные периоды. 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июня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ноября</w:t>
            </w:r>
          </w:p>
          <w:p w:rsidR="004131C7" w:rsidRPr="004131C7" w:rsidRDefault="004131C7" w:rsidP="004131C7">
            <w:pPr>
              <w:pStyle w:val="24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городского округа,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5.1.8.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Корректировка плана по предупреждению ликвидации разливов нефти и нефти продуктов на территории городского округа Вичуга</w:t>
            </w:r>
          </w:p>
          <w:p w:rsidR="004131C7" w:rsidRPr="004131C7" w:rsidRDefault="004131C7" w:rsidP="004131C7">
            <w:pPr>
              <w:pStyle w:val="ab"/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февраля</w:t>
            </w:r>
          </w:p>
          <w:p w:rsidR="004131C7" w:rsidRPr="004131C7" w:rsidRDefault="004131C7" w:rsidP="004131C7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 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5.1.9.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ежегодного комплексного плана мероприятий по подготовке неработающего населения городского округа Вичуга на 2022 год</w:t>
            </w:r>
          </w:p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5.1.10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Корректировка плана по смягчению рисков и реагированию на ЧС в период весеннего половодья в 2022 году на территории муниципального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до 25 декабря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ОПБ, НУ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5.1.11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нормативных правовых документов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 изменением Федерального и областного законодательства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ОПБ, НУ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5.1.12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(актуализация) нормативных правовых документов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 изменением Федерального и областного законодательства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5.1.13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плана подготовки населения в области гражданской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обороны и защиты от чрезвычайных ситуаций 2022 год.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25 января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городского округа,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 ГО и ЧС, организации.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5.1.14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Корректировка паспортов: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не реже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 раза в месяц</w:t>
            </w:r>
          </w:p>
        </w:tc>
        <w:tc>
          <w:tcPr>
            <w:tcW w:w="2845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ЕДДС,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 территории городского округа;</w:t>
            </w:r>
          </w:p>
        </w:tc>
        <w:tc>
          <w:tcPr>
            <w:tcW w:w="1984" w:type="dxa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 потенциально опасного объекта;</w:t>
            </w:r>
          </w:p>
        </w:tc>
        <w:tc>
          <w:tcPr>
            <w:tcW w:w="1984" w:type="dxa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 безопасности объекта системы социальной защиты населения;</w:t>
            </w:r>
          </w:p>
        </w:tc>
        <w:tc>
          <w:tcPr>
            <w:tcW w:w="1984" w:type="dxa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 безопасности объекта с массовым пребыванием людей</w:t>
            </w: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5.2. Основные мероприятия в области предупреждения и ликвидации чрезвычайных ситуаций,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обеспечения пожарной безопасности и  безопасности людей на водных объектах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Проведение модернизации региональной системы оповещения населения (РАСЦО), в части касающейся городского округа Вичуга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январь-декабрь,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«дорожной карты»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Развитие регионального сегмента системы вызова экстренных оперативных служб по единому номеру «112» на территории городского округа Вичуга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январь-декабрь,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«дорожной карты»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созданию и развитию АПК «Безопасный город» на  территории городского округа Вичуга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январь-декабрь,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АПК «Безопасный город» 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инфраструктуры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 w:val="0"/>
                <w:sz w:val="24"/>
                <w:szCs w:val="24"/>
              </w:rPr>
              <w:t>Смотр сил постоянной готовности городского звена ТП РСЧС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7 апреля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proofErr w:type="gramStart"/>
            <w:r w:rsidRPr="004131C7">
              <w:rPr>
                <w:rFonts w:ascii="Times New Roman" w:hAnsi="Times New Roman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5.2.5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здоровья:</w:t>
            </w:r>
          </w:p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своевременного открытия действующих и обустройство дополнительных организованных мест массового отдыха населения на водных объектах (пляжей);</w:t>
            </w:r>
          </w:p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с полицией, спасателями, ГИМС, иными заинтересованными лицами, профилактических мероприятий по выявлению нарушений запрета купания, а также выхода (выезда) на лёд водных объектов;</w:t>
            </w:r>
          </w:p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выставления знаков безопасности на водных объектах;</w:t>
            </w:r>
          </w:p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через различные источники СМИ об установлении соответствующих запретов, обстановке на водных объектах, а также правилах безопасного поведения на них.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 мая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купальный сезон;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периоды становления и таяния льда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4131C7" w:rsidRPr="004131C7" w:rsidRDefault="004131C7" w:rsidP="004131C7">
            <w:pPr>
              <w:spacing w:after="0" w:line="240" w:lineRule="auto"/>
              <w:ind w:left="-70" w:right="-7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5.2.6.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Учебно-методический сбор по подведению итогов деятельности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Вичугского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ТП РСЧС, выполнению мероприятий гражданской обороны в 2021 году и постановке задач на 2022 год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22 декабря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</w:t>
            </w:r>
          </w:p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 xml:space="preserve"> КЧС и ОПБ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5.2.7.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повышению устойчивости функционирования объектов экономики и территории городского округа Вичуга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proofErr w:type="gramStart"/>
            <w:r w:rsidRPr="004131C7">
              <w:rPr>
                <w:rFonts w:ascii="Times New Roman" w:hAnsi="Times New Roman"/>
                <w:szCs w:val="24"/>
              </w:rPr>
              <w:t>согласно плана</w:t>
            </w:r>
            <w:proofErr w:type="gramEnd"/>
            <w:r w:rsidRPr="004131C7">
              <w:rPr>
                <w:rFonts w:ascii="Times New Roman" w:hAnsi="Times New Roman"/>
                <w:szCs w:val="24"/>
              </w:rPr>
              <w:t xml:space="preserve"> комиссии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ПУФ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5.2.8.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Заседания комиссии по предупреждению и ликвидации чрезвычайных ситуаций и обеспечению пожарной безопасности области городского округа Вичуга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 отдельному плану, утвержденному решением КЧС и ОПБ МО от 25.12.2020 № 7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КЧС и ОПБ,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члены КЧС и ОПБ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5.2.9.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Организация работы ОГ МО:</w:t>
            </w:r>
          </w:p>
          <w:p w:rsidR="004131C7" w:rsidRPr="004131C7" w:rsidRDefault="004131C7" w:rsidP="004131C7">
            <w:pPr>
              <w:pStyle w:val="ab"/>
            </w:pPr>
            <w:r w:rsidRPr="004131C7">
              <w:t xml:space="preserve">  - по наземному патрулированию за </w:t>
            </w:r>
            <w:proofErr w:type="spellStart"/>
            <w:r w:rsidRPr="004131C7">
              <w:t>лесопожарной</w:t>
            </w:r>
            <w:proofErr w:type="spellEnd"/>
            <w:r w:rsidRPr="004131C7">
              <w:t xml:space="preserve"> обстановкой на подведомственной территории;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КЧС и ОПБ,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предприятия и организации района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  - на водных объектах на подведомственной территории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купальный сезон,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периоды становления и таяния льда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5.2.10</w:t>
            </w:r>
          </w:p>
        </w:tc>
        <w:tc>
          <w:tcPr>
            <w:tcW w:w="8286" w:type="dxa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Участие в реализации мероприятий, направленных на обеспечение пожарной безопасности населения и территории,  в том числе в рамках реализации ФЦП, государственных, ведомственных и муниципальных программ направленных на обеспечение пожарной безопасности объектов социальной сферы, защиты населенных пунктов от природных пожаров и т.д., в рамках реализации ФЗ-69 от 21.12.1994, ФЗ-131 от 6.10.2003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КЧС и ОПБ,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предприятия и организации района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5.2.11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Организация и проведение месячника безопасности людей на водных объектах городского округа: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КЧС и ОПБ, ЦГИМС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left="418"/>
            </w:pPr>
            <w:r w:rsidRPr="004131C7">
              <w:t>- в летнем периоде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01 июня – 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31 августа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left="418"/>
            </w:pPr>
            <w:r w:rsidRPr="004131C7">
              <w:t>- в зимнем периоде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15 ноября – 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338"/>
                <w:tab w:val="center" w:pos="7137"/>
              </w:tabs>
              <w:spacing w:before="60"/>
              <w:jc w:val="center"/>
              <w:rPr>
                <w:b/>
                <w:bCs/>
              </w:rPr>
            </w:pPr>
            <w:r w:rsidRPr="004131C7">
              <w:rPr>
                <w:b/>
                <w:bCs/>
              </w:rPr>
              <w:t>5.3. Мероприятия по подготовке органов управления сил и средств ГО и РСЧС, должностных лиц, специалистов и населения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8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hanging="22"/>
              <w:rPr>
                <w:bCs/>
              </w:rPr>
            </w:pPr>
            <w:r w:rsidRPr="004131C7">
              <w:rPr>
                <w:bCs/>
              </w:rPr>
              <w:t xml:space="preserve">Тренировка по реагированию на ЧС, вызванные рисками характерными для МО (согласованных с Главным управлением в ноябре 2017 года): 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КЧС и ОПБ, 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«Действия при реагировании на ДТП на дорогах местного и регионального уровня, при неблагоприятных природных явлениях, с развёртыванием пунктов обогрева и питания» (ЧС № 2);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«Действия при ликвидации последствий ЧС, связанные с половодьем (весенним паводком)» (ЧС № 9,10, 28)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и организации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Вичугского</w:t>
            </w:r>
            <w:proofErr w:type="spellEnd"/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«Действия при реагировании на ДТП на дорогах местного и регионального уровня, связанные с наездами и столкновениями» (ЧС№2);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городского звена ИОП РСЧС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pStyle w:val="ab"/>
              <w:ind w:hanging="22"/>
              <w:rPr>
                <w:bCs/>
              </w:rPr>
            </w:pPr>
            <w:r w:rsidRPr="004131C7">
              <w:rPr>
                <w:bCs/>
              </w:rPr>
              <w:t>по теме: «Действия при ликвидации последствий ЧС, связанных с лесными пожарами» (ЧС №11);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«Действия при реагировании на ДТП на дорогах местного и регионального уровня, связанные с опрокидыванием автомобиля (ЧС № 2);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теме: «Действия при  восстановлении жизнеобеспечения населения, в результате прохождения антициклона по территории района, в том числе с явлением «ледяной дождь» (ЧС№4);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14 октября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160"/>
        </w:trPr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  <w:ind w:hanging="22"/>
              <w:rPr>
                <w:bCs/>
              </w:rPr>
            </w:pPr>
            <w:r w:rsidRPr="004131C7">
              <w:rPr>
                <w:bCs/>
              </w:rPr>
              <w:t xml:space="preserve">Подведение итогов служебной деятельности с диспетчерами ЕДДС </w:t>
            </w:r>
          </w:p>
          <w:p w:rsidR="004131C7" w:rsidRPr="004131C7" w:rsidRDefault="004131C7" w:rsidP="004131C7">
            <w:pPr>
              <w:pStyle w:val="ab"/>
              <w:ind w:hanging="22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подготовка должностных лиц, специалистов и населения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Занятие по оповещению, сбору и знанию функциональных обязанностей: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городского округа, 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hanging="22"/>
            </w:pPr>
            <w:r w:rsidRPr="004131C7">
              <w:t xml:space="preserve">  группы контроля;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25 февраля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hanging="22"/>
            </w:pPr>
            <w:r w:rsidRPr="004131C7">
              <w:t xml:space="preserve">  комиссии по ЧС и ПБ;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tabs>
                <w:tab w:val="left" w:pos="275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17 марта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председатели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hanging="22"/>
            </w:pPr>
            <w:r w:rsidRPr="004131C7">
              <w:t xml:space="preserve">  ОГ администрации городского округа Вичуга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5.3.4</w:t>
            </w: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Организация обучения матросов – спасателей в интересах организаторов муниципальных (общедоступных) пляжей:</w:t>
            </w:r>
          </w:p>
          <w:p w:rsidR="004131C7" w:rsidRPr="004131C7" w:rsidRDefault="004131C7" w:rsidP="004131C7">
            <w:pPr>
              <w:pStyle w:val="ab"/>
            </w:pPr>
            <w:r w:rsidRPr="004131C7">
              <w:t>направление заявок на обучение;</w:t>
            </w:r>
          </w:p>
          <w:p w:rsidR="004131C7" w:rsidRPr="004131C7" w:rsidRDefault="004131C7" w:rsidP="004131C7">
            <w:pPr>
              <w:pStyle w:val="ab"/>
            </w:pPr>
            <w:r w:rsidRPr="004131C7">
              <w:t xml:space="preserve">направление на обучение. 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5.3.5.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hanging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Cs/>
                <w:sz w:val="24"/>
                <w:szCs w:val="24"/>
              </w:rPr>
              <w:t>Декада по обеспечению безопасности людей на водных объектах</w:t>
            </w:r>
          </w:p>
          <w:p w:rsidR="004131C7" w:rsidRPr="004131C7" w:rsidRDefault="004131C7" w:rsidP="004131C7">
            <w:pPr>
              <w:pStyle w:val="ab"/>
              <w:ind w:hanging="22"/>
              <w:rPr>
                <w:bCs/>
              </w:rPr>
            </w:pPr>
            <w:r w:rsidRPr="004131C7">
              <w:rPr>
                <w:bCs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22 -31 мая</w:t>
            </w:r>
          </w:p>
        </w:tc>
        <w:tc>
          <w:tcPr>
            <w:tcW w:w="2845" w:type="dxa"/>
            <w:gridSpan w:val="2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КЧС и ОПБ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5.3.6.</w:t>
            </w:r>
          </w:p>
        </w:tc>
        <w:tc>
          <w:tcPr>
            <w:tcW w:w="8286" w:type="dxa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hanging="22"/>
            </w:pPr>
            <w:r w:rsidRPr="004131C7">
              <w:t>Учебно-методический сбор с председателями КЧС и ОПБ организаций городского округа Вичуга по вопросам организации функционирования городского звена ИОП РСЧС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16 июня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КЧС и ОПБ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5.3.7.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</w:pPr>
            <w:r w:rsidRPr="004131C7">
              <w:t>Занятия с администрацией: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</w:pPr>
            <w:r w:rsidRPr="004131C7">
              <w:t>пунктов временного размещения по их работе и практическому развертыванию (с привлечением статистов):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эвакокомиссии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по ЧС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</w:pPr>
            <w:r w:rsidRPr="004131C7">
              <w:t>МБУК «Культурный центр»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27 апреля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</w:pPr>
            <w:r w:rsidRPr="004131C7">
              <w:t>МБУДО ДЮСШ «</w:t>
            </w:r>
            <w:proofErr w:type="spellStart"/>
            <w:r w:rsidRPr="004131C7">
              <w:t>Ногинец</w:t>
            </w:r>
            <w:proofErr w:type="spellEnd"/>
            <w:r w:rsidRPr="004131C7">
              <w:t>»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 октября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</w:pPr>
            <w:r w:rsidRPr="004131C7">
              <w:t>защитных сооружений и заглубленных подвальных помещений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  <w:ind w:firstLine="598"/>
            </w:pPr>
            <w:r w:rsidRPr="004131C7">
              <w:t xml:space="preserve">Подвальное помещение жилого многоквартирного дома по адресу: </w:t>
            </w:r>
          </w:p>
          <w:p w:rsidR="004131C7" w:rsidRPr="004131C7" w:rsidRDefault="004131C7" w:rsidP="004131C7">
            <w:pPr>
              <w:pStyle w:val="ab"/>
              <w:tabs>
                <w:tab w:val="left" w:pos="0"/>
              </w:tabs>
              <w:ind w:firstLine="72"/>
            </w:pPr>
            <w:r w:rsidRPr="004131C7">
              <w:lastRenderedPageBreak/>
              <w:t>г. Вичуга, ул. Советская, д. 41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сентября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firstLine="58"/>
            </w:pPr>
            <w:r w:rsidRPr="004131C7">
              <w:t>учебно-консультационных пунктов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  <w:ind w:firstLine="598"/>
            </w:pPr>
            <w:r w:rsidRPr="004131C7">
              <w:t>- УКП №1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11 февраля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tabs>
                <w:tab w:val="left" w:pos="1166"/>
              </w:tabs>
              <w:ind w:firstLine="598"/>
            </w:pPr>
            <w:r w:rsidRPr="004131C7">
              <w:t>- УКП №2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  <w:tc>
          <w:tcPr>
            <w:tcW w:w="28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4A0"/>
        </w:tblPrEx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ind w:left="1"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Смотры конкурсы: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Председатели комиссий,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4A0"/>
        </w:tblPrEx>
        <w:tc>
          <w:tcPr>
            <w:tcW w:w="6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5.3.8</w:t>
            </w:r>
          </w:p>
        </w:tc>
        <w:tc>
          <w:tcPr>
            <w:tcW w:w="8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лучшую учебно-материальную базу по гражданской обороне и защите населения от чрезвычайных ситуаций среди объектов экономики и организаций, расположенных на территории городского округа Вичуга Ивановской области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20 апреля –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10 июня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отдел образования,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4A0"/>
        </w:tblPrEx>
        <w:tc>
          <w:tcPr>
            <w:tcW w:w="6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5.3.9</w:t>
            </w:r>
          </w:p>
        </w:tc>
        <w:tc>
          <w:tcPr>
            <w:tcW w:w="8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лучшее содержание и использование защитных сооружений гражданской обороны Ивановской области;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1 мая – 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4A0"/>
        </w:tblPrEx>
        <w:tc>
          <w:tcPr>
            <w:tcW w:w="6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лучшее оснащение учебно-консультационного пункта по гражданской обороне и защите населения от чрезвычайных ситуаций Ивановской области;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 xml:space="preserve">11 сентября – 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4A0"/>
        </w:tblPrEx>
        <w:tc>
          <w:tcPr>
            <w:tcW w:w="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 на лучшее оснащение учебно-материальной и методической базы по курсу «Основы безопасности жизнедеятельности» и предмету «Безопасность жизнедеятельности» в образовательных организациях Ивановской области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18 октября –</w:t>
            </w:r>
          </w:p>
          <w:p w:rsidR="004131C7" w:rsidRPr="004131C7" w:rsidRDefault="004131C7" w:rsidP="004131C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4131C7">
              <w:rPr>
                <w:rFonts w:ascii="Times New Roman" w:hAnsi="Times New Roman" w:cs="Times New Roman"/>
              </w:rPr>
              <w:t>10 декабря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5.3.10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смотра - конкурса «Лучший диспетчер ЕДДС городского округа Вичуга» 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до 30 марта 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КЧС и ОПБ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5.3.11</w:t>
            </w:r>
          </w:p>
        </w:tc>
        <w:tc>
          <w:tcPr>
            <w:tcW w:w="8286" w:type="dxa"/>
            <w:shd w:val="clear" w:color="auto" w:fill="auto"/>
            <w:vAlign w:val="center"/>
          </w:tcPr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городских соревнований «Школа безопасности» учащихся и студентов учреждений общего и профессионального образования городского округа Вичуга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20-24 апреля</w:t>
            </w:r>
          </w:p>
          <w:p w:rsidR="004131C7" w:rsidRPr="004131C7" w:rsidRDefault="004131C7" w:rsidP="004131C7">
            <w:pPr>
              <w:pStyle w:val="ab"/>
              <w:tabs>
                <w:tab w:val="left" w:pos="9360"/>
              </w:tabs>
              <w:jc w:val="center"/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отдел образования, НУ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5.3.12</w:t>
            </w:r>
          </w:p>
        </w:tc>
        <w:tc>
          <w:tcPr>
            <w:tcW w:w="8286" w:type="dxa"/>
            <w:shd w:val="clear" w:color="auto" w:fill="auto"/>
            <w:vAlign w:val="center"/>
          </w:tcPr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районных соревнований «Школа безопасности» </w:t>
            </w:r>
          </w:p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учащихся общеобразовательных организаций городского округа Вичуга</w:t>
            </w:r>
          </w:p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20-24 апреля</w:t>
            </w:r>
          </w:p>
          <w:p w:rsidR="004131C7" w:rsidRPr="004131C7" w:rsidRDefault="004131C7" w:rsidP="004131C7">
            <w:pPr>
              <w:pStyle w:val="ab"/>
              <w:tabs>
                <w:tab w:val="left" w:pos="9360"/>
              </w:tabs>
              <w:jc w:val="center"/>
            </w:pP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pStyle w:val="24"/>
              <w:keepNext w:val="0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Глава городского округа,</w:t>
            </w:r>
          </w:p>
          <w:p w:rsidR="004131C7" w:rsidRPr="004131C7" w:rsidRDefault="004131C7" w:rsidP="004131C7">
            <w:pPr>
              <w:tabs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отдел образования, НУ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5.3.13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  <w:rPr>
                <w:bCs/>
              </w:rPr>
            </w:pPr>
            <w:r w:rsidRPr="004131C7">
              <w:rPr>
                <w:bCs/>
              </w:rPr>
              <w:t>Проведение мероприятий, посвященных Всемирному дню гражданской обороны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26 февраля-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03 марта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5.3.14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34"/>
              <w:ind w:left="0"/>
              <w:jc w:val="both"/>
            </w:pPr>
            <w:r w:rsidRPr="004131C7">
              <w:t>Участие в федеральных и областных программах развития и совершенствования противопожарной защиты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(учреждений)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5.3.15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Выполнение превентивных мероприятий, направленных на недопущение ухудшения оперативной обстановки с пожарами и последствиями от них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ГУ МЧС,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5.3.16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34"/>
              <w:ind w:left="0"/>
              <w:jc w:val="both"/>
            </w:pPr>
            <w:r w:rsidRPr="004131C7">
              <w:t>Проведение социальных акций, конкурсов, викторин на противопожарную тематику и по вопросам безопасности людей на водных объектах</w:t>
            </w:r>
          </w:p>
          <w:p w:rsidR="004131C7" w:rsidRPr="004131C7" w:rsidRDefault="004131C7" w:rsidP="004131C7">
            <w:pPr>
              <w:pStyle w:val="34"/>
              <w:jc w:val="both"/>
            </w:pPr>
          </w:p>
          <w:p w:rsidR="004131C7" w:rsidRPr="004131C7" w:rsidRDefault="004131C7" w:rsidP="004131C7">
            <w:pPr>
              <w:pStyle w:val="34"/>
              <w:ind w:left="0"/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Управление ГО и ЧС, отдел образования,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(учреждений)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5.3.17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Публикация в средствах массовой информации, сети интернет информаций о мерах пожарной безопасности и безопасности людей на водных объектах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Управление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(учреждений)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5.4. Мероприятия по проверке готовности органов управления, сил и средств ГО и РСЧС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Шуйского муниципального района к действиям по предназначению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Привлечение сотрудников администрации в комиссию УНД и </w:t>
            </w:r>
            <w:proofErr w:type="gramStart"/>
            <w:r w:rsidRPr="004131C7">
              <w:t>ПР</w:t>
            </w:r>
            <w:proofErr w:type="gramEnd"/>
            <w:r w:rsidRPr="004131C7">
              <w:t xml:space="preserve"> Главного управления МЧС России по Ивановской области к проверкам учреждений, объектов и т.п. 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5.5. Мероприятия по подготовке населения в области ГО и защиты от чрезвычайных ситуаций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территории городского округа Вичуга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Рассмотрение вопроса, связанного с подготовкой населения в области ГО и защиты населения от чрезвычайных ситуаций на заседании КЧС и ОПБ городского округа Вичуга</w:t>
            </w:r>
          </w:p>
          <w:p w:rsidR="004131C7" w:rsidRPr="004131C7" w:rsidRDefault="004131C7" w:rsidP="004131C7">
            <w:pPr>
              <w:pStyle w:val="ab"/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год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КЧС и ОПБ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ежегодного комплексного плана мероприятий по подготовке неработающего населения  городского округа Вичуга на 2022 год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городского округа,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УКП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758"/>
        </w:trPr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6. МЕРОПРИЯТИЯ, ПРОВОДИМЫЕ ПОД РУКОВОДСТВОМ НАЧАЛЬНИКА ОТДЕЛА ГОЧС И БЕЗОПАСНОСТИ ПОДГОТОВКИ </w:t>
            </w:r>
            <w:r w:rsidRPr="004131C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ШУЙСКОГО МУНИЦИПАЛЬНОГО РАЙОНА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408"/>
        </w:trPr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 Разработка основных планирующих и отчетных документов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плана комплектования слушателями учебно-методического центра по ГОЧС Ивановской области на 2022 год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- уточнение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до 15 марта</w:t>
            </w:r>
          </w:p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</w:p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</w:p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до 30 августа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руководители организаций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860"/>
        </w:trPr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Подготовка доклада 1 ОБУЧ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15 декабря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6.1.3.</w:t>
            </w:r>
          </w:p>
        </w:tc>
        <w:tc>
          <w:tcPr>
            <w:tcW w:w="8286" w:type="dxa"/>
            <w:vMerge w:val="restart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донесений в соответствии с Регламентом сбора и обмена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информацией, утвержденным приказом МЧС России от 27.03.2020 № 216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дсп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lastRenderedPageBreak/>
              <w:t>к 10 июня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15 июня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30 декабря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15 января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6.1.4.</w:t>
            </w:r>
          </w:p>
        </w:tc>
        <w:tc>
          <w:tcPr>
            <w:tcW w:w="8286" w:type="dxa"/>
            <w:vMerge w:val="restart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Подготовка доклада о состоянии защиты населения и территорий городского округа Вичуга от ЧС природного и техногенного характера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10 декабря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20 декабря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439"/>
        </w:trPr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6.1.5.</w:t>
            </w:r>
          </w:p>
        </w:tc>
        <w:tc>
          <w:tcPr>
            <w:tcW w:w="8286" w:type="dxa"/>
            <w:vMerge w:val="restart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Подготовка доклада 2/ДУ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10 июня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417"/>
        </w:trPr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к 20 июня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424"/>
        </w:trPr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10 декабря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416"/>
        </w:trPr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к 20 декабря</w:t>
            </w: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6.1.6.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плана основных мероприятий городского округа Вичуга в области гражданской обороны, предупреждения и  ликвидации  чрезвычайных ситуаций, обеспечения пожарной безопасности и безопасности людей на водных объектах на 2023 год.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pStyle w:val="24"/>
              <w:numPr>
                <w:ilvl w:val="12"/>
                <w:numId w:val="0"/>
              </w:numPr>
              <w:ind w:left="-84" w:right="-96"/>
              <w:rPr>
                <w:rFonts w:ascii="Times New Roman" w:hAnsi="Times New Roman"/>
                <w:szCs w:val="24"/>
              </w:rPr>
            </w:pPr>
            <w:r w:rsidRPr="004131C7">
              <w:rPr>
                <w:rFonts w:ascii="Times New Roman" w:hAnsi="Times New Roman"/>
                <w:szCs w:val="24"/>
              </w:rPr>
              <w:t>до 20 декабря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6.2. Основные мероприятия в области предупреждения и ликвидации чрезвычайных ситуаций, обеспечения пожарной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безопасности и безопасности людей на водных объектах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Совещание с должностными лицами, специально уполномоченными на решение задач в области ГО и ЧС по вопросам превентивных мероприятий в связи с циклическими явлениями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управления 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по делам ГО и ЧС, уполномоченные по ГОЧС 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- весенним паводком;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18 февраля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и организаций 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- лесными и торфяными пожарами;</w:t>
            </w:r>
          </w:p>
          <w:p w:rsidR="004131C7" w:rsidRPr="004131C7" w:rsidRDefault="004131C7" w:rsidP="004131C7">
            <w:pPr>
              <w:spacing w:after="0" w:line="240" w:lineRule="auto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  <w:p w:rsidR="004131C7" w:rsidRPr="004131C7" w:rsidRDefault="004131C7" w:rsidP="004131C7">
            <w:pPr>
              <w:spacing w:after="0" w:line="240" w:lineRule="auto"/>
              <w:ind w:firstLine="2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6.2.2.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Выполнение Плана совершенствования ЕДДС городского округа Вичуга</w:t>
            </w:r>
          </w:p>
          <w:p w:rsidR="004131C7" w:rsidRPr="004131C7" w:rsidRDefault="004131C7" w:rsidP="00413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ЕДДС г.о. Вичуга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6.2.3.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Проведение мероприятий по совершенствованию структуры ДПД в городе </w:t>
            </w:r>
          </w:p>
          <w:p w:rsidR="004131C7" w:rsidRPr="004131C7" w:rsidRDefault="004131C7" w:rsidP="004131C7">
            <w:pPr>
              <w:pStyle w:val="ab"/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ПСЧ № 17,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и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городского округа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6.2.4.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Проведение мероприятий по совершенствованию системы оповещения населения  Шуйского муниципального района</w:t>
            </w:r>
          </w:p>
          <w:p w:rsidR="004131C7" w:rsidRPr="004131C7" w:rsidRDefault="004131C7" w:rsidP="004131C7">
            <w:pPr>
              <w:pStyle w:val="ab"/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ЕДДС г.о. Вичуга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6.2.5. </w:t>
            </w: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Проверка функционирования муниципальной системы оповещения населения 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ind w:left="-70"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pStyle w:val="ab"/>
              <w:jc w:val="center"/>
              <w:rPr>
                <w:b/>
                <w:bCs/>
              </w:rPr>
            </w:pPr>
            <w:r w:rsidRPr="004131C7">
              <w:rPr>
                <w:b/>
                <w:bCs/>
              </w:rPr>
              <w:t>6.3. Мероприятия по подготовке органов управления сил и средств ГО и РСЧС, должностных лиц, специалистов и населения: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Тактико-специальное учение с формированиями службы коммунального обеспечения ГО по теме: Порядок приведение в готовность формирований службы при переводе гражданской обороны в высшие степени готовности</w:t>
            </w:r>
          </w:p>
          <w:p w:rsidR="004131C7" w:rsidRPr="004131C7" w:rsidRDefault="004131C7" w:rsidP="004131C7">
            <w:pPr>
              <w:pStyle w:val="ab"/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17 июня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служб ГО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Командно-штабная тренировка с органами управления муниципальных служб ГО городского округа по теме: Организация развёртывания служб ГО при переводе ГО </w:t>
            </w:r>
            <w:proofErr w:type="gramStart"/>
            <w:r w:rsidRPr="004131C7">
              <w:t>с</w:t>
            </w:r>
            <w:proofErr w:type="gramEnd"/>
            <w:r w:rsidRPr="004131C7">
              <w:t xml:space="preserve"> мирного на военное положение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 октября </w:t>
            </w:r>
          </w:p>
        </w:tc>
        <w:tc>
          <w:tcPr>
            <w:tcW w:w="28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руководители служб ГО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6.3.3.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Тренировки с городским звеном ТП РСЧС городского округа Вичуга по теме: (</w:t>
            </w:r>
            <w:proofErr w:type="gramStart"/>
            <w:r w:rsidRPr="004131C7">
              <w:rPr>
                <w:bCs/>
              </w:rPr>
              <w:t>согласованных</w:t>
            </w:r>
            <w:proofErr w:type="gramEnd"/>
            <w:r w:rsidRPr="004131C7">
              <w:rPr>
                <w:bCs/>
              </w:rPr>
              <w:t xml:space="preserve"> с Главным управлением в ноябре 2017 года</w:t>
            </w:r>
            <w:r w:rsidRPr="004131C7">
              <w:t>)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и организации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Вичугского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ОП РСЧС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131C7" w:rsidRPr="004131C7" w:rsidRDefault="004131C7" w:rsidP="00413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 теме: «Действия при реагировании на техногенные пожары» (ЧС № 6, 23)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 июля</w:t>
            </w:r>
          </w:p>
        </w:tc>
        <w:tc>
          <w:tcPr>
            <w:tcW w:w="2845" w:type="dxa"/>
            <w:gridSpan w:val="2"/>
            <w:vMerge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131C7" w:rsidRPr="004131C7" w:rsidRDefault="004131C7" w:rsidP="004131C7">
            <w:pPr>
              <w:pStyle w:val="aff"/>
              <w:rPr>
                <w:noProof/>
              </w:rPr>
            </w:pPr>
            <w:r w:rsidRPr="004131C7">
              <w:rPr>
                <w:noProof/>
              </w:rPr>
              <w:t>по теме: «Действия при внезапном обрушении зданий, сооружений» (ЧС № 5)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f"/>
              <w:jc w:val="center"/>
            </w:pPr>
            <w:r w:rsidRPr="004131C7">
              <w:t>16 сентября</w:t>
            </w:r>
          </w:p>
        </w:tc>
        <w:tc>
          <w:tcPr>
            <w:tcW w:w="2845" w:type="dxa"/>
            <w:gridSpan w:val="2"/>
            <w:vMerge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131C7" w:rsidRPr="004131C7" w:rsidRDefault="004131C7" w:rsidP="004131C7">
            <w:pPr>
              <w:pStyle w:val="aff"/>
              <w:rPr>
                <w:noProof/>
              </w:rPr>
            </w:pPr>
            <w:r w:rsidRPr="004131C7">
              <w:rPr>
                <w:noProof/>
              </w:rPr>
              <w:t>по теме: «Действия при авариях на объектах ТЭК и ЖКХ в условиях низких температур наружного воздуха» (ЧС № 8)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ff"/>
              <w:jc w:val="center"/>
            </w:pPr>
            <w:r w:rsidRPr="004131C7">
              <w:t>25 ноября</w:t>
            </w:r>
          </w:p>
        </w:tc>
        <w:tc>
          <w:tcPr>
            <w:tcW w:w="2845" w:type="dxa"/>
            <w:gridSpan w:val="2"/>
            <w:vMerge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подготовка должностных лиц, специалистов и населения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6.3.4.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Оказание помощи организациям в проведении обучения различных групп населения: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руководителями учебных групп организаций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12 августа 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ИнструкторУКП</w:t>
            </w:r>
            <w:proofErr w:type="spellEnd"/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6.3.5.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Контроль и оказание помощи должностным лицам администрации городского округа Вичуга, отвечающих за проведение мероприятий ГО, и организациям городского округа Вичуга, обеспечивающим выполнение мероприятий по гражданской обороне и защите населения в чрезвычайных ситуациях, в планировании мероприятий ГОЧС и обучении населения основам безопасности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 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ЭПиМ</w:t>
            </w:r>
            <w:proofErr w:type="spellEnd"/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left="355"/>
            </w:pPr>
            <w:r w:rsidRPr="004131C7">
              <w:t>Отдел экономики, предпринимательства и маркетинга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2 марта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left="355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  <w:ind w:left="355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6.3.6.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  <w:rPr>
                <w:bCs/>
              </w:rPr>
            </w:pPr>
            <w:r w:rsidRPr="004131C7">
              <w:rPr>
                <w:bCs/>
              </w:rPr>
              <w:t xml:space="preserve">Декада по предупреждению чрезвычайных  ситуаций и подготовке населения к действиям при их возникновении (к Всемирному Дню гражданской </w:t>
            </w:r>
            <w:r w:rsidRPr="004131C7">
              <w:rPr>
                <w:bCs/>
              </w:rPr>
              <w:lastRenderedPageBreak/>
              <w:t>обороны)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февраля-</w:t>
            </w:r>
          </w:p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01 марта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6.3.7.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Организация и проведение обучения руководителей групп занятий выездным методом учебно-методическим центром по ГОЧС Ивановской области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6.3.8.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Организация и проведение тематических дней пожарной безопасности в образовательных учреждениях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1-10 сентября</w:t>
            </w:r>
          </w:p>
        </w:tc>
        <w:tc>
          <w:tcPr>
            <w:tcW w:w="2845" w:type="dxa"/>
            <w:gridSpan w:val="2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заведующий отделом образования,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ПСЧ-17,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ОНДПР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6.3.9.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Учебно-методические сборы с должностными лицами организаций, специально уполномоченными на решение задач в области ГО и ЧС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пятница каждого месяца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уполномоченные по ГОЧС организаций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6.3.10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Методические занятия с уполномоченными по вопросам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Каждый 2 </w:t>
            </w:r>
            <w:r w:rsidRPr="004131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ой понедельник месяца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ОНДПР,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ПСЧ № 17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6.3.11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Организация и проведение занятий с личным составом ЕДДС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 плану подготовки ЕДДС</w:t>
            </w:r>
          </w:p>
        </w:tc>
        <w:tc>
          <w:tcPr>
            <w:tcW w:w="2845" w:type="dxa"/>
            <w:gridSpan w:val="2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ЕДДС г.о. Вичуга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6.3.12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Тренировки с ЕДДС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когда не проводится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ЦУКСом</w:t>
            </w:r>
            <w:proofErr w:type="spellEnd"/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6.3.13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Участие в тренировке: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- с ЦУКС,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- с оперативными группами местного </w:t>
            </w:r>
            <w:proofErr w:type="spell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пожарноспасательного</w:t>
            </w:r>
            <w:proofErr w:type="spell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гарнизона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По отдельному плану,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не реже 2-х раз в месяц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ЦУКС ГУ МЧС,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ОНДПР,</w:t>
            </w:r>
            <w:r w:rsidRPr="004131C7">
              <w:rPr>
                <w:rFonts w:ascii="Times New Roman" w:hAnsi="Times New Roman" w:cs="Times New Roman"/>
                <w:sz w:val="24"/>
                <w:szCs w:val="24"/>
              </w:rPr>
              <w:br/>
              <w:t>НУ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ЕДДС г.о. Вичуга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6.3.14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Тренировка по проверке готовности к применению резервных источников энергоснабжения пунктов управления</w:t>
            </w:r>
          </w:p>
          <w:p w:rsidR="004131C7" w:rsidRPr="004131C7" w:rsidRDefault="004131C7" w:rsidP="00413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iCs/>
                <w:sz w:val="24"/>
                <w:szCs w:val="24"/>
              </w:rPr>
              <w:t>ежемесячно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четвергам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iCs/>
                <w:sz w:val="24"/>
                <w:szCs w:val="24"/>
              </w:rPr>
              <w:t>3-й недели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ЕДДС г.о. Вичуга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6.3.15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Подготовка и проведение мероприятий, посвященных празднованию: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449"/>
        </w:trPr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    дня пожарной охраны;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1-30 апреля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ОНДПР, ПСЧ № 17</w:t>
            </w:r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rPr>
          <w:trHeight w:val="449"/>
        </w:trPr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    дня гражданской обороны;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13 сентября –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4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</w:t>
            </w: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</w:p>
        </w:tc>
        <w:tc>
          <w:tcPr>
            <w:tcW w:w="147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    дня спасателя Российской Федерации.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1-27 декабря</w:t>
            </w:r>
          </w:p>
        </w:tc>
        <w:tc>
          <w:tcPr>
            <w:tcW w:w="284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ОНДПР, ПСЧ № 17</w:t>
            </w:r>
          </w:p>
        </w:tc>
        <w:tc>
          <w:tcPr>
            <w:tcW w:w="1473" w:type="dxa"/>
            <w:gridSpan w:val="2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6.3.16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  <w:ind w:hanging="22"/>
            </w:pPr>
            <w:r w:rsidRPr="004131C7">
              <w:t>Организация и проведение мероприятий с детьми по курсу ОБЖ в детских оздоровительных и школьных летних лагерях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tabs>
                <w:tab w:val="left" w:pos="4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июнь-</w:t>
            </w:r>
          </w:p>
          <w:p w:rsidR="004131C7" w:rsidRPr="004131C7" w:rsidRDefault="004131C7" w:rsidP="004131C7">
            <w:pPr>
              <w:tabs>
                <w:tab w:val="left" w:pos="4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45" w:type="dxa"/>
            <w:gridSpan w:val="2"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15271" w:type="dxa"/>
            <w:gridSpan w:val="8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6.4. Мероприятия по проверке готовности органов управления, сил и средств ГО и РСЧС Шуйского муниципального района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действиям по предназначению</w:t>
            </w: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6.4.1.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Проверка службы коммунального обеспечения ГО городского округа Вичуга  по вопросам исполнения требований законодательства по обеспечению мероприятий гражданской обороны.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5 апреля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отдел ГИ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6.4.2.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>Проверка готовности объектов социальной сферы и объектов жизнеобеспечения городского округа Вичуга  к работе в осенне-зимний период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проверок, 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6.4.3.</w:t>
            </w:r>
          </w:p>
        </w:tc>
        <w:tc>
          <w:tcPr>
            <w:tcW w:w="8286" w:type="dxa"/>
            <w:shd w:val="clear" w:color="auto" w:fill="auto"/>
          </w:tcPr>
          <w:p w:rsidR="004131C7" w:rsidRPr="004131C7" w:rsidRDefault="004131C7" w:rsidP="004131C7">
            <w:pPr>
              <w:pStyle w:val="ab"/>
            </w:pPr>
            <w:r w:rsidRPr="004131C7">
              <w:t xml:space="preserve">Совместные целевые проверки учреждений образования по вопросам исполнения законодательства в области ГО, защиты населения и территорий от ЧС </w:t>
            </w:r>
          </w:p>
        </w:tc>
        <w:tc>
          <w:tcPr>
            <w:tcW w:w="1984" w:type="dxa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</w:t>
            </w:r>
          </w:p>
        </w:tc>
        <w:tc>
          <w:tcPr>
            <w:tcW w:w="2845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 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73" w:type="dxa"/>
            <w:gridSpan w:val="2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6.4.4.</w:t>
            </w:r>
          </w:p>
        </w:tc>
        <w:tc>
          <w:tcPr>
            <w:tcW w:w="8286" w:type="dxa"/>
            <w:tcBorders>
              <w:bottom w:val="nil"/>
            </w:tcBorders>
            <w:shd w:val="clear" w:color="auto" w:fill="auto"/>
          </w:tcPr>
          <w:p w:rsidR="004131C7" w:rsidRPr="004131C7" w:rsidRDefault="004131C7" w:rsidP="004131C7">
            <w:pPr>
              <w:pStyle w:val="a6"/>
              <w:ind w:right="-90"/>
              <w:jc w:val="both"/>
              <w:rPr>
                <w:szCs w:val="24"/>
              </w:rPr>
            </w:pPr>
            <w:r w:rsidRPr="004131C7">
              <w:rPr>
                <w:szCs w:val="24"/>
              </w:rPr>
              <w:t>Проверка состояния гидротехнического сооружения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Плана</w:t>
            </w:r>
          </w:p>
        </w:tc>
        <w:tc>
          <w:tcPr>
            <w:tcW w:w="2845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gramEnd"/>
            <w:r w:rsidRPr="004131C7">
              <w:rPr>
                <w:rFonts w:ascii="Times New Roman" w:hAnsi="Times New Roman" w:cs="Times New Roman"/>
                <w:sz w:val="24"/>
                <w:szCs w:val="24"/>
              </w:rPr>
              <w:t xml:space="preserve"> ГО и ЧС,</w:t>
            </w:r>
          </w:p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1C7">
              <w:rPr>
                <w:rFonts w:ascii="Times New Roman" w:hAnsi="Times New Roman" w:cs="Times New Roman"/>
                <w:sz w:val="24"/>
                <w:szCs w:val="24"/>
              </w:rPr>
              <w:t>члены КЧС и ОПБ</w:t>
            </w:r>
          </w:p>
        </w:tc>
        <w:tc>
          <w:tcPr>
            <w:tcW w:w="1473" w:type="dxa"/>
            <w:gridSpan w:val="2"/>
            <w:vMerge w:val="restart"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4131C7" w:rsidRPr="004131C7" w:rsidTr="000218FE">
        <w:tblPrEx>
          <w:tblCellMar>
            <w:left w:w="70" w:type="dxa"/>
            <w:right w:w="70" w:type="dxa"/>
          </w:tblCellMar>
          <w:tblLook w:val="0000"/>
        </w:tblPrEx>
        <w:tc>
          <w:tcPr>
            <w:tcW w:w="68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6" w:type="dxa"/>
            <w:tcBorders>
              <w:top w:val="nil"/>
            </w:tcBorders>
            <w:shd w:val="clear" w:color="auto" w:fill="auto"/>
          </w:tcPr>
          <w:p w:rsidR="004131C7" w:rsidRPr="004131C7" w:rsidRDefault="004131C7" w:rsidP="004131C7">
            <w:pPr>
              <w:pStyle w:val="a6"/>
              <w:jc w:val="both"/>
              <w:rPr>
                <w:rStyle w:val="afe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gridSpan w:val="2"/>
            <w:vMerge/>
            <w:shd w:val="clear" w:color="auto" w:fill="auto"/>
            <w:vAlign w:val="center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shd w:val="clear" w:color="auto" w:fill="auto"/>
          </w:tcPr>
          <w:p w:rsidR="004131C7" w:rsidRPr="004131C7" w:rsidRDefault="004131C7" w:rsidP="004131C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</w:tbl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 xml:space="preserve">Глава городского округа Вичуга - Председатель комиссии </w:t>
      </w: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 xml:space="preserve">по предупреждению и ликвидации чрезвычайных ситуаций </w:t>
      </w: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>и обеспечению пожарной безопасности городского округа Вичуга</w:t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  <w:t xml:space="preserve">      П.Н. </w:t>
      </w:r>
      <w:proofErr w:type="spellStart"/>
      <w:r w:rsidRPr="004131C7">
        <w:rPr>
          <w:rFonts w:ascii="Times New Roman" w:hAnsi="Times New Roman" w:cs="Times New Roman"/>
          <w:sz w:val="24"/>
          <w:szCs w:val="24"/>
        </w:rPr>
        <w:t>Плохов</w:t>
      </w:r>
      <w:proofErr w:type="spellEnd"/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 xml:space="preserve">Начальник управления по делам ГО и ЧС </w:t>
      </w: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>городского округа Вичуга</w:t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</w:r>
      <w:r w:rsidRPr="004131C7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131C7">
        <w:rPr>
          <w:rFonts w:ascii="Times New Roman" w:hAnsi="Times New Roman" w:cs="Times New Roman"/>
          <w:sz w:val="24"/>
          <w:szCs w:val="24"/>
        </w:rPr>
        <w:t>В.В. Усольцев</w:t>
      </w: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1C7">
        <w:rPr>
          <w:rFonts w:ascii="Times New Roman" w:hAnsi="Times New Roman" w:cs="Times New Roman"/>
          <w:sz w:val="24"/>
          <w:szCs w:val="24"/>
        </w:rPr>
        <w:t>«___» ______________ 2022 г.</w:t>
      </w:r>
    </w:p>
    <w:p w:rsidR="004131C7" w:rsidRPr="004131C7" w:rsidRDefault="004131C7" w:rsidP="004131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31C7" w:rsidRPr="004131C7" w:rsidSect="000218F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3C65"/>
    <w:multiLevelType w:val="hybridMultilevel"/>
    <w:tmpl w:val="5C9413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E2283C"/>
    <w:multiLevelType w:val="hybridMultilevel"/>
    <w:tmpl w:val="5C767E5C"/>
    <w:lvl w:ilvl="0" w:tplc="26F4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ED64CE3"/>
    <w:multiLevelType w:val="multilevel"/>
    <w:tmpl w:val="8A6A6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09950B9"/>
    <w:multiLevelType w:val="hybridMultilevel"/>
    <w:tmpl w:val="6CC8B3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FAE6451"/>
    <w:multiLevelType w:val="singleLevel"/>
    <w:tmpl w:val="ADBA2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5">
    <w:nsid w:val="32BB7A62"/>
    <w:multiLevelType w:val="hybridMultilevel"/>
    <w:tmpl w:val="90929A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00705F"/>
    <w:multiLevelType w:val="hybridMultilevel"/>
    <w:tmpl w:val="7C02FEC8"/>
    <w:lvl w:ilvl="0" w:tplc="D456A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182F76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>
    <w:nsid w:val="5E18110C"/>
    <w:multiLevelType w:val="hybridMultilevel"/>
    <w:tmpl w:val="75642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6EBA"/>
    <w:rsid w:val="000218FE"/>
    <w:rsid w:val="000A593B"/>
    <w:rsid w:val="0013453F"/>
    <w:rsid w:val="00192A4F"/>
    <w:rsid w:val="0019713E"/>
    <w:rsid w:val="001D49B5"/>
    <w:rsid w:val="002C302B"/>
    <w:rsid w:val="0033759B"/>
    <w:rsid w:val="003976B6"/>
    <w:rsid w:val="004131C7"/>
    <w:rsid w:val="00542DCC"/>
    <w:rsid w:val="005B5DCB"/>
    <w:rsid w:val="007502A8"/>
    <w:rsid w:val="008445B6"/>
    <w:rsid w:val="00996EBA"/>
    <w:rsid w:val="009C2193"/>
    <w:rsid w:val="009E03D6"/>
    <w:rsid w:val="00A42979"/>
    <w:rsid w:val="00B401AB"/>
    <w:rsid w:val="00B71B2A"/>
    <w:rsid w:val="00BA17F9"/>
    <w:rsid w:val="00BF32C4"/>
    <w:rsid w:val="00CB47A8"/>
    <w:rsid w:val="00D320E4"/>
    <w:rsid w:val="00D43424"/>
    <w:rsid w:val="00D561A7"/>
    <w:rsid w:val="00DC3F19"/>
    <w:rsid w:val="00E56E99"/>
    <w:rsid w:val="00E85D95"/>
    <w:rsid w:val="00FA76FE"/>
    <w:rsid w:val="00FB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95"/>
  </w:style>
  <w:style w:type="paragraph" w:styleId="1">
    <w:name w:val="heading 1"/>
    <w:basedOn w:val="a"/>
    <w:next w:val="a"/>
    <w:link w:val="10"/>
    <w:qFormat/>
    <w:rsid w:val="004131C7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4131C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qFormat/>
    <w:rsid w:val="004131C7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4">
    <w:name w:val="heading 4"/>
    <w:basedOn w:val="a"/>
    <w:next w:val="a"/>
    <w:link w:val="40"/>
    <w:qFormat/>
    <w:rsid w:val="004131C7"/>
    <w:pPr>
      <w:keepNext/>
      <w:numPr>
        <w:ilvl w:val="3"/>
        <w:numId w:val="1"/>
      </w:numPr>
      <w:autoSpaceDE w:val="0"/>
      <w:autoSpaceDN w:val="0"/>
      <w:spacing w:after="0" w:line="240" w:lineRule="auto"/>
      <w:jc w:val="center"/>
      <w:outlineLvl w:val="3"/>
    </w:pPr>
    <w:rPr>
      <w:rFonts w:ascii="Baltica" w:eastAsia="Times New Roman" w:hAnsi="Baltica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4131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131C7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9">
    <w:name w:val="heading 9"/>
    <w:basedOn w:val="a"/>
    <w:next w:val="a"/>
    <w:link w:val="90"/>
    <w:qFormat/>
    <w:rsid w:val="004131C7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E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unhideWhenUsed/>
    <w:rsid w:val="00BF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2C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31C7"/>
    <w:rPr>
      <w:rFonts w:ascii="Times New Roman" w:eastAsia="Times New Roman" w:hAnsi="Times New Roman" w:cs="Times New Roman"/>
      <w:sz w:val="28"/>
      <w:szCs w:val="28"/>
      <w:u w:val="single"/>
    </w:rPr>
  </w:style>
  <w:style w:type="character" w:customStyle="1" w:styleId="20">
    <w:name w:val="Заголовок 2 Знак"/>
    <w:basedOn w:val="a0"/>
    <w:link w:val="2"/>
    <w:rsid w:val="004131C7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4131C7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4131C7"/>
    <w:rPr>
      <w:rFonts w:ascii="Baltica" w:eastAsia="Times New Roman" w:hAnsi="Baltica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4131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131C7"/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90">
    <w:name w:val="Заголовок 9 Знак"/>
    <w:basedOn w:val="a0"/>
    <w:link w:val="9"/>
    <w:rsid w:val="004131C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rsid w:val="004131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Верхний колонтитул Знак"/>
    <w:basedOn w:val="a0"/>
    <w:link w:val="a6"/>
    <w:rsid w:val="004131C7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"/>
    <w:rsid w:val="004131C7"/>
    <w:pPr>
      <w:spacing w:after="0" w:line="240" w:lineRule="auto"/>
    </w:pPr>
    <w:rPr>
      <w:rFonts w:ascii="Baltica" w:eastAsia="Times New Roman" w:hAnsi="Baltica" w:cs="Times New Roman"/>
      <w:sz w:val="20"/>
      <w:szCs w:val="20"/>
    </w:rPr>
  </w:style>
  <w:style w:type="paragraph" w:styleId="a8">
    <w:name w:val="Body Text Indent"/>
    <w:basedOn w:val="a"/>
    <w:link w:val="a9"/>
    <w:rsid w:val="004131C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4131C7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lock Text"/>
    <w:basedOn w:val="a"/>
    <w:rsid w:val="004131C7"/>
    <w:pPr>
      <w:keepNext/>
      <w:keepLines/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3">
    <w:name w:val="Body Text 23"/>
    <w:basedOn w:val="a"/>
    <w:rsid w:val="004131C7"/>
    <w:pPr>
      <w:autoSpaceDE w:val="0"/>
      <w:autoSpaceDN w:val="0"/>
      <w:spacing w:after="0" w:line="240" w:lineRule="auto"/>
      <w:jc w:val="both"/>
    </w:pPr>
    <w:rPr>
      <w:rFonts w:ascii="Baltica" w:eastAsia="Times New Roman" w:hAnsi="Baltica" w:cs="Times New Roman"/>
      <w:sz w:val="20"/>
      <w:szCs w:val="20"/>
    </w:rPr>
  </w:style>
  <w:style w:type="paragraph" w:styleId="ab">
    <w:name w:val="Body Text"/>
    <w:basedOn w:val="a"/>
    <w:link w:val="ac"/>
    <w:rsid w:val="004131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4131C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qFormat/>
    <w:rsid w:val="004131C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Название Знак"/>
    <w:basedOn w:val="a0"/>
    <w:link w:val="ad"/>
    <w:rsid w:val="004131C7"/>
    <w:rPr>
      <w:rFonts w:ascii="Times New Roman" w:eastAsia="Times New Roman" w:hAnsi="Times New Roman" w:cs="Times New Roman"/>
      <w:sz w:val="28"/>
      <w:szCs w:val="24"/>
    </w:rPr>
  </w:style>
  <w:style w:type="character" w:styleId="af">
    <w:name w:val="page number"/>
    <w:rsid w:val="004131C7"/>
    <w:rPr>
      <w:rFonts w:cs="Times New Roman"/>
    </w:rPr>
  </w:style>
  <w:style w:type="paragraph" w:styleId="af0">
    <w:name w:val="footer"/>
    <w:basedOn w:val="a"/>
    <w:link w:val="af1"/>
    <w:rsid w:val="004131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131C7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semiHidden/>
    <w:rsid w:val="004131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4131C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21">
    <w:name w:val="Body Text 2"/>
    <w:basedOn w:val="a"/>
    <w:link w:val="22"/>
    <w:rsid w:val="004131C7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131C7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31">
    <w:name w:val="Body Text 3"/>
    <w:basedOn w:val="a"/>
    <w:link w:val="32"/>
    <w:rsid w:val="004131C7"/>
    <w:pPr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131C7"/>
    <w:rPr>
      <w:rFonts w:ascii="Times New Roman" w:eastAsia="Times New Roman" w:hAnsi="Times New Roman" w:cs="Times New Roman"/>
      <w:sz w:val="24"/>
      <w:szCs w:val="24"/>
    </w:rPr>
  </w:style>
  <w:style w:type="character" w:customStyle="1" w:styleId="51">
    <w:name w:val="Знак Знак5"/>
    <w:semiHidden/>
    <w:rsid w:val="004131C7"/>
    <w:rPr>
      <w:rFonts w:ascii="Calibri" w:hAnsi="Calibri"/>
      <w:b/>
      <w:i/>
      <w:sz w:val="26"/>
    </w:rPr>
  </w:style>
  <w:style w:type="character" w:customStyle="1" w:styleId="23">
    <w:name w:val="Знак Знак2"/>
    <w:rsid w:val="004131C7"/>
    <w:rPr>
      <w:sz w:val="24"/>
    </w:rPr>
  </w:style>
  <w:style w:type="character" w:customStyle="1" w:styleId="41">
    <w:name w:val="Знак Знак4"/>
    <w:rsid w:val="004131C7"/>
    <w:rPr>
      <w:sz w:val="24"/>
    </w:rPr>
  </w:style>
  <w:style w:type="paragraph" w:customStyle="1" w:styleId="24">
    <w:name w:val="заголовок 2"/>
    <w:basedOn w:val="a"/>
    <w:next w:val="a"/>
    <w:rsid w:val="004131C7"/>
    <w:pPr>
      <w:keepNext/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33">
    <w:name w:val="Знак Знак3"/>
    <w:rsid w:val="004131C7"/>
    <w:rPr>
      <w:sz w:val="28"/>
    </w:rPr>
  </w:style>
  <w:style w:type="paragraph" w:customStyle="1" w:styleId="af4">
    <w:name w:val="Îáû÷íûé"/>
    <w:rsid w:val="004131C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Знак Знак1"/>
    <w:rsid w:val="004131C7"/>
    <w:rPr>
      <w:sz w:val="24"/>
    </w:rPr>
  </w:style>
  <w:style w:type="character" w:customStyle="1" w:styleId="7">
    <w:name w:val="Знак Знак7"/>
    <w:rsid w:val="004131C7"/>
    <w:rPr>
      <w:sz w:val="28"/>
    </w:rPr>
  </w:style>
  <w:style w:type="paragraph" w:styleId="34">
    <w:name w:val="Body Text Indent 3"/>
    <w:basedOn w:val="a"/>
    <w:link w:val="35"/>
    <w:rsid w:val="004131C7"/>
    <w:pPr>
      <w:keepNext/>
      <w:spacing w:after="0" w:line="240" w:lineRule="auto"/>
      <w:ind w:left="-86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с отступом 3 Знак"/>
    <w:basedOn w:val="a0"/>
    <w:link w:val="34"/>
    <w:rsid w:val="004131C7"/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Знак Знак"/>
    <w:rsid w:val="004131C7"/>
    <w:rPr>
      <w:sz w:val="24"/>
    </w:rPr>
  </w:style>
  <w:style w:type="character" w:customStyle="1" w:styleId="61">
    <w:name w:val="Знак Знак6"/>
    <w:rsid w:val="004131C7"/>
    <w:rPr>
      <w:color w:val="000000"/>
      <w:sz w:val="24"/>
    </w:rPr>
  </w:style>
  <w:style w:type="character" w:customStyle="1" w:styleId="8">
    <w:name w:val="Знак Знак8"/>
    <w:rsid w:val="004131C7"/>
    <w:rPr>
      <w:sz w:val="28"/>
      <w:u w:val="single"/>
    </w:rPr>
  </w:style>
  <w:style w:type="paragraph" w:styleId="25">
    <w:name w:val="Body Text Indent 2"/>
    <w:basedOn w:val="a"/>
    <w:link w:val="26"/>
    <w:rsid w:val="004131C7"/>
    <w:pPr>
      <w:spacing w:after="0" w:line="240" w:lineRule="auto"/>
      <w:ind w:left="-66" w:firstLine="254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4131C7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62">
    <w:name w:val="заголовок 6"/>
    <w:basedOn w:val="a"/>
    <w:next w:val="a"/>
    <w:rsid w:val="004131C7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1">
    <w:name w:val="Знак Знак9"/>
    <w:rsid w:val="004131C7"/>
    <w:rPr>
      <w:sz w:val="24"/>
      <w:lang w:val="ru-RU" w:eastAsia="ru-RU"/>
    </w:rPr>
  </w:style>
  <w:style w:type="character" w:customStyle="1" w:styleId="af6">
    <w:name w:val="Основной шрифт"/>
    <w:rsid w:val="004131C7"/>
  </w:style>
  <w:style w:type="paragraph" w:customStyle="1" w:styleId="110">
    <w:name w:val="Знак Знак1 Знак Знак Знак1 Знак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table" w:styleId="13">
    <w:name w:val="Table Grid 1"/>
    <w:basedOn w:val="a1"/>
    <w:rsid w:val="00413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7">
    <w:name w:val="номер страницы"/>
    <w:rsid w:val="004131C7"/>
    <w:rPr>
      <w:rFonts w:cs="Times New Roman"/>
    </w:rPr>
  </w:style>
  <w:style w:type="paragraph" w:customStyle="1" w:styleId="af8">
    <w:name w:val="Знак Знак Знак Знак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9">
    <w:name w:val="Знак Знак Знак Знак Знак Знак Знак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a">
    <w:name w:val="Знак Знак Знак Знак Знак Знак Знак Знак Знак Знак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4">
    <w:name w:val="Знак Знак Знак Знак Знак Знак Знак1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b">
    <w:name w:val="Знак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5">
    <w:name w:val="Знак1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42">
    <w:name w:val="Знак4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4131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en-US"/>
    </w:rPr>
  </w:style>
  <w:style w:type="character" w:customStyle="1" w:styleId="210pt">
    <w:name w:val="Основной текст (2) + 10 pt"/>
    <w:rsid w:val="004131C7"/>
    <w:rPr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27">
    <w:name w:val="Основной текст (2)"/>
    <w:basedOn w:val="a"/>
    <w:rsid w:val="004131C7"/>
    <w:pPr>
      <w:widowControl w:val="0"/>
      <w:shd w:val="clear" w:color="auto" w:fill="FFFFFF"/>
      <w:spacing w:before="7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rsid w:val="00413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">
    <w:name w:val="Знак2"/>
    <w:basedOn w:val="a"/>
    <w:rsid w:val="004131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111">
    <w:name w:val="Основной текст + 11"/>
    <w:aliases w:val="5 pt,Интервал 0 pt"/>
    <w:rsid w:val="004131C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fc">
    <w:name w:val="Основной текст_"/>
    <w:link w:val="29"/>
    <w:locked/>
    <w:rsid w:val="004131C7"/>
    <w:rPr>
      <w:rFonts w:cs="Times New Roman"/>
      <w:spacing w:val="-30"/>
      <w:shd w:val="clear" w:color="auto" w:fill="FFFFFF"/>
    </w:rPr>
  </w:style>
  <w:style w:type="character" w:customStyle="1" w:styleId="7pt">
    <w:name w:val="Основной текст + 7 pt"/>
    <w:aliases w:val="Курсив,Интервал 0 pt1"/>
    <w:rsid w:val="004131C7"/>
    <w:rPr>
      <w:rFonts w:cs="Times New Roman"/>
      <w:i/>
      <w:iCs/>
      <w:color w:val="000000"/>
      <w:spacing w:val="0"/>
      <w:w w:val="100"/>
      <w:position w:val="0"/>
      <w:sz w:val="14"/>
      <w:szCs w:val="14"/>
      <w:lang w:val="en-US" w:eastAsia="en-US" w:bidi="ar-SA"/>
    </w:rPr>
  </w:style>
  <w:style w:type="paragraph" w:customStyle="1" w:styleId="29">
    <w:name w:val="Основной текст2"/>
    <w:basedOn w:val="a"/>
    <w:link w:val="afc"/>
    <w:rsid w:val="004131C7"/>
    <w:pPr>
      <w:widowControl w:val="0"/>
      <w:shd w:val="clear" w:color="auto" w:fill="FFFFFF"/>
      <w:spacing w:after="0" w:line="240" w:lineRule="atLeast"/>
      <w:jc w:val="both"/>
    </w:pPr>
    <w:rPr>
      <w:rFonts w:cs="Times New Roman"/>
      <w:spacing w:val="-30"/>
    </w:rPr>
  </w:style>
  <w:style w:type="character" w:customStyle="1" w:styleId="17">
    <w:name w:val="Знак Знак1"/>
    <w:rsid w:val="004131C7"/>
    <w:rPr>
      <w:lang w:val="ru-RU" w:eastAsia="ru-RU" w:bidi="ar-SA"/>
    </w:rPr>
  </w:style>
  <w:style w:type="paragraph" w:customStyle="1" w:styleId="afd">
    <w:name w:val="."/>
    <w:uiPriority w:val="99"/>
    <w:rsid w:val="00413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Exact">
    <w:name w:val="Основной текст (2) Exact"/>
    <w:rsid w:val="00413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FontStyle33">
    <w:name w:val="Font Style33"/>
    <w:uiPriority w:val="99"/>
    <w:rsid w:val="004131C7"/>
    <w:rPr>
      <w:rFonts w:ascii="Times New Roman" w:hAnsi="Times New Roman" w:cs="Times New Roman"/>
      <w:color w:val="000000"/>
      <w:sz w:val="18"/>
      <w:szCs w:val="18"/>
    </w:rPr>
  </w:style>
  <w:style w:type="character" w:styleId="afe">
    <w:name w:val="Strong"/>
    <w:qFormat/>
    <w:rsid w:val="004131C7"/>
    <w:rPr>
      <w:b/>
      <w:bCs/>
    </w:rPr>
  </w:style>
  <w:style w:type="paragraph" w:styleId="aff">
    <w:name w:val="No Spacing"/>
    <w:uiPriority w:val="1"/>
    <w:qFormat/>
    <w:rsid w:val="00413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pt0pt">
    <w:name w:val="Основной текст + 11 pt;Интервал 0 pt"/>
    <w:rsid w:val="004131C7"/>
    <w:rPr>
      <w:rFonts w:ascii="Times New Roman" w:eastAsia="Times New Roman" w:hAnsi="Times New Roman" w:cs="Times New Roman"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1117-5201-40B1-B702-2EC5FF5C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24</Pages>
  <Words>7828</Words>
  <Characters>44621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Рита</cp:lastModifiedBy>
  <cp:revision>3</cp:revision>
  <cp:lastPrinted>2022-04-20T11:15:00Z</cp:lastPrinted>
  <dcterms:created xsi:type="dcterms:W3CDTF">2022-04-20T11:15:00Z</dcterms:created>
  <dcterms:modified xsi:type="dcterms:W3CDTF">2022-04-20T11:26:00Z</dcterms:modified>
</cp:coreProperties>
</file>