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4D" w:rsidRPr="007D0C6C" w:rsidRDefault="006F184D" w:rsidP="006F184D">
      <w:pPr>
        <w:spacing w:after="1" w:line="280" w:lineRule="atLeast"/>
        <w:jc w:val="center"/>
        <w:outlineLvl w:val="3"/>
        <w:rPr>
          <w:rFonts w:cs="Times New Roman"/>
          <w:b/>
          <w:sz w:val="24"/>
          <w:szCs w:val="24"/>
        </w:rPr>
      </w:pPr>
      <w:r w:rsidRPr="007D0C6C">
        <w:rPr>
          <w:rFonts w:cs="Times New Roman"/>
          <w:b/>
          <w:sz w:val="24"/>
          <w:szCs w:val="24"/>
        </w:rPr>
        <w:t>Электроснабжение</w:t>
      </w:r>
    </w:p>
    <w:p w:rsidR="006F184D" w:rsidRPr="007D0C6C" w:rsidRDefault="006F184D" w:rsidP="006F184D">
      <w:pPr>
        <w:spacing w:after="1" w:line="280" w:lineRule="atLeast"/>
        <w:jc w:val="center"/>
        <w:outlineLvl w:val="3"/>
        <w:rPr>
          <w:rFonts w:cs="Times New Roman"/>
          <w:sz w:val="24"/>
          <w:szCs w:val="24"/>
        </w:rPr>
      </w:pPr>
    </w:p>
    <w:p w:rsidR="00A83711" w:rsidRDefault="006F184D" w:rsidP="00A83711">
      <w:pPr>
        <w:spacing w:after="0"/>
        <w:ind w:firstLine="708"/>
        <w:jc w:val="both"/>
        <w:rPr>
          <w:sz w:val="24"/>
          <w:szCs w:val="24"/>
        </w:rPr>
      </w:pPr>
      <w:r w:rsidRPr="00A83711">
        <w:rPr>
          <w:rFonts w:cs="Times New Roman"/>
          <w:sz w:val="24"/>
          <w:szCs w:val="24"/>
        </w:rPr>
        <w:t xml:space="preserve">Электроснабжением  инфраструктуры  города  занимается  </w:t>
      </w:r>
      <w:r w:rsidR="00A83711" w:rsidRPr="00A83711">
        <w:rPr>
          <w:sz w:val="24"/>
          <w:szCs w:val="24"/>
        </w:rPr>
        <w:t>АО «</w:t>
      </w:r>
      <w:r w:rsidR="00A83711">
        <w:rPr>
          <w:sz w:val="24"/>
          <w:szCs w:val="24"/>
        </w:rPr>
        <w:t>Объединенные электрические сети.</w:t>
      </w:r>
      <w:bookmarkStart w:id="0" w:name="_GoBack"/>
      <w:bookmarkEnd w:id="0"/>
    </w:p>
    <w:p w:rsidR="006F184D" w:rsidRPr="00A83711" w:rsidRDefault="006F184D" w:rsidP="00A83711">
      <w:pPr>
        <w:spacing w:after="0"/>
        <w:jc w:val="both"/>
        <w:rPr>
          <w:sz w:val="24"/>
          <w:szCs w:val="24"/>
        </w:rPr>
      </w:pPr>
      <w:r w:rsidRPr="007D0C6C">
        <w:rPr>
          <w:rFonts w:cs="Times New Roman"/>
          <w:sz w:val="24"/>
          <w:szCs w:val="24"/>
        </w:rPr>
        <w:t>Центрами питания городского округа Вичуга являются ПС 220 Вичуга и ПС 110/6 кВ ООО «Новый Профинтерн-Энерго». Городские сети имеют напряжение 6,0 кВ и 0,4 кВ.</w:t>
      </w:r>
    </w:p>
    <w:p w:rsidR="006F184D" w:rsidRPr="007D0C6C" w:rsidRDefault="006F184D" w:rsidP="00A83711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 xml:space="preserve">Схема построения сетей принята как двухзвеньевая с использованием РП, так и однозвеньевая. В городских сетях 4 РП: ЦРП, РП-1, РП-2, РП-3. В собственности ОАО «Вичугская городская электросеть» в г. Вичуга  находятся 83 ТП (37 ТП – двухтрансформаторные и 46 ТП - однотрансформаторные). Общая протяженность электрических сетей 6,0 кВ - 10,0 кВ составляют 93,302 км. По конструктивному исполнению 42,872 км составляют кабельные и 50,43 км воздушные линии. Кабельные линии выполнены кабелем марок АСБ, ААБ, ААШВ, СБ. Воздушные сети 6,0 и 10,0 кВ выполнены по петлевым и радиальным схемам. Опоры в сетях деревянные с ж/б приставками и железобетонные. </w:t>
      </w:r>
    </w:p>
    <w:p w:rsidR="006F184D" w:rsidRPr="007D0C6C" w:rsidRDefault="006F184D" w:rsidP="006F184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Протяженность линий 0,4 кВ составляет 536,8 км.</w:t>
      </w:r>
    </w:p>
    <w:p w:rsidR="006F184D" w:rsidRPr="007D0C6C" w:rsidRDefault="006F184D" w:rsidP="006F184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 xml:space="preserve">Большинство улиц и дорог города имеют наружное освещение, Светильники типа РКУ, ЖКУ с натриевыми и ртутными лампами, установлены на ж/б, металлических, деревянных опорах с ж/б приставками как самостоятельно, так и с совместной подвеской с сетями 380/220 Вт. Электроснабжение осуществляется с питающих центров ПС 220 кВ Вичуга и ПС 110 кВ ООО «Новый Профинтерн-Энерго». Износ основных фондов – 88%.      </w:t>
      </w:r>
    </w:p>
    <w:p w:rsidR="006F184D" w:rsidRPr="007D0C6C" w:rsidRDefault="006F184D" w:rsidP="006F184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 xml:space="preserve">Обеспечиваются возможности регулирования допустимых уровней напряжения. </w:t>
      </w:r>
    </w:p>
    <w:p w:rsidR="006F184D" w:rsidRPr="007D0C6C" w:rsidRDefault="006F184D" w:rsidP="006F184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 xml:space="preserve">В связи с программой выделения земельных участков под индивидуальное жилищное строительство многодетным семьям в городском округе Вичуга, где отсутствуют существующие сети электроснабжения, возникает необходимость сооружения новых линий электропередачи и перераспределения трансформаторных мощностей. </w:t>
      </w:r>
    </w:p>
    <w:p w:rsidR="006F184D" w:rsidRPr="007D0C6C" w:rsidRDefault="006F184D" w:rsidP="006F184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В настоящее время в связи с увеличением у населения мощных электроприемников, также возникает необходимость реконструкции участков распределительных электрических сетей 0,4/0,23 кВ большой протяженности с целью повышения их пропускной способности и надежности обеспечения потребителей электрической энергией.</w:t>
      </w:r>
    </w:p>
    <w:p w:rsidR="006F184D" w:rsidRPr="007D0C6C" w:rsidRDefault="006F184D" w:rsidP="006F184D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Основным потребителем электроэнергии в городском округе Вичуга является население.</w:t>
      </w:r>
    </w:p>
    <w:p w:rsidR="00463F02" w:rsidRDefault="00463F02"/>
    <w:sectPr w:rsidR="0046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14"/>
    <w:rsid w:val="00463F02"/>
    <w:rsid w:val="006A1A14"/>
    <w:rsid w:val="006F184D"/>
    <w:rsid w:val="00A8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Шуянов АГ</dc:creator>
  <cp:keywords/>
  <dc:description/>
  <cp:lastModifiedBy>Шуянов АГ</cp:lastModifiedBy>
  <cp:revision>5</cp:revision>
  <dcterms:created xsi:type="dcterms:W3CDTF">2025-02-27T06:08:00Z</dcterms:created>
  <dcterms:modified xsi:type="dcterms:W3CDTF">2025-02-27T06:12:00Z</dcterms:modified>
</cp:coreProperties>
</file>