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94" w:rsidRPr="007D0C6C" w:rsidRDefault="00F00594" w:rsidP="00F00594">
      <w:pPr>
        <w:pStyle w:val="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0C6C">
        <w:rPr>
          <w:rFonts w:ascii="Times New Roman" w:hAnsi="Times New Roman"/>
          <w:sz w:val="24"/>
          <w:szCs w:val="24"/>
        </w:rPr>
        <w:t>Газоснабжение</w:t>
      </w:r>
    </w:p>
    <w:p w:rsidR="00F00594" w:rsidRPr="007D0C6C" w:rsidRDefault="00F00594" w:rsidP="00F00594">
      <w:pPr>
        <w:spacing w:after="1" w:line="280" w:lineRule="atLeast"/>
        <w:jc w:val="center"/>
        <w:outlineLvl w:val="3"/>
        <w:rPr>
          <w:rFonts w:cs="Times New Roman"/>
          <w:sz w:val="24"/>
          <w:szCs w:val="24"/>
        </w:rPr>
      </w:pPr>
    </w:p>
    <w:p w:rsidR="00F00594" w:rsidRPr="007D0C6C" w:rsidRDefault="00F00594" w:rsidP="00F00594">
      <w:pPr>
        <w:ind w:firstLine="708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 xml:space="preserve">Вопросы  развития  магистральных  газопроводов  города  решает  </w:t>
      </w:r>
      <w:proofErr w:type="spellStart"/>
      <w:r w:rsidRPr="007D0C6C">
        <w:rPr>
          <w:rFonts w:cs="Times New Roman"/>
          <w:sz w:val="24"/>
          <w:szCs w:val="24"/>
        </w:rPr>
        <w:t>вичугский</w:t>
      </w:r>
      <w:proofErr w:type="spellEnd"/>
      <w:r w:rsidRPr="007D0C6C">
        <w:rPr>
          <w:rFonts w:cs="Times New Roman"/>
          <w:sz w:val="24"/>
          <w:szCs w:val="24"/>
        </w:rPr>
        <w:t xml:space="preserve">  производственный участок  Филиала ОАО «Газпром газораспределение Иваново» в г. Кинешме, в ведении  которого  имеется  более  276,8  км  газовых сетей   различного  диаметра.  Обеспечение  газоснабжением  по  городу составляет  66,37 %. </w:t>
      </w:r>
    </w:p>
    <w:p w:rsidR="00F00594" w:rsidRPr="007D0C6C" w:rsidRDefault="00F00594" w:rsidP="00F00594">
      <w:pPr>
        <w:ind w:firstLine="708"/>
        <w:jc w:val="both"/>
        <w:rPr>
          <w:rFonts w:cs="Times New Roman"/>
          <w:sz w:val="24"/>
          <w:szCs w:val="24"/>
        </w:rPr>
      </w:pPr>
      <w:r w:rsidRPr="007D0C6C">
        <w:rPr>
          <w:rFonts w:cs="Times New Roman"/>
          <w:sz w:val="24"/>
          <w:szCs w:val="24"/>
        </w:rPr>
        <w:t>В  результате  проделанной в течение 15 лет работы,  практически  весь  частный  сектор  на  сегодняшний  день  газифицирован, потребность в баллонном газе и угле в городе незначительна.</w:t>
      </w:r>
    </w:p>
    <w:p w:rsidR="00463F02" w:rsidRDefault="00463F02">
      <w:bookmarkStart w:id="0" w:name="_GoBack"/>
      <w:bookmarkEnd w:id="0"/>
    </w:p>
    <w:sectPr w:rsidR="004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7"/>
    <w:rsid w:val="00344557"/>
    <w:rsid w:val="00463F02"/>
    <w:rsid w:val="00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4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F005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59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4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F005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59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2</cp:revision>
  <dcterms:created xsi:type="dcterms:W3CDTF">2025-02-27T06:06:00Z</dcterms:created>
  <dcterms:modified xsi:type="dcterms:W3CDTF">2025-02-27T06:07:00Z</dcterms:modified>
</cp:coreProperties>
</file>