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18" w:rsidRPr="00BB773D" w:rsidRDefault="009C0918" w:rsidP="009C0918">
      <w:pPr>
        <w:pStyle w:val="ConsNonformat"/>
        <w:widowControl/>
        <w:ind w:right="0"/>
        <w:jc w:val="center"/>
        <w:rPr>
          <w:sz w:val="24"/>
          <w:szCs w:val="24"/>
        </w:rPr>
      </w:pPr>
      <w:r w:rsidRPr="00BB773D">
        <w:rPr>
          <w:noProof/>
          <w:sz w:val="24"/>
          <w:szCs w:val="24"/>
        </w:rPr>
        <w:drawing>
          <wp:inline distT="0" distB="0" distL="0" distR="0" wp14:anchorId="7E8C1960" wp14:editId="5FB67574">
            <wp:extent cx="638175" cy="781050"/>
            <wp:effectExtent l="1905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6" cstate="print">
                      <a:lum contrast="6000"/>
                      <a:grayscl/>
                    </a:blip>
                    <a:srcRect/>
                    <a:stretch>
                      <a:fillRect/>
                    </a:stretch>
                  </pic:blipFill>
                  <pic:spPr bwMode="auto">
                    <a:xfrm>
                      <a:off x="0" y="0"/>
                      <a:ext cx="638175" cy="781050"/>
                    </a:xfrm>
                    <a:prstGeom prst="rect">
                      <a:avLst/>
                    </a:prstGeom>
                    <a:noFill/>
                    <a:ln w="9525">
                      <a:noFill/>
                      <a:miter lim="800000"/>
                      <a:headEnd/>
                      <a:tailEnd/>
                    </a:ln>
                  </pic:spPr>
                </pic:pic>
              </a:graphicData>
            </a:graphic>
          </wp:inline>
        </w:drawing>
      </w:r>
    </w:p>
    <w:p w:rsidR="009C0918" w:rsidRPr="00BB773D" w:rsidRDefault="009C0918" w:rsidP="009C0918">
      <w:pPr>
        <w:pStyle w:val="ConsNonformat"/>
        <w:widowControl/>
        <w:ind w:right="0"/>
        <w:jc w:val="center"/>
        <w:rPr>
          <w:sz w:val="24"/>
          <w:szCs w:val="24"/>
        </w:rPr>
      </w:pPr>
    </w:p>
    <w:p w:rsidR="009C0918" w:rsidRPr="00BB773D" w:rsidRDefault="009C0918" w:rsidP="009C0918">
      <w:pPr>
        <w:pStyle w:val="wP14"/>
        <w:rPr>
          <w:b/>
          <w:bCs/>
          <w:sz w:val="24"/>
        </w:rPr>
      </w:pPr>
      <w:r w:rsidRPr="00BB773D">
        <w:rPr>
          <w:b/>
          <w:bCs/>
          <w:sz w:val="24"/>
        </w:rPr>
        <w:t xml:space="preserve">ГОРОДСКАЯ ДУМА </w:t>
      </w:r>
    </w:p>
    <w:p w:rsidR="009C0918" w:rsidRPr="00BB773D" w:rsidRDefault="009C0918" w:rsidP="009C0918">
      <w:pPr>
        <w:pStyle w:val="wP14"/>
        <w:rPr>
          <w:b/>
          <w:bCs/>
          <w:sz w:val="24"/>
        </w:rPr>
      </w:pPr>
      <w:r w:rsidRPr="00BB773D">
        <w:rPr>
          <w:b/>
          <w:bCs/>
          <w:sz w:val="24"/>
        </w:rPr>
        <w:t>ГОРОДСКОГО ОКРУГА ВИЧУГА</w:t>
      </w:r>
    </w:p>
    <w:p w:rsidR="009C0918" w:rsidRPr="00BB773D" w:rsidRDefault="009C0918" w:rsidP="009C0918">
      <w:pPr>
        <w:pStyle w:val="wP14"/>
        <w:rPr>
          <w:b/>
          <w:bCs/>
          <w:sz w:val="24"/>
        </w:rPr>
      </w:pPr>
      <w:r w:rsidRPr="00BB773D">
        <w:rPr>
          <w:b/>
          <w:bCs/>
          <w:sz w:val="24"/>
        </w:rPr>
        <w:t>СЕДЬМОГО СОЗЫВА</w:t>
      </w:r>
    </w:p>
    <w:p w:rsidR="009C0918" w:rsidRPr="00BB773D" w:rsidRDefault="009C0918" w:rsidP="009C0918">
      <w:pPr>
        <w:pStyle w:val="wP14"/>
        <w:rPr>
          <w:b/>
          <w:bCs/>
          <w:sz w:val="24"/>
        </w:rPr>
      </w:pPr>
    </w:p>
    <w:p w:rsidR="009C0918" w:rsidRDefault="009C0918" w:rsidP="009C0918">
      <w:pPr>
        <w:pStyle w:val="wP14"/>
        <w:rPr>
          <w:b/>
          <w:bCs/>
          <w:sz w:val="24"/>
        </w:rPr>
      </w:pPr>
      <w:proofErr w:type="gramStart"/>
      <w:r w:rsidRPr="00BB773D">
        <w:rPr>
          <w:b/>
          <w:bCs/>
          <w:sz w:val="24"/>
        </w:rPr>
        <w:t>Р</w:t>
      </w:r>
      <w:proofErr w:type="gramEnd"/>
      <w:r w:rsidRPr="00BB773D">
        <w:rPr>
          <w:b/>
          <w:bCs/>
          <w:sz w:val="24"/>
        </w:rPr>
        <w:t xml:space="preserve"> Е Ш Е Н И Е</w:t>
      </w:r>
    </w:p>
    <w:p w:rsidR="009C0918" w:rsidRDefault="009C0918" w:rsidP="009C0918">
      <w:pPr>
        <w:pStyle w:val="wP14"/>
        <w:rPr>
          <w:b/>
          <w:bCs/>
          <w:sz w:val="24"/>
        </w:rPr>
      </w:pPr>
    </w:p>
    <w:p w:rsidR="009C0918" w:rsidRDefault="009C0918" w:rsidP="009C0918">
      <w:pPr>
        <w:pStyle w:val="wP14"/>
        <w:rPr>
          <w:rStyle w:val="wT6"/>
          <w:sz w:val="24"/>
        </w:rPr>
      </w:pPr>
    </w:p>
    <w:p w:rsidR="009C0918" w:rsidRPr="001650A5" w:rsidRDefault="009C0918" w:rsidP="009C0918">
      <w:pPr>
        <w:pStyle w:val="wP14"/>
        <w:rPr>
          <w:rStyle w:val="wT6"/>
          <w:sz w:val="24"/>
        </w:rPr>
      </w:pPr>
      <w:r w:rsidRPr="001650A5">
        <w:rPr>
          <w:rStyle w:val="wT6"/>
          <w:sz w:val="24"/>
        </w:rPr>
        <w:t xml:space="preserve">от </w:t>
      </w:r>
      <w:r w:rsidR="009B62FC">
        <w:rPr>
          <w:rStyle w:val="wT6"/>
          <w:sz w:val="24"/>
        </w:rPr>
        <w:t>28.07.2022</w:t>
      </w:r>
      <w:r w:rsidRPr="001650A5">
        <w:rPr>
          <w:rStyle w:val="wT9"/>
          <w:sz w:val="24"/>
        </w:rPr>
        <w:t xml:space="preserve"> г.</w:t>
      </w:r>
      <w:r w:rsidRPr="001650A5">
        <w:rPr>
          <w:rStyle w:val="wT8"/>
          <w:sz w:val="24"/>
        </w:rPr>
        <w:t xml:space="preserve">                                                                           №</w:t>
      </w:r>
      <w:r w:rsidRPr="001650A5">
        <w:rPr>
          <w:rStyle w:val="wT6"/>
          <w:sz w:val="24"/>
        </w:rPr>
        <w:t xml:space="preserve">  </w:t>
      </w:r>
      <w:r w:rsidR="009B62FC">
        <w:rPr>
          <w:rStyle w:val="wT6"/>
          <w:sz w:val="24"/>
        </w:rPr>
        <w:t>25</w:t>
      </w:r>
    </w:p>
    <w:p w:rsidR="009C0918" w:rsidRPr="0012079A" w:rsidRDefault="009C0918" w:rsidP="009C0918">
      <w:pPr>
        <w:pStyle w:val="wP14"/>
        <w:rPr>
          <w:sz w:val="28"/>
          <w:szCs w:val="28"/>
        </w:rPr>
      </w:pPr>
    </w:p>
    <w:p w:rsidR="00EE1002" w:rsidRDefault="009C0918" w:rsidP="00EE1002">
      <w:pPr>
        <w:spacing w:after="0" w:line="240" w:lineRule="auto"/>
        <w:jc w:val="center"/>
        <w:rPr>
          <w:rFonts w:ascii="Times New Roman" w:eastAsia="Times New Roman" w:hAnsi="Times New Roman" w:cs="Times New Roman"/>
          <w:b/>
          <w:sz w:val="24"/>
          <w:szCs w:val="24"/>
        </w:rPr>
      </w:pPr>
      <w:r w:rsidRPr="003A7B98">
        <w:rPr>
          <w:rFonts w:ascii="Times New Roman" w:eastAsia="Times New Roman" w:hAnsi="Times New Roman" w:cs="Times New Roman"/>
          <w:b/>
          <w:sz w:val="24"/>
          <w:szCs w:val="24"/>
        </w:rPr>
        <w:t xml:space="preserve"> </w:t>
      </w:r>
    </w:p>
    <w:p w:rsidR="00EE1002" w:rsidRDefault="00EE1002" w:rsidP="00EE1002">
      <w:pPr>
        <w:spacing w:after="0" w:line="240" w:lineRule="auto"/>
        <w:jc w:val="center"/>
        <w:rPr>
          <w:rFonts w:ascii="Times New Roman" w:eastAsia="Times New Roman" w:hAnsi="Times New Roman" w:cs="Times New Roman"/>
          <w:b/>
          <w:sz w:val="24"/>
          <w:szCs w:val="24"/>
        </w:rPr>
      </w:pPr>
    </w:p>
    <w:p w:rsidR="00EE1002" w:rsidRPr="00A70087" w:rsidRDefault="00EE1002" w:rsidP="00EE1002">
      <w:pPr>
        <w:spacing w:after="0" w:line="240" w:lineRule="auto"/>
        <w:jc w:val="center"/>
        <w:rPr>
          <w:rFonts w:eastAsia="Times New Roman"/>
          <w:b/>
          <w:sz w:val="24"/>
          <w:szCs w:val="24"/>
        </w:rPr>
      </w:pPr>
      <w:r w:rsidRPr="00A70087">
        <w:rPr>
          <w:rFonts w:ascii="Times New Roman" w:eastAsia="Times New Roman" w:hAnsi="Times New Roman" w:cs="Times New Roman"/>
          <w:b/>
          <w:sz w:val="24"/>
          <w:szCs w:val="24"/>
        </w:rPr>
        <w:t>«</w:t>
      </w:r>
      <w:r w:rsidRPr="00A70087">
        <w:rPr>
          <w:rFonts w:ascii="Times New Roman" w:hAnsi="Times New Roman" w:cs="Times New Roman"/>
          <w:b/>
          <w:sz w:val="24"/>
          <w:szCs w:val="24"/>
        </w:rPr>
        <w:t>ОБ УТВЕРЖДЕНИИ ПРАВИЛ БЛАГОУСТРОЙСТВА ТЕРРИТОРИИ ГОРОДСКОГО ОКРУГА ВИЧУГА»</w:t>
      </w:r>
    </w:p>
    <w:p w:rsidR="009C0918" w:rsidRPr="00F74119" w:rsidRDefault="009C0918" w:rsidP="00F74119">
      <w:pPr>
        <w:tabs>
          <w:tab w:val="left" w:pos="300"/>
        </w:tabs>
        <w:spacing w:after="0" w:line="240" w:lineRule="auto"/>
        <w:rPr>
          <w:rFonts w:ascii="Times New Roman" w:hAnsi="Times New Roman" w:cs="Times New Roman"/>
          <w:b/>
          <w:sz w:val="24"/>
          <w:szCs w:val="24"/>
        </w:rPr>
      </w:pPr>
    </w:p>
    <w:p w:rsidR="009C0918" w:rsidRDefault="009C0918" w:rsidP="009C0918">
      <w:pPr>
        <w:pStyle w:val="ConsPlusNormal"/>
        <w:jc w:val="both"/>
      </w:pPr>
    </w:p>
    <w:p w:rsidR="009C0918" w:rsidRPr="001F0625" w:rsidRDefault="009C0918" w:rsidP="009C0918">
      <w:pPr>
        <w:spacing w:after="0" w:line="240" w:lineRule="auto"/>
        <w:jc w:val="center"/>
        <w:rPr>
          <w:rFonts w:ascii="Times New Roman" w:eastAsia="Times New Roman" w:hAnsi="Times New Roman" w:cs="Times New Roman"/>
          <w:sz w:val="24"/>
          <w:szCs w:val="24"/>
        </w:rPr>
      </w:pPr>
      <w:r w:rsidRPr="001F0625">
        <w:rPr>
          <w:rFonts w:ascii="Times New Roman" w:eastAsia="Times New Roman" w:hAnsi="Times New Roman" w:cs="Times New Roman"/>
          <w:sz w:val="24"/>
          <w:szCs w:val="24"/>
        </w:rPr>
        <w:t>(в ред. Решения городской Думы городс</w:t>
      </w:r>
      <w:r w:rsidR="00543B02" w:rsidRPr="001F0625">
        <w:rPr>
          <w:rFonts w:ascii="Times New Roman" w:eastAsia="Times New Roman" w:hAnsi="Times New Roman" w:cs="Times New Roman"/>
          <w:sz w:val="24"/>
          <w:szCs w:val="24"/>
        </w:rPr>
        <w:t xml:space="preserve">кого округа Вичуга от </w:t>
      </w:r>
      <w:r w:rsidR="00283C90" w:rsidRPr="001F0625">
        <w:rPr>
          <w:rFonts w:ascii="Times New Roman" w:eastAsia="Times New Roman" w:hAnsi="Times New Roman" w:cs="Times New Roman"/>
          <w:sz w:val="24"/>
          <w:szCs w:val="24"/>
        </w:rPr>
        <w:t>27.06.2024г. № 20</w:t>
      </w:r>
      <w:r w:rsidRPr="001F0625">
        <w:rPr>
          <w:rFonts w:ascii="Times New Roman" w:eastAsia="Times New Roman" w:hAnsi="Times New Roman" w:cs="Times New Roman"/>
          <w:sz w:val="24"/>
          <w:szCs w:val="24"/>
        </w:rPr>
        <w:t>)</w:t>
      </w:r>
    </w:p>
    <w:p w:rsidR="009C0918" w:rsidRPr="001F0625" w:rsidRDefault="009C0918">
      <w:pPr>
        <w:pStyle w:val="ConsPlusTitle"/>
        <w:jc w:val="center"/>
        <w:outlineLvl w:val="0"/>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В соответствии с </w:t>
      </w:r>
      <w:r w:rsidRPr="001F0625">
        <w:rPr>
          <w:rFonts w:ascii="Times New Roman" w:hAnsi="Times New Roman" w:cs="Times New Roman"/>
          <w:color w:val="000000" w:themeColor="text1"/>
          <w:sz w:val="24"/>
          <w:szCs w:val="24"/>
        </w:rPr>
        <w:t xml:space="preserve">Федеральным </w:t>
      </w:r>
      <w:hyperlink r:id="rId7"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Методическими </w:t>
      </w:r>
      <w:hyperlink r:id="rId8" w:history="1">
        <w:r w:rsidRPr="001F0625">
          <w:rPr>
            <w:rFonts w:ascii="Times New Roman" w:hAnsi="Times New Roman" w:cs="Times New Roman"/>
            <w:color w:val="000000" w:themeColor="text1"/>
            <w:sz w:val="24"/>
            <w:szCs w:val="24"/>
          </w:rPr>
          <w:t>рекомендациями</w:t>
        </w:r>
      </w:hyperlink>
      <w:r w:rsidRPr="001F0625">
        <w:rPr>
          <w:rFonts w:ascii="Times New Roman" w:hAnsi="Times New Roman" w:cs="Times New Roman"/>
          <w:color w:val="000000" w:themeColor="text1"/>
          <w:sz w:val="24"/>
          <w:szCs w:val="24"/>
        </w:rP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N 1042/</w:t>
      </w:r>
      <w:proofErr w:type="spellStart"/>
      <w:proofErr w:type="gramStart"/>
      <w:r w:rsidRPr="001F0625">
        <w:rPr>
          <w:rFonts w:ascii="Times New Roman" w:hAnsi="Times New Roman" w:cs="Times New Roman"/>
          <w:color w:val="000000" w:themeColor="text1"/>
          <w:sz w:val="24"/>
          <w:szCs w:val="24"/>
        </w:rPr>
        <w:t>пр</w:t>
      </w:r>
      <w:proofErr w:type="spellEnd"/>
      <w:proofErr w:type="gramEnd"/>
      <w:r w:rsidRPr="001F0625">
        <w:rPr>
          <w:rFonts w:ascii="Times New Roman" w:hAnsi="Times New Roman" w:cs="Times New Roman"/>
          <w:color w:val="000000" w:themeColor="text1"/>
          <w:sz w:val="24"/>
          <w:szCs w:val="24"/>
        </w:rPr>
        <w:t>, руководствуясь Уставом городского округа Вичуга, городская Дума городского округа Вичуга решила:</w:t>
      </w:r>
    </w:p>
    <w:p w:rsidR="00426767" w:rsidRPr="001F0625" w:rsidRDefault="00426767">
      <w:pPr>
        <w:pStyle w:val="ConsPlusNormal"/>
        <w:jc w:val="both"/>
        <w:rPr>
          <w:rFonts w:ascii="Times New Roman" w:hAnsi="Times New Roman" w:cs="Times New Roman"/>
          <w:color w:val="000000" w:themeColor="text1"/>
          <w:sz w:val="24"/>
          <w:szCs w:val="24"/>
        </w:rPr>
      </w:pPr>
    </w:p>
    <w:p w:rsidR="00426767" w:rsidRPr="001F0625" w:rsidRDefault="00426767">
      <w:pPr>
        <w:pStyle w:val="ConsPlusNormal"/>
        <w:ind w:firstLine="540"/>
        <w:jc w:val="both"/>
        <w:rPr>
          <w:rFonts w:ascii="Times New Roman" w:hAnsi="Times New Roman" w:cs="Times New Roman"/>
          <w:color w:val="000000" w:themeColor="text1"/>
          <w:sz w:val="24"/>
          <w:szCs w:val="24"/>
        </w:rPr>
      </w:pPr>
      <w:r w:rsidRPr="001F0625">
        <w:rPr>
          <w:rFonts w:ascii="Times New Roman" w:hAnsi="Times New Roman" w:cs="Times New Roman"/>
          <w:color w:val="000000" w:themeColor="text1"/>
          <w:sz w:val="24"/>
          <w:szCs w:val="24"/>
        </w:rPr>
        <w:t xml:space="preserve">1. Утвердить </w:t>
      </w:r>
      <w:hyperlink w:anchor="P38" w:history="1">
        <w:r w:rsidRPr="001F0625">
          <w:rPr>
            <w:rFonts w:ascii="Times New Roman" w:hAnsi="Times New Roman" w:cs="Times New Roman"/>
            <w:color w:val="000000" w:themeColor="text1"/>
            <w:sz w:val="24"/>
            <w:szCs w:val="24"/>
          </w:rPr>
          <w:t>Правила</w:t>
        </w:r>
      </w:hyperlink>
      <w:r w:rsidRPr="001F0625">
        <w:rPr>
          <w:rFonts w:ascii="Times New Roman" w:hAnsi="Times New Roman" w:cs="Times New Roman"/>
          <w:color w:val="000000" w:themeColor="text1"/>
          <w:sz w:val="24"/>
          <w:szCs w:val="24"/>
        </w:rPr>
        <w:t xml:space="preserve"> благоустройства территории городского округа Вичуга согласно приложению к настоящему решению.</w:t>
      </w:r>
    </w:p>
    <w:p w:rsidR="00426767" w:rsidRPr="001F0625" w:rsidRDefault="00426767">
      <w:pPr>
        <w:pStyle w:val="ConsPlusNormal"/>
        <w:jc w:val="both"/>
        <w:rPr>
          <w:rFonts w:ascii="Times New Roman" w:hAnsi="Times New Roman" w:cs="Times New Roman"/>
          <w:color w:val="000000" w:themeColor="text1"/>
          <w:sz w:val="24"/>
          <w:szCs w:val="24"/>
        </w:rPr>
      </w:pPr>
    </w:p>
    <w:p w:rsidR="00426767" w:rsidRPr="001F0625" w:rsidRDefault="00426767">
      <w:pPr>
        <w:pStyle w:val="ConsPlusNormal"/>
        <w:ind w:firstLine="540"/>
        <w:jc w:val="both"/>
        <w:rPr>
          <w:rFonts w:ascii="Times New Roman" w:hAnsi="Times New Roman" w:cs="Times New Roman"/>
          <w:color w:val="000000" w:themeColor="text1"/>
          <w:sz w:val="24"/>
          <w:szCs w:val="24"/>
        </w:rPr>
      </w:pPr>
      <w:r w:rsidRPr="001F0625">
        <w:rPr>
          <w:rFonts w:ascii="Times New Roman" w:hAnsi="Times New Roman" w:cs="Times New Roman"/>
          <w:color w:val="000000" w:themeColor="text1"/>
          <w:sz w:val="24"/>
          <w:szCs w:val="24"/>
        </w:rPr>
        <w:t xml:space="preserve">2. </w:t>
      </w:r>
      <w:hyperlink r:id="rId9" w:history="1">
        <w:r w:rsidRPr="001F0625">
          <w:rPr>
            <w:rFonts w:ascii="Times New Roman" w:hAnsi="Times New Roman" w:cs="Times New Roman"/>
            <w:color w:val="000000" w:themeColor="text1"/>
            <w:sz w:val="24"/>
            <w:szCs w:val="24"/>
          </w:rPr>
          <w:t>Решение</w:t>
        </w:r>
      </w:hyperlink>
      <w:r w:rsidRPr="001F0625">
        <w:rPr>
          <w:rFonts w:ascii="Times New Roman" w:hAnsi="Times New Roman" w:cs="Times New Roman"/>
          <w:color w:val="000000" w:themeColor="text1"/>
          <w:sz w:val="24"/>
          <w:szCs w:val="24"/>
        </w:rPr>
        <w:t xml:space="preserve"> городской Думы городского округа Вичуга от 28.12.2017 N 67 "Об утверждении Правил благоустройства территории городского округа Вичуга" признать утратившим силу.</w:t>
      </w:r>
    </w:p>
    <w:p w:rsidR="00426767" w:rsidRPr="001F0625" w:rsidRDefault="00426767">
      <w:pPr>
        <w:pStyle w:val="ConsPlusNormal"/>
        <w:jc w:val="both"/>
        <w:rPr>
          <w:rFonts w:ascii="Times New Roman" w:hAnsi="Times New Roman" w:cs="Times New Roman"/>
          <w:color w:val="000000" w:themeColor="text1"/>
          <w:sz w:val="24"/>
          <w:szCs w:val="24"/>
        </w:rPr>
      </w:pPr>
    </w:p>
    <w:p w:rsidR="00426767" w:rsidRPr="001F0625" w:rsidRDefault="00426767">
      <w:pPr>
        <w:pStyle w:val="ConsPlusNormal"/>
        <w:ind w:firstLine="540"/>
        <w:jc w:val="both"/>
        <w:rPr>
          <w:rFonts w:ascii="Times New Roman" w:hAnsi="Times New Roman" w:cs="Times New Roman"/>
          <w:color w:val="000000" w:themeColor="text1"/>
          <w:sz w:val="24"/>
          <w:szCs w:val="24"/>
        </w:rPr>
      </w:pPr>
      <w:r w:rsidRPr="001F0625">
        <w:rPr>
          <w:rFonts w:ascii="Times New Roman" w:hAnsi="Times New Roman" w:cs="Times New Roman"/>
          <w:color w:val="000000" w:themeColor="text1"/>
          <w:sz w:val="24"/>
          <w:szCs w:val="24"/>
        </w:rPr>
        <w:t>3. Опубликовать настоящее решение в Вестнике органов местного самоуправления городского округа Вичуга и на официальном сайте городского округа Вичуга в информационно-телекоммуникационной сети "Интернет".</w:t>
      </w:r>
    </w:p>
    <w:p w:rsidR="00426767" w:rsidRPr="001F0625" w:rsidRDefault="00426767">
      <w:pPr>
        <w:pStyle w:val="ConsPlusNormal"/>
        <w:jc w:val="both"/>
        <w:rPr>
          <w:rFonts w:ascii="Times New Roman" w:hAnsi="Times New Roman" w:cs="Times New Roman"/>
          <w:color w:val="000000" w:themeColor="text1"/>
          <w:sz w:val="24"/>
          <w:szCs w:val="24"/>
        </w:rPr>
      </w:pPr>
    </w:p>
    <w:p w:rsidR="00426767" w:rsidRPr="001F0625" w:rsidRDefault="00426767">
      <w:pPr>
        <w:pStyle w:val="ConsPlusNormal"/>
        <w:ind w:firstLine="540"/>
        <w:jc w:val="both"/>
        <w:rPr>
          <w:rFonts w:ascii="Times New Roman" w:hAnsi="Times New Roman" w:cs="Times New Roman"/>
          <w:color w:val="000000" w:themeColor="text1"/>
          <w:sz w:val="24"/>
          <w:szCs w:val="24"/>
        </w:rPr>
      </w:pPr>
      <w:r w:rsidRPr="001F0625">
        <w:rPr>
          <w:rFonts w:ascii="Times New Roman" w:hAnsi="Times New Roman" w:cs="Times New Roman"/>
          <w:color w:val="000000" w:themeColor="text1"/>
          <w:sz w:val="24"/>
          <w:szCs w:val="24"/>
        </w:rPr>
        <w:t>4. Решение вступает в силу после его официального опубликования.</w:t>
      </w:r>
    </w:p>
    <w:p w:rsidR="00426767" w:rsidRPr="001F0625" w:rsidRDefault="00426767">
      <w:pPr>
        <w:pStyle w:val="ConsPlusNormal"/>
        <w:jc w:val="both"/>
        <w:rPr>
          <w:rFonts w:ascii="Times New Roman" w:hAnsi="Times New Roman" w:cs="Times New Roman"/>
          <w:color w:val="000000" w:themeColor="text1"/>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Глава городского округа Вичуга</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П.Н.ПЛОХОВ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Председатель городской Думы</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городского округа Вичуга</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Е.В.МОРОКИНА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outlineLvl w:val="0"/>
        <w:rPr>
          <w:rFonts w:ascii="Times New Roman" w:hAnsi="Times New Roman" w:cs="Times New Roman"/>
          <w:sz w:val="24"/>
          <w:szCs w:val="24"/>
        </w:rPr>
      </w:pPr>
      <w:r w:rsidRPr="001F0625">
        <w:rPr>
          <w:rFonts w:ascii="Times New Roman" w:hAnsi="Times New Roman" w:cs="Times New Roman"/>
          <w:sz w:val="24"/>
          <w:szCs w:val="24"/>
        </w:rPr>
        <w:t>Приложение</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к решению</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городской Думы</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городского округа Вичуга</w:t>
      </w: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от 28.07.2022 N 25</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rPr>
          <w:rFonts w:ascii="Times New Roman" w:hAnsi="Times New Roman" w:cs="Times New Roman"/>
          <w:sz w:val="24"/>
          <w:szCs w:val="24"/>
        </w:rPr>
      </w:pPr>
      <w:bookmarkStart w:id="0" w:name="P38"/>
      <w:bookmarkEnd w:id="0"/>
      <w:r w:rsidRPr="001F0625">
        <w:rPr>
          <w:rFonts w:ascii="Times New Roman" w:hAnsi="Times New Roman" w:cs="Times New Roman"/>
          <w:sz w:val="24"/>
          <w:szCs w:val="24"/>
        </w:rPr>
        <w:t>ПРАВИЛА</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БЛАГОУСТРОЙСТВА ТЕРРИТОРИИ ГОРОДСКОГО ОКРУГА ВИЧУГА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 Общее положения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1.1. </w:t>
      </w:r>
      <w:proofErr w:type="gramStart"/>
      <w:r w:rsidRPr="001F0625">
        <w:rPr>
          <w:rFonts w:ascii="Times New Roman" w:hAnsi="Times New Roman" w:cs="Times New Roman"/>
          <w:sz w:val="24"/>
          <w:szCs w:val="24"/>
        </w:rPr>
        <w:t xml:space="preserve">Правила благоустройства территории городского округа Вичуга (далее - Правила) разработаны в </w:t>
      </w:r>
      <w:r w:rsidRPr="001F0625">
        <w:rPr>
          <w:rFonts w:ascii="Times New Roman" w:hAnsi="Times New Roman" w:cs="Times New Roman"/>
          <w:color w:val="000000" w:themeColor="text1"/>
          <w:sz w:val="24"/>
          <w:szCs w:val="24"/>
        </w:rPr>
        <w:t xml:space="preserve">соответствии с Гражданским </w:t>
      </w:r>
      <w:hyperlink r:id="rId10" w:history="1">
        <w:r w:rsidRPr="001F0625">
          <w:rPr>
            <w:rFonts w:ascii="Times New Roman" w:hAnsi="Times New Roman" w:cs="Times New Roman"/>
            <w:color w:val="000000" w:themeColor="text1"/>
            <w:sz w:val="24"/>
            <w:szCs w:val="24"/>
          </w:rPr>
          <w:t>кодексом</w:t>
        </w:r>
      </w:hyperlink>
      <w:r w:rsidRPr="001F0625">
        <w:rPr>
          <w:rFonts w:ascii="Times New Roman" w:hAnsi="Times New Roman" w:cs="Times New Roman"/>
          <w:color w:val="000000" w:themeColor="text1"/>
          <w:sz w:val="24"/>
          <w:szCs w:val="24"/>
        </w:rPr>
        <w:t xml:space="preserve"> Российской Федерации, Земельным </w:t>
      </w:r>
      <w:hyperlink r:id="rId11" w:history="1">
        <w:r w:rsidRPr="001F0625">
          <w:rPr>
            <w:rFonts w:ascii="Times New Roman" w:hAnsi="Times New Roman" w:cs="Times New Roman"/>
            <w:color w:val="000000" w:themeColor="text1"/>
            <w:sz w:val="24"/>
            <w:szCs w:val="24"/>
          </w:rPr>
          <w:t>кодексом</w:t>
        </w:r>
      </w:hyperlink>
      <w:r w:rsidRPr="001F0625">
        <w:rPr>
          <w:rFonts w:ascii="Times New Roman" w:hAnsi="Times New Roman" w:cs="Times New Roman"/>
          <w:color w:val="000000" w:themeColor="text1"/>
          <w:sz w:val="24"/>
          <w:szCs w:val="24"/>
        </w:rPr>
        <w:t xml:space="preserve"> Российской Федерации, Градостроительным </w:t>
      </w:r>
      <w:hyperlink r:id="rId12" w:history="1">
        <w:r w:rsidRPr="001F0625">
          <w:rPr>
            <w:rFonts w:ascii="Times New Roman" w:hAnsi="Times New Roman" w:cs="Times New Roman"/>
            <w:color w:val="000000" w:themeColor="text1"/>
            <w:sz w:val="24"/>
            <w:szCs w:val="24"/>
          </w:rPr>
          <w:t>кодексом</w:t>
        </w:r>
      </w:hyperlink>
      <w:r w:rsidRPr="001F0625">
        <w:rPr>
          <w:rFonts w:ascii="Times New Roman" w:hAnsi="Times New Roman" w:cs="Times New Roman"/>
          <w:color w:val="000000" w:themeColor="text1"/>
          <w:sz w:val="24"/>
          <w:szCs w:val="24"/>
        </w:rPr>
        <w:t xml:space="preserve"> Российской Федерации, Жилищным </w:t>
      </w:r>
      <w:hyperlink r:id="rId13" w:history="1">
        <w:r w:rsidRPr="001F0625">
          <w:rPr>
            <w:rFonts w:ascii="Times New Roman" w:hAnsi="Times New Roman" w:cs="Times New Roman"/>
            <w:color w:val="000000" w:themeColor="text1"/>
            <w:sz w:val="24"/>
            <w:szCs w:val="24"/>
          </w:rPr>
          <w:t>кодексом</w:t>
        </w:r>
      </w:hyperlink>
      <w:r w:rsidRPr="001F0625">
        <w:rPr>
          <w:rFonts w:ascii="Times New Roman" w:hAnsi="Times New Roman" w:cs="Times New Roman"/>
          <w:color w:val="000000" w:themeColor="text1"/>
          <w:sz w:val="24"/>
          <w:szCs w:val="24"/>
        </w:rPr>
        <w:t xml:space="preserve"> Российской Федерации, Федеральным </w:t>
      </w:r>
      <w:hyperlink r:id="rId14"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Федеральным </w:t>
      </w:r>
      <w:hyperlink r:id="rId15"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30.03.1999 N 52-ФЗ "О санитарно-эпидемиологическом благополучии населения", Федеральным </w:t>
      </w:r>
      <w:hyperlink r:id="rId16"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10.01.2002 N 7-ФЗ "Об</w:t>
      </w:r>
      <w:proofErr w:type="gramEnd"/>
      <w:r w:rsidRPr="001F0625">
        <w:rPr>
          <w:rFonts w:ascii="Times New Roman" w:hAnsi="Times New Roman" w:cs="Times New Roman"/>
          <w:color w:val="000000" w:themeColor="text1"/>
          <w:sz w:val="24"/>
          <w:szCs w:val="24"/>
        </w:rPr>
        <w:t xml:space="preserve"> охране окружающей среды", Федеральным </w:t>
      </w:r>
      <w:hyperlink r:id="rId17"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24.06.1998 N 89-ФЗ "Об отходах производства и потребления", Методическими </w:t>
      </w:r>
      <w:hyperlink r:id="rId18" w:history="1">
        <w:r w:rsidRPr="001F0625">
          <w:rPr>
            <w:rFonts w:ascii="Times New Roman" w:hAnsi="Times New Roman" w:cs="Times New Roman"/>
            <w:color w:val="000000" w:themeColor="text1"/>
            <w:sz w:val="24"/>
            <w:szCs w:val="24"/>
          </w:rPr>
          <w:t>рекомендациями</w:t>
        </w:r>
      </w:hyperlink>
      <w:r w:rsidRPr="001F0625">
        <w:rPr>
          <w:rFonts w:ascii="Times New Roman" w:hAnsi="Times New Roman" w:cs="Times New Roman"/>
          <w:color w:val="000000" w:themeColor="text1"/>
          <w:sz w:val="24"/>
          <w:szCs w:val="24"/>
        </w:rP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w:t>
      </w:r>
      <w:r w:rsidRPr="001F0625">
        <w:rPr>
          <w:rFonts w:ascii="Times New Roman" w:hAnsi="Times New Roman" w:cs="Times New Roman"/>
          <w:sz w:val="24"/>
          <w:szCs w:val="24"/>
        </w:rPr>
        <w:t>хозяйства Российской Федерации от 29.12.2021 N 1042/пр.</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1.2. </w:t>
      </w:r>
      <w:proofErr w:type="gramStart"/>
      <w:r w:rsidRPr="001F0625">
        <w:rPr>
          <w:rFonts w:ascii="Times New Roman" w:hAnsi="Times New Roman" w:cs="Times New Roman"/>
          <w:sz w:val="24"/>
          <w:szCs w:val="24"/>
        </w:rPr>
        <w:t>Настоящие Правила устанавливают единые и обязательные к исполнению нормы и требования в сфере благоустройства, обеспечения чистоты и порядка, определяют требования к надлежащему состоянию и содержанию объектов, расположенных на территории городского округа Вичуга, определяют порядок производства земляных, ремонтных и иных видов работ, уборки и содержания территорий, включая прилегающие к границам зданий и ограждений, а также внутренних производственных территорий, обязательные к исполнению</w:t>
      </w:r>
      <w:proofErr w:type="gramEnd"/>
      <w:r w:rsidRPr="001F0625">
        <w:rPr>
          <w:rFonts w:ascii="Times New Roman" w:hAnsi="Times New Roman" w:cs="Times New Roman"/>
          <w:sz w:val="24"/>
          <w:szCs w:val="24"/>
        </w:rPr>
        <w:t xml:space="preserve"> для органов местного самоуправления городского округа Вичуга и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Действие настоящих Правил не распространяется на отношения по созданию, содержанию и охране зеленых насаждений на садовых, огородных, дачных и усадебных земельных участках, а также на земельных участках, занятых индивидуальной жилой застройкой (за исключением случаев осуществления градостроительной деятельности), личными подсобными хозяйствами, в сфере строительства, реконструкции объектов капитального строительства, а также реставрации объектов культурного наследия.</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 Требования, устанавливаемые Правилами, направлены на достижение следующих целей: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формирования единого облика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и повышение комфортности условий проживания граждан;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поддержание и улучшение санитарного и эстетического состояния территории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доступности территорий общего пользования городского округа Вичуга, в том числе с учетом особых потребностей инвалидов и других маломобильных групп населения;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безопасности жизни и здоровья жителей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создания, содержания и развития объектов благоустройства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обеспечение сохранности объектов благоустройства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сохранение архитектурно-художественного облика городского округа Вичуга.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 Основные понятия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2.1. В целях настоящих Правил используются следующие основные понятия: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хозяйствующие субъекты - юридические лица и индивидуальные предприниматели;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территории общего пользования - территории городского округа Вичуга, которыми беспрепятственно пользуется неограниченный круг лиц (в том числе площади, улицы, проезды, береговые полосы водных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w:t>
      </w:r>
      <w:r w:rsidRPr="001F0625">
        <w:rPr>
          <w:rFonts w:ascii="Times New Roman" w:hAnsi="Times New Roman" w:cs="Times New Roman"/>
          <w:sz w:val="24"/>
          <w:szCs w:val="24"/>
        </w:rPr>
        <w:lastRenderedPageBreak/>
        <w:t>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1F0625">
        <w:rPr>
          <w:rFonts w:ascii="Times New Roman" w:hAnsi="Times New Roman" w:cs="Times New Roman"/>
          <w:sz w:val="24"/>
          <w:szCs w:val="24"/>
        </w:rPr>
        <w:t>цементобетона</w:t>
      </w:r>
      <w:proofErr w:type="spellEnd"/>
      <w:r w:rsidRPr="001F0625">
        <w:rPr>
          <w:rFonts w:ascii="Times New Roman" w:hAnsi="Times New Roman" w:cs="Times New Roman"/>
          <w:sz w:val="24"/>
          <w:szCs w:val="24"/>
        </w:rPr>
        <w:t>, природного камня и т.д.;</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земляные работы - комплекс работ, не требующий получения разрешения на строительство, выдаваемого в соответствии с </w:t>
      </w:r>
      <w:r w:rsidRPr="001F0625">
        <w:rPr>
          <w:rFonts w:ascii="Times New Roman" w:hAnsi="Times New Roman" w:cs="Times New Roman"/>
          <w:color w:val="000000" w:themeColor="text1"/>
          <w:sz w:val="24"/>
          <w:szCs w:val="24"/>
        </w:rPr>
        <w:t xml:space="preserve">Градостроительным </w:t>
      </w:r>
      <w:hyperlink r:id="rId19" w:history="1">
        <w:r w:rsidRPr="001F0625">
          <w:rPr>
            <w:rFonts w:ascii="Times New Roman" w:hAnsi="Times New Roman" w:cs="Times New Roman"/>
            <w:color w:val="000000" w:themeColor="text1"/>
            <w:sz w:val="24"/>
            <w:szCs w:val="24"/>
          </w:rPr>
          <w:t>кодексом</w:t>
        </w:r>
      </w:hyperlink>
      <w:r w:rsidRPr="001F0625">
        <w:rPr>
          <w:rFonts w:ascii="Times New Roman" w:hAnsi="Times New Roman" w:cs="Times New Roman"/>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F0625">
        <w:rPr>
          <w:rFonts w:ascii="Times New Roman" w:hAnsi="Times New Roman" w:cs="Times New Roman"/>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объекты благоустройства - искусственные покрытия поверхности земельных </w:t>
      </w:r>
      <w:r w:rsidRPr="001F0625">
        <w:rPr>
          <w:rFonts w:ascii="Times New Roman" w:hAnsi="Times New Roman" w:cs="Times New Roman"/>
          <w:sz w:val="24"/>
          <w:szCs w:val="24"/>
        </w:rPr>
        <w:lastRenderedPageBreak/>
        <w:t xml:space="preserve">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1F0625">
        <w:rPr>
          <w:rFonts w:ascii="Times New Roman" w:hAnsi="Times New Roman" w:cs="Times New Roman"/>
          <w:sz w:val="24"/>
          <w:szCs w:val="24"/>
        </w:rPr>
        <w:t>внутридворовые</w:t>
      </w:r>
      <w:proofErr w:type="spellEnd"/>
      <w:r w:rsidRPr="001F0625">
        <w:rPr>
          <w:rFonts w:ascii="Times New Roman" w:hAnsi="Times New Roman" w:cs="Times New Roman"/>
          <w:sz w:val="24"/>
          <w:szCs w:val="24"/>
        </w:rPr>
        <w:t xml:space="preserve"> пространства, сады, парки, городские леса, лесопарки, пляжи, детские и спортивные площадки и площадки для выгула домашних животных;</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 xml:space="preserve">кладбища; мосты, путепроводы, пешеходные тоннели, пешеходные тротуары, территории и капитальные сооружения станций (вокзалов) всех видов транспорта; гаражи, автостоянки, парковки, </w:t>
      </w:r>
      <w:proofErr w:type="spellStart"/>
      <w:r w:rsidRPr="001F0625">
        <w:rPr>
          <w:rFonts w:ascii="Times New Roman" w:hAnsi="Times New Roman" w:cs="Times New Roman"/>
          <w:sz w:val="24"/>
          <w:szCs w:val="24"/>
        </w:rPr>
        <w:t>экопарковки</w:t>
      </w:r>
      <w:proofErr w:type="spellEnd"/>
      <w:r w:rsidRPr="001F0625">
        <w:rPr>
          <w:rFonts w:ascii="Times New Roman" w:hAnsi="Times New Roman" w:cs="Times New Roman"/>
          <w:sz w:val="24"/>
          <w:szCs w:val="24"/>
        </w:rPr>
        <w:t>,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в них, адресные таблицы (указатели наименования улиц, номера домов); заборы, ограды (временные ограждения зоны производства работ), ворота;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предметы праздничного оформления; сооружения и временные нестационарные объекты, лотки, палатки, торговые ряды;</w:t>
      </w:r>
      <w:proofErr w:type="gramEnd"/>
      <w:r w:rsidRPr="001F0625">
        <w:rPr>
          <w:rFonts w:ascii="Times New Roman" w:hAnsi="Times New Roman" w:cs="Times New Roman"/>
          <w:sz w:val="24"/>
          <w:szCs w:val="24"/>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городского округа Вичуга удобной и привлекательной среды;</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w:t>
      </w:r>
      <w:r w:rsidRPr="001F0625">
        <w:rPr>
          <w:rFonts w:ascii="Times New Roman" w:hAnsi="Times New Roman" w:cs="Times New Roman"/>
          <w:sz w:val="24"/>
          <w:szCs w:val="24"/>
        </w:rPr>
        <w:lastRenderedPageBreak/>
        <w:t>потребителя которой является обязательным в соответствии с федеральным законодательством в целях защиты прав потребителей;</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и содержащие информацию об уличной системе (названия улиц, и т.п.), местах нахождения учреждений и организаций муниципального значения, прочих объектах инфраструктуры,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w:t>
      </w:r>
      <w:proofErr w:type="gramEnd"/>
      <w:r w:rsidRPr="001F0625">
        <w:rPr>
          <w:rFonts w:ascii="Times New Roman" w:hAnsi="Times New Roman" w:cs="Times New Roman"/>
          <w:sz w:val="24"/>
          <w:szCs w:val="24"/>
        </w:rPr>
        <w:t xml:space="preserve"> далее 50 м) от мест их нахождения и указывающие направление движения к местам нахождения хозяйствующих субъектов;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рекламные конструкции - средства распространения наружной рекламы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для распространения рекламной информации, адресованной для неопределенного круга лиц;</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выносная наружная реклама - </w:t>
      </w:r>
      <w:proofErr w:type="spellStart"/>
      <w:r w:rsidRPr="001F0625">
        <w:rPr>
          <w:rFonts w:ascii="Times New Roman" w:hAnsi="Times New Roman" w:cs="Times New Roman"/>
          <w:sz w:val="24"/>
          <w:szCs w:val="24"/>
        </w:rPr>
        <w:t>штендеры</w:t>
      </w:r>
      <w:proofErr w:type="spellEnd"/>
      <w:r w:rsidRPr="001F0625">
        <w:rPr>
          <w:rFonts w:ascii="Times New Roman" w:hAnsi="Times New Roman" w:cs="Times New Roman"/>
          <w:sz w:val="24"/>
          <w:szCs w:val="24"/>
        </w:rPr>
        <w:t xml:space="preserve"> - это рекламные конструкции, не предназначенные для стационарного закрепления на объекте недвижимости и содержащие перечень предлагаемых организацией товаров и услуг;</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фасад здания, сооружения - наружная сторона здания или сооружения;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коммунально-бытовое и техническое оборудование, а также спортивное, осветительное оборудование, оборудование для игр детей и отдыха взрослого населения, ограждение;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озеленение - элемент благоустройства и ландшафтной организации территории, </w:t>
      </w:r>
      <w:r w:rsidRPr="001F0625">
        <w:rPr>
          <w:rFonts w:ascii="Times New Roman" w:hAnsi="Times New Roman" w:cs="Times New Roman"/>
          <w:sz w:val="24"/>
          <w:szCs w:val="24"/>
        </w:rPr>
        <w:lastRenderedPageBreak/>
        <w:t>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цветник - участок геометрической или свободной формы с высаженными одно-, двух- или многолетними цветочными растениями;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зеленые насаждения - совокупность древесных, кустарниковых и травянистых растений на определенной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зоны отдыха - территории, предназначенные и обустроенные для организации активного массового отдыха, купания;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газон - элемент благоустройства, включающий в себя травы и другие растения, высотой не более 20 см;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426767" w:rsidRPr="001F0625" w:rsidRDefault="00426767">
      <w:pPr>
        <w:pStyle w:val="ConsPlusNormal"/>
        <w:spacing w:before="220"/>
        <w:ind w:firstLine="540"/>
        <w:jc w:val="both"/>
        <w:rPr>
          <w:rFonts w:ascii="Times New Roman" w:hAnsi="Times New Roman" w:cs="Times New Roman"/>
          <w:sz w:val="24"/>
          <w:szCs w:val="24"/>
        </w:rPr>
      </w:pPr>
      <w:proofErr w:type="spellStart"/>
      <w:r w:rsidRPr="001F0625">
        <w:rPr>
          <w:rFonts w:ascii="Times New Roman" w:hAnsi="Times New Roman" w:cs="Times New Roman"/>
          <w:sz w:val="24"/>
          <w:szCs w:val="24"/>
        </w:rPr>
        <w:t>дождеприемный</w:t>
      </w:r>
      <w:proofErr w:type="spellEnd"/>
      <w:r w:rsidRPr="001F0625">
        <w:rPr>
          <w:rFonts w:ascii="Times New Roman" w:hAnsi="Times New Roman" w:cs="Times New Roman"/>
          <w:sz w:val="24"/>
          <w:szCs w:val="24"/>
        </w:rPr>
        <w:t xml:space="preserve"> колодец - сооружение на канализационной сети, предназначенное для приема и отвода дождевых и талых вод;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w:t>
      </w:r>
      <w:r w:rsidRPr="001F0625">
        <w:rPr>
          <w:rFonts w:ascii="Times New Roman" w:hAnsi="Times New Roman" w:cs="Times New Roman"/>
          <w:color w:val="000000" w:themeColor="text1"/>
          <w:sz w:val="24"/>
          <w:szCs w:val="24"/>
        </w:rPr>
        <w:t xml:space="preserve">удаляются, предназначены для удаления или подлежат удалению в соответствии с Федеральным </w:t>
      </w:r>
      <w:hyperlink r:id="rId20" w:history="1">
        <w:r w:rsidRPr="001F0625">
          <w:rPr>
            <w:rFonts w:ascii="Times New Roman" w:hAnsi="Times New Roman" w:cs="Times New Roman"/>
            <w:color w:val="000000" w:themeColor="text1"/>
            <w:sz w:val="24"/>
            <w:szCs w:val="24"/>
          </w:rPr>
          <w:t>законом</w:t>
        </w:r>
      </w:hyperlink>
      <w:r w:rsidRPr="001F0625">
        <w:rPr>
          <w:rFonts w:ascii="Times New Roman" w:hAnsi="Times New Roman" w:cs="Times New Roman"/>
          <w:color w:val="000000" w:themeColor="text1"/>
          <w:sz w:val="24"/>
          <w:szCs w:val="24"/>
        </w:rPr>
        <w:t xml:space="preserve"> от 24</w:t>
      </w:r>
      <w:r w:rsidRPr="001F0625">
        <w:rPr>
          <w:rFonts w:ascii="Times New Roman" w:hAnsi="Times New Roman" w:cs="Times New Roman"/>
          <w:sz w:val="24"/>
          <w:szCs w:val="24"/>
        </w:rPr>
        <w:t>.06.1998 N 89-ФЗ "Об отходах производства и потребления";</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w:t>
      </w:r>
      <w:r w:rsidRPr="001F0625">
        <w:rPr>
          <w:rFonts w:ascii="Times New Roman" w:hAnsi="Times New Roman" w:cs="Times New Roman"/>
          <w:sz w:val="24"/>
          <w:szCs w:val="24"/>
        </w:rPr>
        <w:lastRenderedPageBreak/>
        <w:t>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бункер - мусоросборник, предназначенный для складирования крупногабаритных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1F0625">
        <w:rPr>
          <w:rFonts w:ascii="Times New Roman" w:hAnsi="Times New Roman" w:cs="Times New Roman"/>
          <w:sz w:val="24"/>
          <w:szCs w:val="24"/>
        </w:rPr>
        <w:t>рециклинг</w:t>
      </w:r>
      <w:proofErr w:type="spellEnd"/>
      <w:r w:rsidRPr="001F0625">
        <w:rPr>
          <w:rFonts w:ascii="Times New Roman" w:hAnsi="Times New Roman" w:cs="Times New Roman"/>
          <w:sz w:val="24"/>
          <w:szCs w:val="24"/>
        </w:rPr>
        <w:t xml:space="preserve">),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w:t>
      </w:r>
      <w:r w:rsidRPr="00DC7F3B">
        <w:rPr>
          <w:rFonts w:ascii="Times New Roman" w:hAnsi="Times New Roman" w:cs="Times New Roman"/>
          <w:color w:val="000000" w:themeColor="text1"/>
          <w:sz w:val="24"/>
          <w:szCs w:val="24"/>
        </w:rPr>
        <w:t>энергии (вторичных энергетических ресурсов) после извлечения из</w:t>
      </w:r>
      <w:proofErr w:type="gramEnd"/>
      <w:r w:rsidRPr="00DC7F3B">
        <w:rPr>
          <w:rFonts w:ascii="Times New Roman" w:hAnsi="Times New Roman" w:cs="Times New Roman"/>
          <w:color w:val="000000" w:themeColor="text1"/>
          <w:sz w:val="24"/>
          <w:szCs w:val="24"/>
        </w:rPr>
        <w:t xml:space="preserve"> них полезных компонентов на объектах обработки, соответствующих требованиям, предусмотренным </w:t>
      </w:r>
      <w:hyperlink r:id="rId21" w:history="1">
        <w:r w:rsidRPr="00DC7F3B">
          <w:rPr>
            <w:rFonts w:ascii="Times New Roman" w:hAnsi="Times New Roman" w:cs="Times New Roman"/>
            <w:color w:val="000000" w:themeColor="text1"/>
            <w:sz w:val="24"/>
            <w:szCs w:val="24"/>
          </w:rPr>
          <w:t>пунктом 3 статьи 10</w:t>
        </w:r>
      </w:hyperlink>
      <w:r w:rsidRPr="00DC7F3B">
        <w:rPr>
          <w:rFonts w:ascii="Times New Roman" w:hAnsi="Times New Roman" w:cs="Times New Roman"/>
          <w:color w:val="000000" w:themeColor="text1"/>
          <w:sz w:val="24"/>
          <w:szCs w:val="24"/>
        </w:rPr>
        <w:t xml:space="preserve"> Федерального закона от 24.06.1998 N 89-ФЗ "Об отходах производства и потребления</w:t>
      </w:r>
      <w:r w:rsidRPr="001F0625">
        <w:rPr>
          <w:rFonts w:ascii="Times New Roman" w:hAnsi="Times New Roman" w:cs="Times New Roman"/>
          <w:sz w:val="24"/>
          <w:szCs w:val="24"/>
        </w:rPr>
        <w:t>" (энергетическая утилизация);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F0625">
        <w:rPr>
          <w:rFonts w:ascii="Times New Roman" w:hAnsi="Times New Roman" w:cs="Times New Roman"/>
          <w:sz w:val="24"/>
          <w:szCs w:val="24"/>
        </w:rPr>
        <w:t xml:space="preserve">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хозяйственных целей, площадки, оборудованные для сбора твердых </w:t>
      </w:r>
      <w:r w:rsidRPr="001F0625">
        <w:rPr>
          <w:rFonts w:ascii="Times New Roman" w:hAnsi="Times New Roman" w:cs="Times New Roman"/>
          <w:sz w:val="24"/>
          <w:szCs w:val="24"/>
        </w:rPr>
        <w:lastRenderedPageBreak/>
        <w:t>коммунальных отходов, другие территории, связанные с содержанием и эксплуатацией жилого дома (здания, строения);</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F0625">
        <w:rPr>
          <w:rFonts w:ascii="Times New Roman" w:hAnsi="Times New Roman" w:cs="Times New Roman"/>
          <w:sz w:val="24"/>
          <w:szCs w:val="24"/>
        </w:rPr>
        <w:t>границы</w:t>
      </w:r>
      <w:proofErr w:type="gramEnd"/>
      <w:r w:rsidRPr="001F0625">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брошенное транспортное средство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w:t>
      </w:r>
      <w:proofErr w:type="gramEnd"/>
      <w:r w:rsidRPr="001F0625">
        <w:rPr>
          <w:rFonts w:ascii="Times New Roman" w:hAnsi="Times New Roman" w:cs="Times New Roman"/>
          <w:sz w:val="24"/>
          <w:szCs w:val="24"/>
        </w:rPr>
        <w:t xml:space="preserve"> территории, проезду автомашин экстренных служб, иного спецтранспорта, мусороуборочных машин к подъездам, мусорным контейнерам и (или) </w:t>
      </w:r>
      <w:proofErr w:type="gramStart"/>
      <w:r w:rsidRPr="001F0625">
        <w:rPr>
          <w:rFonts w:ascii="Times New Roman" w:hAnsi="Times New Roman" w:cs="Times New Roman"/>
          <w:sz w:val="24"/>
          <w:szCs w:val="24"/>
        </w:rPr>
        <w:t>размещенное</w:t>
      </w:r>
      <w:proofErr w:type="gramEnd"/>
      <w:r w:rsidRPr="001F0625">
        <w:rPr>
          <w:rFonts w:ascii="Times New Roman" w:hAnsi="Times New Roman" w:cs="Times New Roman"/>
          <w:sz w:val="24"/>
          <w:szCs w:val="24"/>
        </w:rPr>
        <w:t xml:space="preserve"> с нарушением требований норм и правил благоустройства территории городского округа Вичуга.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пешеходные коммуникации - тротуары, аллеи, дорожки, тропинки, обеспечивающие пешеходные связи и передвижения на территории городского округа Вичуга. При проектировании пешеходных коммуникаций на территории городского округа Вичуга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реестр мест (площадок) накопления твердо коммунальных отходов - представляет собой базу данных о местах (площадках) накопления твердых коммунальных отходов, о технических характеристиках мест (площадок) накопления твердых коммунальных отходов, о собственниках мест (площадок) накопления твердых коммунальных отходов и </w:t>
      </w:r>
      <w:r w:rsidRPr="001F0625">
        <w:rPr>
          <w:rFonts w:ascii="Times New Roman" w:hAnsi="Times New Roman" w:cs="Times New Roman"/>
          <w:sz w:val="24"/>
          <w:szCs w:val="24"/>
        </w:rPr>
        <w:lastRenderedPageBreak/>
        <w:t>об источниках образования твердых коммунальных отходов, которые складируются в местах (на площадках) накопления твердых коммунальных отходов;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1F0625">
        <w:rPr>
          <w:rFonts w:ascii="Times New Roman" w:hAnsi="Times New Roman" w:cs="Times New Roman"/>
          <w:sz w:val="24"/>
          <w:szCs w:val="24"/>
        </w:rPr>
        <w:t>являющееся</w:t>
      </w:r>
      <w:proofErr w:type="gramEnd"/>
      <w:r w:rsidRPr="001F0625">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F0625">
        <w:rPr>
          <w:rFonts w:ascii="Times New Roman" w:hAnsi="Times New Roman" w:cs="Times New Roman"/>
          <w:sz w:val="24"/>
          <w:szCs w:val="24"/>
        </w:rPr>
        <w:t>подэстакадных</w:t>
      </w:r>
      <w:proofErr w:type="spellEnd"/>
      <w:r w:rsidRPr="001F0625">
        <w:rPr>
          <w:rFonts w:ascii="Times New Roman" w:hAnsi="Times New Roman" w:cs="Times New Roman"/>
          <w:sz w:val="24"/>
          <w:szCs w:val="24"/>
        </w:rPr>
        <w:t xml:space="preserve"> или </w:t>
      </w:r>
      <w:proofErr w:type="spellStart"/>
      <w:r w:rsidRPr="001F0625">
        <w:rPr>
          <w:rFonts w:ascii="Times New Roman" w:hAnsi="Times New Roman" w:cs="Times New Roman"/>
          <w:sz w:val="24"/>
          <w:szCs w:val="24"/>
        </w:rPr>
        <w:t>подмостовых</w:t>
      </w:r>
      <w:proofErr w:type="spellEnd"/>
      <w:r w:rsidRPr="001F0625">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26767" w:rsidRPr="001F0625" w:rsidRDefault="00426767">
      <w:pPr>
        <w:pStyle w:val="ConsPlusNormal"/>
        <w:spacing w:before="220"/>
        <w:ind w:firstLine="540"/>
        <w:jc w:val="both"/>
        <w:rPr>
          <w:rFonts w:ascii="Times New Roman" w:hAnsi="Times New Roman" w:cs="Times New Roman"/>
          <w:sz w:val="24"/>
          <w:szCs w:val="24"/>
        </w:rPr>
      </w:pPr>
      <w:proofErr w:type="spellStart"/>
      <w:r w:rsidRPr="001F0625">
        <w:rPr>
          <w:rFonts w:ascii="Times New Roman" w:hAnsi="Times New Roman" w:cs="Times New Roman"/>
          <w:sz w:val="24"/>
          <w:szCs w:val="24"/>
        </w:rPr>
        <w:t>экопарковка</w:t>
      </w:r>
      <w:proofErr w:type="spellEnd"/>
      <w:r w:rsidRPr="001F0625">
        <w:rPr>
          <w:rFonts w:ascii="Times New Roman" w:hAnsi="Times New Roman" w:cs="Times New Roman"/>
          <w:sz w:val="24"/>
          <w:szCs w:val="24"/>
        </w:rPr>
        <w:t xml:space="preserve"> (экологическая парковка) - парковочное место либо совокупность парковочных мест, засеянных газонной травой и укрепленных газонной решеткой, которая предотвращает повреждение корневой системы растений автомобильными шинами, сохраняя эстетичный вид участка;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борщевик Сосновского - род крупных трав семейства зонтичных. Внесен в "Отраслевой классификатор сорных растений" от 25 апреля 1984 года (код 5506 Борщевик Сосновского);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арборициды - химические вещества, применяемые против сорной древесно-кустарниковой растительности;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гербициды - химические вещества, применяемые для уничтожения растительности;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3. Общие требования к состоянию общественных пространств,</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 xml:space="preserve">состоянию и облику зданий различного назначения и </w:t>
      </w:r>
      <w:proofErr w:type="gramStart"/>
      <w:r w:rsidRPr="001F0625">
        <w:rPr>
          <w:rFonts w:ascii="Times New Roman" w:hAnsi="Times New Roman" w:cs="Times New Roman"/>
          <w:sz w:val="24"/>
          <w:szCs w:val="24"/>
        </w:rPr>
        <w:t>разной</w:t>
      </w:r>
      <w:proofErr w:type="gramEnd"/>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 xml:space="preserve">формы собственности, к </w:t>
      </w:r>
      <w:proofErr w:type="gramStart"/>
      <w:r w:rsidRPr="001F0625">
        <w:rPr>
          <w:rFonts w:ascii="Times New Roman" w:hAnsi="Times New Roman" w:cs="Times New Roman"/>
          <w:sz w:val="24"/>
          <w:szCs w:val="24"/>
        </w:rPr>
        <w:t>имеющимся</w:t>
      </w:r>
      <w:proofErr w:type="gramEnd"/>
      <w:r w:rsidRPr="001F0625">
        <w:rPr>
          <w:rFonts w:ascii="Times New Roman" w:hAnsi="Times New Roman" w:cs="Times New Roman"/>
          <w:sz w:val="24"/>
          <w:szCs w:val="24"/>
        </w:rPr>
        <w:t xml:space="preserve"> в муниципальном</w:t>
      </w:r>
    </w:p>
    <w:p w:rsidR="00426767" w:rsidRPr="001F0625" w:rsidRDefault="00426767">
      <w:pPr>
        <w:pStyle w:val="ConsPlusTitle"/>
        <w:jc w:val="center"/>
        <w:rPr>
          <w:rFonts w:ascii="Times New Roman" w:hAnsi="Times New Roman" w:cs="Times New Roman"/>
          <w:sz w:val="24"/>
          <w:szCs w:val="24"/>
        </w:rPr>
      </w:pPr>
      <w:proofErr w:type="gramStart"/>
      <w:r w:rsidRPr="001F0625">
        <w:rPr>
          <w:rFonts w:ascii="Times New Roman" w:hAnsi="Times New Roman" w:cs="Times New Roman"/>
          <w:sz w:val="24"/>
          <w:szCs w:val="24"/>
        </w:rPr>
        <w:t>образовании</w:t>
      </w:r>
      <w:proofErr w:type="gramEnd"/>
      <w:r w:rsidRPr="001F0625">
        <w:rPr>
          <w:rFonts w:ascii="Times New Roman" w:hAnsi="Times New Roman" w:cs="Times New Roman"/>
          <w:sz w:val="24"/>
          <w:szCs w:val="24"/>
        </w:rPr>
        <w:t xml:space="preserve"> объектам благоустройства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3.1. Благоустройство территории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3.1.1. Благоустройство территории обеспечивается специализированными организациями, выполняющими отдельные виды работ по благоустройству.</w:t>
      </w:r>
    </w:p>
    <w:p w:rsidR="00426767" w:rsidRPr="001F0625" w:rsidRDefault="00426767">
      <w:pPr>
        <w:pStyle w:val="ConsPlusNormal"/>
        <w:spacing w:before="220"/>
        <w:ind w:firstLine="540"/>
        <w:jc w:val="both"/>
        <w:rPr>
          <w:rFonts w:ascii="Times New Roman" w:hAnsi="Times New Roman" w:cs="Times New Roman"/>
          <w:sz w:val="24"/>
          <w:szCs w:val="24"/>
        </w:rPr>
      </w:pPr>
      <w:bookmarkStart w:id="1" w:name="P131"/>
      <w:bookmarkEnd w:id="1"/>
      <w:r w:rsidRPr="001F0625">
        <w:rPr>
          <w:rFonts w:ascii="Times New Roman" w:hAnsi="Times New Roman" w:cs="Times New Roman"/>
          <w:sz w:val="24"/>
          <w:szCs w:val="24"/>
        </w:rPr>
        <w:t>3.1.2.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городского округа Вичуга, осуществляющую организацию благоустройства.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 Организация и осуществление уборочных работ возлагаются: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3.3.1. По проезжей части по всей ширине дорог, включая обочины дорог, улиц и проездов, площадей, тротуаров, на собственников автомобильных дорог, если иное не предусмотрено законом или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3.3.2. По объектам озелененных территорий (в том числе парки, зоны отдыха, газоны вдоль проезжей части дорог, зеленые зоны распределительных полос, </w:t>
      </w:r>
      <w:proofErr w:type="spellStart"/>
      <w:r w:rsidRPr="001F0625">
        <w:rPr>
          <w:rFonts w:ascii="Times New Roman" w:hAnsi="Times New Roman" w:cs="Times New Roman"/>
          <w:sz w:val="24"/>
          <w:szCs w:val="24"/>
        </w:rPr>
        <w:t>водоохранные</w:t>
      </w:r>
      <w:proofErr w:type="spellEnd"/>
      <w:r w:rsidRPr="001F0625">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bookmarkStart w:id="2" w:name="P136"/>
      <w:bookmarkEnd w:id="2"/>
      <w:r w:rsidRPr="001F0625">
        <w:rPr>
          <w:rFonts w:ascii="Times New Roman" w:hAnsi="Times New Roman" w:cs="Times New Roman"/>
          <w:sz w:val="24"/>
          <w:szCs w:val="24"/>
        </w:rPr>
        <w:t xml:space="preserve">3.4. </w:t>
      </w:r>
      <w:proofErr w:type="gramStart"/>
      <w:r w:rsidRPr="001F0625">
        <w:rPr>
          <w:rFonts w:ascii="Times New Roman" w:hAnsi="Times New Roman" w:cs="Times New Roman"/>
          <w:sz w:val="24"/>
          <w:szCs w:val="24"/>
        </w:rPr>
        <w:t>Границы прилегающей территории, в соответствии с нормами действующего законодательства, определяются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 таким зданию, строению, сооружению, земельному участку прилегает территория общего пользования, либо путем утверждения схемы границ прилегающей территории к зданию, строению, сооружению, земельному участку в случае, если такой</w:t>
      </w:r>
      <w:proofErr w:type="gramEnd"/>
      <w:r w:rsidRPr="001F0625">
        <w:rPr>
          <w:rFonts w:ascii="Times New Roman" w:hAnsi="Times New Roman" w:cs="Times New Roman"/>
          <w:sz w:val="24"/>
          <w:szCs w:val="24"/>
        </w:rPr>
        <w:t xml:space="preserve"> земельный участок образован и если </w:t>
      </w:r>
      <w:proofErr w:type="gramStart"/>
      <w:r w:rsidRPr="001F0625">
        <w:rPr>
          <w:rFonts w:ascii="Times New Roman" w:hAnsi="Times New Roman" w:cs="Times New Roman"/>
          <w:sz w:val="24"/>
          <w:szCs w:val="24"/>
        </w:rPr>
        <w:t>к</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таким</w:t>
      </w:r>
      <w:proofErr w:type="gramEnd"/>
      <w:r w:rsidRPr="001F0625">
        <w:rPr>
          <w:rFonts w:ascii="Times New Roman" w:hAnsi="Times New Roman" w:cs="Times New Roman"/>
          <w:sz w:val="24"/>
          <w:szCs w:val="24"/>
        </w:rPr>
        <w:t xml:space="preserve"> зданию, строению, сооружению, земельному участку прилегает территория общего пользования. При разработке схем границ прилегающей территории необходимо учитывать границы прилегающих территорий, установленные настоящими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Настоящие Правила устанавливают границы прилегающих территорий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w:t>
      </w:r>
      <w:proofErr w:type="gramStart"/>
      <w:r w:rsidRPr="001F0625">
        <w:rPr>
          <w:rFonts w:ascii="Times New Roman" w:hAnsi="Times New Roman" w:cs="Times New Roman"/>
          <w:sz w:val="24"/>
          <w:szCs w:val="24"/>
        </w:rPr>
        <w:t>к</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таким</w:t>
      </w:r>
      <w:proofErr w:type="gramEnd"/>
      <w:r w:rsidRPr="001F0625">
        <w:rPr>
          <w:rFonts w:ascii="Times New Roman" w:hAnsi="Times New Roman" w:cs="Times New Roman"/>
          <w:sz w:val="24"/>
          <w:szCs w:val="24"/>
        </w:rPr>
        <w:t xml:space="preserve"> зданию, строению, сооружению, земельному участку прилегает территория общего пользования, которые составляют: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3.4.2. </w:t>
      </w:r>
      <w:proofErr w:type="gramStart"/>
      <w:r w:rsidRPr="001F0625">
        <w:rPr>
          <w:rFonts w:ascii="Times New Roman" w:hAnsi="Times New Roman" w:cs="Times New Roman"/>
          <w:sz w:val="24"/>
          <w:szCs w:val="24"/>
        </w:rPr>
        <w:t>Для нежилых зданий (комплекса зданий), имеющих ограждение, - 10 метров от ограждения по периметру, для нежилых зданий, расположенных на земельном участке, который образован, - 10 метров от границ земельного участка по периметру, для нежилых зданий, не имеющих ограждения, расположенных на земельном участке, который не образован, - 25 метров от стен здания по периметру.</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3.4.3. Для строительных площадок - 15 метров по периметру от границ земельного участка, включая подъездные пути.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3.4.4. Для стационарных объектов общественного назначения, торговых объектов или объектов общественного питания - 10 метров по периметру от границ земельного участка с учетом конкретных условий его расположения, включая подъезды к ним, тротуары и газоны.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3.4.5. В случае нахождения объекта общественного назначения, торговли или общественного питания во встроенных или пристроенных помещениях многоэтажных объектов зона санитарной ответственности устанавливается полосой 10 метров от наружной стены, образующей помещения торговли или общественного питания, с учетом конкретных условий их расположения.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3.4.6. Для нестационарных торговых объектов - 10 метров по периметру от границ земельного участка с учетом конкретных условий их расположения;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3.4.7. Для остановок общественного транспорта - 5 метров по периметру остановки, включая </w:t>
      </w:r>
      <w:proofErr w:type="spellStart"/>
      <w:r w:rsidRPr="001F0625">
        <w:rPr>
          <w:rFonts w:ascii="Times New Roman" w:hAnsi="Times New Roman" w:cs="Times New Roman"/>
          <w:sz w:val="24"/>
          <w:szCs w:val="24"/>
        </w:rPr>
        <w:t>прилотковую</w:t>
      </w:r>
      <w:proofErr w:type="spellEnd"/>
      <w:r w:rsidRPr="001F0625">
        <w:rPr>
          <w:rFonts w:ascii="Times New Roman" w:hAnsi="Times New Roman" w:cs="Times New Roman"/>
          <w:sz w:val="24"/>
          <w:szCs w:val="24"/>
        </w:rPr>
        <w:t xml:space="preserve"> часть дороги.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3.4.8. Для учреждений социальной сферы (школы, дошкольные учреждения, учреждения дополнительного образования, учреждения культуры, здравоохранения, </w:t>
      </w:r>
      <w:r w:rsidRPr="001F0625">
        <w:rPr>
          <w:rFonts w:ascii="Times New Roman" w:hAnsi="Times New Roman" w:cs="Times New Roman"/>
          <w:sz w:val="24"/>
          <w:szCs w:val="24"/>
        </w:rPr>
        <w:lastRenderedPageBreak/>
        <w:t>физкультуры и спорта) - территории, прилегающие к границам земельного участка полосой 10 метров по периметру от границ земельного участка, с учетом конкретных условий их расположения, включая проезды, тротуары и газоны.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3.4.9. Для территорий частного домовладения со стороны дорог, улиц (переулков, проходов, проездов) - территория, прилегающая к границам земельного участка полосой 5 метров по периметру от границ земельного участка с учетом конкретных условий его расположения, а со стороны въезда (входа) - до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3.4.10. Для многоквартирных домов: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случае</w:t>
      </w:r>
      <w:proofErr w:type="gramStart"/>
      <w:r w:rsidRPr="001F0625">
        <w:rPr>
          <w:rFonts w:ascii="Times New Roman" w:hAnsi="Times New Roman" w:cs="Times New Roman"/>
          <w:sz w:val="24"/>
          <w:szCs w:val="24"/>
        </w:rPr>
        <w:t>,</w:t>
      </w:r>
      <w:proofErr w:type="gramEnd"/>
      <w:r w:rsidRPr="001F0625">
        <w:rPr>
          <w:rFonts w:ascii="Times New Roman" w:hAnsi="Times New Roman" w:cs="Times New Roman"/>
          <w:sz w:val="24"/>
          <w:szCs w:val="24"/>
        </w:rPr>
        <w:t xml:space="preserve"> если многоквартирный дом расположен на земельном участке, который образован, - 5 метров по периметру от границ земельного участка с учетом конкретных условий его расположения, а со стороны въезда - до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случае</w:t>
      </w:r>
      <w:proofErr w:type="gramStart"/>
      <w:r w:rsidRPr="001F0625">
        <w:rPr>
          <w:rFonts w:ascii="Times New Roman" w:hAnsi="Times New Roman" w:cs="Times New Roman"/>
          <w:sz w:val="24"/>
          <w:szCs w:val="24"/>
        </w:rPr>
        <w:t>,</w:t>
      </w:r>
      <w:proofErr w:type="gramEnd"/>
      <w:r w:rsidRPr="001F0625">
        <w:rPr>
          <w:rFonts w:ascii="Times New Roman" w:hAnsi="Times New Roman" w:cs="Times New Roman"/>
          <w:sz w:val="24"/>
          <w:szCs w:val="24"/>
        </w:rPr>
        <w:t xml:space="preserve"> если многоквартирный дом расположен на земельном участке, который не образован, - 10 метров по периметру от границ от стены многоквартирного дома с учетом конкретных условий его расположения, а со стороны въезда - до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3.4.11. Для территорий отдельно стоящих производственных сооружений коммунального назначения: центральный тепловой пункт, трансформаторная подстанция, канализационно-насосная станция и т.п.:</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случае</w:t>
      </w:r>
      <w:proofErr w:type="gramStart"/>
      <w:r w:rsidRPr="001F0625">
        <w:rPr>
          <w:rFonts w:ascii="Times New Roman" w:hAnsi="Times New Roman" w:cs="Times New Roman"/>
          <w:sz w:val="24"/>
          <w:szCs w:val="24"/>
        </w:rPr>
        <w:t>,</w:t>
      </w:r>
      <w:proofErr w:type="gramEnd"/>
      <w:r w:rsidRPr="001F0625">
        <w:rPr>
          <w:rFonts w:ascii="Times New Roman" w:hAnsi="Times New Roman" w:cs="Times New Roman"/>
          <w:sz w:val="24"/>
          <w:szCs w:val="24"/>
        </w:rPr>
        <w:t xml:space="preserve"> если производственное сооружение расположено на земельном участке, который образован, - 10 метров по периметру от границ земельного участка с учетом конкретных условий его расположения, а со стороны въезда - до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случае</w:t>
      </w:r>
      <w:proofErr w:type="gramStart"/>
      <w:r w:rsidRPr="001F0625">
        <w:rPr>
          <w:rFonts w:ascii="Times New Roman" w:hAnsi="Times New Roman" w:cs="Times New Roman"/>
          <w:sz w:val="24"/>
          <w:szCs w:val="24"/>
        </w:rPr>
        <w:t>,</w:t>
      </w:r>
      <w:proofErr w:type="gramEnd"/>
      <w:r w:rsidRPr="001F0625">
        <w:rPr>
          <w:rFonts w:ascii="Times New Roman" w:hAnsi="Times New Roman" w:cs="Times New Roman"/>
          <w:sz w:val="24"/>
          <w:szCs w:val="24"/>
        </w:rPr>
        <w:t xml:space="preserve"> если производственное сооружение расположено на земельном участке, который не образован, - 15 метров по периметру от границ от стены сооружения с учетом конкретных условий его расположения, а со стороны въезда - до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3.4.12. Для контейнерной площадки - территория, прилегающая к контейнерной площадке, - 20 метров по периметру;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3.4.13. Для садоводческих некоммерческих товариществ и гаражно-потребительских кооперативов - территории, прилегающие к границам земельного участка, - 15 метров по периметру от границ земельного участка.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3.4.14. Для иных территорий: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линии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территории, прилегающие к наземным, надземным инженерным коммуникациям и сооружениям, - по 5 метров в каждую сторону;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территории, прилегающие к рекламным конструкциям, - 5 метров по периметру (радиусу) основания.</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3.5. Границы прилегающей территории </w:t>
      </w:r>
      <w:r w:rsidRPr="00DC7F3B">
        <w:rPr>
          <w:rFonts w:ascii="Times New Roman" w:hAnsi="Times New Roman" w:cs="Times New Roman"/>
          <w:color w:val="000000" w:themeColor="text1"/>
          <w:sz w:val="24"/>
          <w:szCs w:val="24"/>
        </w:rPr>
        <w:t xml:space="preserve">определяются в соответствии с </w:t>
      </w:r>
      <w:hyperlink w:anchor="P136" w:history="1">
        <w:r w:rsidRPr="00DC7F3B">
          <w:rPr>
            <w:rFonts w:ascii="Times New Roman" w:hAnsi="Times New Roman" w:cs="Times New Roman"/>
            <w:color w:val="000000" w:themeColor="text1"/>
            <w:sz w:val="24"/>
            <w:szCs w:val="24"/>
          </w:rPr>
          <w:t>пунктом 3.4</w:t>
        </w:r>
      </w:hyperlink>
      <w:r w:rsidRPr="00DC7F3B">
        <w:rPr>
          <w:rFonts w:ascii="Times New Roman" w:hAnsi="Times New Roman" w:cs="Times New Roman"/>
          <w:color w:val="000000" w:themeColor="text1"/>
          <w:sz w:val="24"/>
          <w:szCs w:val="24"/>
        </w:rPr>
        <w:t xml:space="preserve"> настоящих Правил с учетом следующих ограничений и правил:</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3.5.1. В случае наложения границ прилегающих территорий</w:t>
      </w:r>
      <w:r w:rsidRPr="001F0625">
        <w:rPr>
          <w:rFonts w:ascii="Times New Roman" w:hAnsi="Times New Roman" w:cs="Times New Roman"/>
          <w:sz w:val="24"/>
          <w:szCs w:val="24"/>
        </w:rPr>
        <w:t xml:space="preserve">, границы прилегающих территорий устанавливаются на равном удалении от объектов, если иное не определено соглашением собственников объектов. В случае если право владения и (или) пользования </w:t>
      </w:r>
      <w:r w:rsidRPr="001F0625">
        <w:rPr>
          <w:rFonts w:ascii="Times New Roman" w:hAnsi="Times New Roman" w:cs="Times New Roman"/>
          <w:sz w:val="24"/>
          <w:szCs w:val="24"/>
        </w:rPr>
        <w:lastRenderedPageBreak/>
        <w:t>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3.5.2. </w:t>
      </w:r>
      <w:proofErr w:type="gramStart"/>
      <w:r w:rsidRPr="001F0625">
        <w:rPr>
          <w:rFonts w:ascii="Times New Roman" w:hAnsi="Times New Roman" w:cs="Times New Roman"/>
          <w:sz w:val="24"/>
          <w:szCs w:val="24"/>
        </w:rPr>
        <w:t xml:space="preserve">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1F0625">
        <w:rPr>
          <w:rFonts w:ascii="Times New Roman" w:hAnsi="Times New Roman" w:cs="Times New Roman"/>
          <w:sz w:val="24"/>
          <w:szCs w:val="24"/>
        </w:rPr>
        <w:t>водоохранные</w:t>
      </w:r>
      <w:proofErr w:type="spellEnd"/>
      <w:r w:rsidRPr="001F0625">
        <w:rPr>
          <w:rFonts w:ascii="Times New Roman" w:hAnsi="Times New Roman" w:cs="Times New Roman"/>
          <w:sz w:val="24"/>
          <w:szCs w:val="24"/>
        </w:rPr>
        <w:t xml:space="preserve"> зоны и иные зоны, устанавливаемые в соответствии с законодательством Российской Федерации, границы прилегающей </w:t>
      </w:r>
      <w:r w:rsidRPr="00DC7F3B">
        <w:rPr>
          <w:rFonts w:ascii="Times New Roman" w:hAnsi="Times New Roman" w:cs="Times New Roman"/>
          <w:color w:val="000000" w:themeColor="text1"/>
          <w:sz w:val="24"/>
          <w:szCs w:val="24"/>
        </w:rPr>
        <w:t xml:space="preserve">территории такого объекта определяются до границ установленных зон, но не более значения расстояния, установленного в </w:t>
      </w:r>
      <w:hyperlink w:anchor="P136" w:history="1">
        <w:r w:rsidRPr="00DC7F3B">
          <w:rPr>
            <w:rFonts w:ascii="Times New Roman" w:hAnsi="Times New Roman" w:cs="Times New Roman"/>
            <w:color w:val="000000" w:themeColor="text1"/>
            <w:sz w:val="24"/>
            <w:szCs w:val="24"/>
          </w:rPr>
          <w:t>пункте 3.4</w:t>
        </w:r>
      </w:hyperlink>
      <w:r w:rsidRPr="00DC7F3B">
        <w:rPr>
          <w:rFonts w:ascii="Times New Roman" w:hAnsi="Times New Roman" w:cs="Times New Roman"/>
          <w:color w:val="000000" w:themeColor="text1"/>
          <w:sz w:val="24"/>
          <w:szCs w:val="24"/>
        </w:rPr>
        <w:t xml:space="preserve"> настоящих Правил.</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3.5.3. </w:t>
      </w:r>
      <w:proofErr w:type="gramStart"/>
      <w:r w:rsidRPr="00DC7F3B">
        <w:rPr>
          <w:rFonts w:ascii="Times New Roman" w:hAnsi="Times New Roman" w:cs="Times New Roman"/>
          <w:color w:val="000000" w:themeColor="text1"/>
          <w:sz w:val="24"/>
          <w:szCs w:val="24"/>
        </w:rPr>
        <w:t xml:space="preserve">Если в соответствии с указанным в </w:t>
      </w:r>
      <w:hyperlink w:anchor="P136" w:history="1">
        <w:r w:rsidRPr="00DC7F3B">
          <w:rPr>
            <w:rFonts w:ascii="Times New Roman" w:hAnsi="Times New Roman" w:cs="Times New Roman"/>
            <w:color w:val="000000" w:themeColor="text1"/>
            <w:sz w:val="24"/>
            <w:szCs w:val="24"/>
          </w:rPr>
          <w:t>3.4</w:t>
        </w:r>
      </w:hyperlink>
      <w:r w:rsidRPr="00DC7F3B">
        <w:rPr>
          <w:rFonts w:ascii="Times New Roman" w:hAnsi="Times New Roman" w:cs="Times New Roman"/>
          <w:color w:val="000000" w:themeColor="text1"/>
          <w:sz w:val="24"/>
          <w:szCs w:val="24"/>
        </w:rPr>
        <w:t xml:space="preserve"> настоящих Правил расстоянием граница устанавливается на проезжей части, тогда граница рассчитывается </w:t>
      </w:r>
      <w:r w:rsidRPr="001F0625">
        <w:rPr>
          <w:rFonts w:ascii="Times New Roman" w:hAnsi="Times New Roman" w:cs="Times New Roman"/>
          <w:sz w:val="24"/>
          <w:szCs w:val="24"/>
        </w:rPr>
        <w:t>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3.6. </w:t>
      </w:r>
      <w:proofErr w:type="gramStart"/>
      <w:r w:rsidRPr="001F0625">
        <w:rPr>
          <w:rFonts w:ascii="Times New Roman" w:hAnsi="Times New Roman" w:cs="Times New Roman"/>
          <w:sz w:val="24"/>
          <w:szCs w:val="24"/>
        </w:rPr>
        <w:t>Содержание прилегающей территории обеспечивается собственниками, а в случае, если здание, строение, сооружение, земельный участок переданы на основании договора во владение и (или) пользование физическим и юридическим лицам, если иное не определено договором, владельцами (пользователями) зданий, строений, сооружений, земельных участков.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3.6.1. Работы по содержанию прилегающих территорий включают (в зависимости от сезона):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своевременное скашивание травы (высота травостоя не должна превышать 15 см), уничтожение сорных и карантинных растений;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своевременную уборку и вывоз скошенной травы;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своевременную обрезку кустарников свыше 1 м, ветвей деревьев, нависающих на высоте менее 2 метров над тротуарами, проездами и пешеходными дорожками с грунтовым и твердым покрытием;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своевременное подметание прилегающих территорий </w:t>
      </w:r>
      <w:proofErr w:type="gramStart"/>
      <w:r w:rsidRPr="001F0625">
        <w:rPr>
          <w:rFonts w:ascii="Times New Roman" w:hAnsi="Times New Roman" w:cs="Times New Roman"/>
          <w:sz w:val="24"/>
          <w:szCs w:val="24"/>
        </w:rPr>
        <w:t>от</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смета</w:t>
      </w:r>
      <w:proofErr w:type="gramEnd"/>
      <w:r w:rsidRPr="001F0625">
        <w:rPr>
          <w:rFonts w:ascii="Times New Roman" w:hAnsi="Times New Roman" w:cs="Times New Roman"/>
          <w:sz w:val="24"/>
          <w:szCs w:val="24"/>
        </w:rPr>
        <w:t>, пыли и твердых коммунальных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организацию уборки мусора, твердых коммунальных отходов и иных видов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своевременную очистку от снега и льда тротуаров, проездов и пешеходных дорожек с грунтовым и твердым покрытием;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своевременную подсыпку участков прохода и подхода к объектам </w:t>
      </w:r>
      <w:proofErr w:type="spellStart"/>
      <w:r w:rsidRPr="001F0625">
        <w:rPr>
          <w:rFonts w:ascii="Times New Roman" w:hAnsi="Times New Roman" w:cs="Times New Roman"/>
          <w:sz w:val="24"/>
          <w:szCs w:val="24"/>
        </w:rPr>
        <w:t>противогололедными</w:t>
      </w:r>
      <w:proofErr w:type="spellEnd"/>
      <w:r w:rsidRPr="001F0625">
        <w:rPr>
          <w:rFonts w:ascii="Times New Roman" w:hAnsi="Times New Roman" w:cs="Times New Roman"/>
          <w:sz w:val="24"/>
          <w:szCs w:val="24"/>
        </w:rPr>
        <w:t xml:space="preserve"> материалами, за исключением объектов индивидуальной жилой застройки;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надлежащее содержание и своевременную уборку контейнерных площадок, контейнеров и бункеров, территории, непосредственно прилегающей к указанным объектам. Указанные работы обеспечивают лица, на которых в соответствии с законодательством Российской Федерации возложена обязанность по содержанию контейнерных площадок;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прочистку водопропускной канавы (для объектов индивидуальной жилой застройки);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иные работы по согласованию с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3.6.2. В границы прилегающей территории конкретного объекта (здания, строения, сооружения, земельного участка) не включаются следующие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территории проезжей части улиц, переулков, площадей, мостов, разворотных площадок на маршрутах городского пассажирского транспорта, парковочных карманов, за исключением парковочных карманов, обустроенных хозяйствующими субъектами;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территории садов, парков, пляжей, скверов, бульваров, городских зон отдыха;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территории мест производства земляных, ремонтных, строительных и иных подобных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территории, выделенные в установленном порядке для проведения массовых мероприятий;</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 территории </w:t>
      </w:r>
      <w:r w:rsidRPr="00DC7F3B">
        <w:rPr>
          <w:rFonts w:ascii="Times New Roman" w:hAnsi="Times New Roman" w:cs="Times New Roman"/>
          <w:color w:val="000000" w:themeColor="text1"/>
          <w:sz w:val="24"/>
          <w:szCs w:val="24"/>
        </w:rPr>
        <w:t>железнодорожных путей, проходящих в черте города в пределах полосы отчуждения (откосы выемок и насыпей, переезды, переходы через пути).</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3.7. Благоустройство территорий, не указанных в </w:t>
      </w:r>
      <w:hyperlink w:anchor="P136" w:history="1">
        <w:r w:rsidRPr="00DC7F3B">
          <w:rPr>
            <w:rFonts w:ascii="Times New Roman" w:hAnsi="Times New Roman" w:cs="Times New Roman"/>
            <w:color w:val="000000" w:themeColor="text1"/>
            <w:sz w:val="24"/>
            <w:szCs w:val="24"/>
          </w:rPr>
          <w:t>пункте 3.4</w:t>
        </w:r>
      </w:hyperlink>
      <w:r w:rsidRPr="00DC7F3B">
        <w:rPr>
          <w:rFonts w:ascii="Times New Roman" w:hAnsi="Times New Roman" w:cs="Times New Roman"/>
          <w:color w:val="000000" w:themeColor="text1"/>
          <w:sz w:val="24"/>
          <w:szCs w:val="24"/>
        </w:rPr>
        <w:t xml:space="preserve">, осуществляется органами местного самоуправления городского округа Вичуга </w:t>
      </w:r>
      <w:r w:rsidRPr="001F0625">
        <w:rPr>
          <w:rFonts w:ascii="Times New Roman" w:hAnsi="Times New Roman" w:cs="Times New Roman"/>
          <w:sz w:val="24"/>
          <w:szCs w:val="24"/>
        </w:rPr>
        <w:t>в соответствии с установленными полномочиями и в пределах средств, предусмотренных на эти цели бюджетом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 Работы по благоустройству и содержанию территорий, включая прилегающие территории, если иное не предусмотрено законом или договором, осуществляют: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 На придомовых территориях многоквартирных домов - организация, обслуживающая жилищный фонд, а при ее отсутствии - собственники помещений в доме.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3.8.2. На земельных участках, находящихся в собственности, постоянном (бессрочном) и безвозмездном пользовании и аренде за гражданами, индивидуальными предпринимателями, организациями любых организационно-правовых форм или используемых ими на иных правовых основаниях, - соответствующие лица.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3.8.3. На участках домовладений индивидуальной застройки - собственники или пользователи домовладений.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3.8.4. На территориях, отведенных под проектирование и застройку (до начала работ), - граждане, индивидуальные предприниматели, организации любых организационно-правовых форм,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3.8.5. На территориях, где ведется строительство или производятся планировочные, подготовительные работы (на все время строительства или проведения работ), - застройщик или организации, производящие работы.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3.8.6. На территориях, на которых размещены временные нестационарные объекты, - собственники данных объектов или лица, осуществляющие пользование ими на иных правовых основаниях.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3.8.7. На территориях гаражно-строительных кооперативов - соответствующие </w:t>
      </w:r>
      <w:r w:rsidRPr="001F0625">
        <w:rPr>
          <w:rFonts w:ascii="Times New Roman" w:hAnsi="Times New Roman" w:cs="Times New Roman"/>
          <w:sz w:val="24"/>
          <w:szCs w:val="24"/>
        </w:rPr>
        <w:lastRenderedPageBreak/>
        <w:t>кооперативы.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3.8.8. На территориях садоводческих объединений граждан - соответствующие объединения.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3.8.9. В пределах охранных зон теплотрасс, воздушных линий электропередачи, газопроводов и других инженерных коммуникаций - собственники данных объектов или лица, осуществляющие пользование ими на иных правовых основаниях.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3.8.10. На тротуарах: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многоквартирных домов, либо собственники помещений в многоквартирных домах;</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находящихся на мостах, путепроводах, а также технических тротуарах,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3.8.11. На проезжей части по всей ширине дорог, площадей, мостов, путепроводов, улиц и проездов улично-дорожной сети - организации, отвечающие за уборку и содержание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3.8.12. 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смене собственников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правопреемников.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3.8.13. Вывоз твердых коммунальных отходов от жилых домов, организаций торговли и общественного питания, культуры, детских и лечебных заведений осуществляется региональным оператором по обращению с твердыми коммунальными отходами на основании договоров с региональным оператором.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Вывоз отходов, использованных стройматериалов, образовавшихся во время ремонта в жилых и нежилых помещениях, зданиях, организуется в специально отведенные для этого места лицами, производившими этот ремонт, по договору со специализированной организацией, которая имеет лицензию на транспортирование отходов I - IV класса опасности.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3.8.15. 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3.8.17. Организация работы по очистке и уборке территории ярмарок возлагается на администрации ярмарок в соответствии с действующими санитарными нормами и правилами торговли.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3.8.18.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в эксплуатации которых находятся данные объекты озеленения.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3.8.19. Уборка мостов, пешеходных переходов, а также содержание коллекторов, труб ливневой канализации и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производится организациями, обслуживающими данные объекты.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3.8.20.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3.8.21. На пересечениях железнодорожных переездов с проезжей частью дорог - организации, эксплуатирующие железнодорожные переезды.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3.8.22. На въездах и выездах с АЗС, АЗГС - владельцы указанных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3.8.23. На территориях трансформаторных и распределительных подстанций, других инженерных сооружений, работающих в автоматическом режиме (без обслуживающего персонала), а также опор линий электропередачи, мачт, байпаса - организации, эксплуатирующие данные сооружения.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3.8.24. На территориях организаций (внутризаводских, </w:t>
      </w:r>
      <w:proofErr w:type="spellStart"/>
      <w:r w:rsidRPr="001F0625">
        <w:rPr>
          <w:rFonts w:ascii="Times New Roman" w:hAnsi="Times New Roman" w:cs="Times New Roman"/>
          <w:sz w:val="24"/>
          <w:szCs w:val="24"/>
        </w:rPr>
        <w:t>внутридворовых</w:t>
      </w:r>
      <w:proofErr w:type="spellEnd"/>
      <w:r w:rsidRPr="001F0625">
        <w:rPr>
          <w:rFonts w:ascii="Times New Roman" w:hAnsi="Times New Roman" w:cs="Times New Roman"/>
          <w:sz w:val="24"/>
          <w:szCs w:val="24"/>
        </w:rPr>
        <w:t>), подъездов к ним - организации, у которых в собственности, в аренде или на ином праве находятся строения, расположенные на указанных территориях.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3.9.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3.10</w:t>
      </w:r>
      <w:r w:rsidRPr="00DC7F3B">
        <w:rPr>
          <w:rFonts w:ascii="Times New Roman" w:hAnsi="Times New Roman" w:cs="Times New Roman"/>
          <w:color w:val="000000" w:themeColor="text1"/>
          <w:sz w:val="24"/>
          <w:szCs w:val="24"/>
        </w:rPr>
        <w:t>. Жидкие нечистоты вывозятся по договорам или разовым заявкам организациями, имеющими специальный транспорт.</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DC7F3B">
        <w:rPr>
          <w:rFonts w:ascii="Times New Roman" w:hAnsi="Times New Roman" w:cs="Times New Roman"/>
          <w:color w:val="000000" w:themeColor="text1"/>
          <w:sz w:val="24"/>
          <w:szCs w:val="24"/>
        </w:rPr>
        <w:t xml:space="preserve">3.11.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w:anchor="P131" w:history="1">
        <w:r w:rsidRPr="00DC7F3B">
          <w:rPr>
            <w:rFonts w:ascii="Times New Roman" w:hAnsi="Times New Roman" w:cs="Times New Roman"/>
            <w:color w:val="000000" w:themeColor="text1"/>
            <w:sz w:val="24"/>
            <w:szCs w:val="24"/>
          </w:rPr>
          <w:t>пункте 3.1.2</w:t>
        </w:r>
      </w:hyperlink>
      <w:r w:rsidRPr="00DC7F3B">
        <w:rPr>
          <w:rFonts w:ascii="Times New Roman" w:hAnsi="Times New Roman" w:cs="Times New Roman"/>
          <w:color w:val="000000" w:themeColor="text1"/>
          <w:sz w:val="24"/>
          <w:szCs w:val="24"/>
        </w:rPr>
        <w:t xml:space="preserve"> настоящих Правил.</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3.12. Уборка и очистка </w:t>
      </w:r>
      <w:r w:rsidRPr="001F0625">
        <w:rPr>
          <w:rFonts w:ascii="Times New Roman" w:hAnsi="Times New Roman" w:cs="Times New Roman"/>
          <w:sz w:val="24"/>
          <w:szCs w:val="24"/>
        </w:rPr>
        <w:t xml:space="preserve">территорий в пределах охранных зон, отведенных для размещения и эксплуатации линий электропередачи, газовых, водопроводных и тепловых сетей, осуществляются силами и средствами организаций, эксплуатирующих указанные </w:t>
      </w:r>
      <w:r w:rsidRPr="001F0625">
        <w:rPr>
          <w:rFonts w:ascii="Times New Roman" w:hAnsi="Times New Roman" w:cs="Times New Roman"/>
          <w:sz w:val="24"/>
          <w:szCs w:val="24"/>
        </w:rPr>
        <w:lastRenderedPageBreak/>
        <w:t>сети и линии электропередачи.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3.14. Сбор брошенных на улицах предметов, создающих помехи дорожному движению, осуществляется организациями, обслуживающими данные объекты.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3.15. Уборка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и др.) - круглосуточно.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3.16. Уборка придомовых территорий, мест массового пребывания людей (подходы к вокзалам, территории рынков, торговые зоны и др.) производится по мере необходимости в течение всего рабочего дня.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3.17. Вывоз скола асфальта при проведении дорожно-ремонтных работ производится организациями, проводящими работы: на главных улицах городского округа Вичуга - незамедлительно (в ходе работ), на остальных улицах и во дворах - в течение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3.18. Уборка отходов от вырубки (повреждения) зеленых насаждений осуществляется организациями, производящими работы по вырубке (повреждению) данных зеленых насаждений. Вывоз отходов от вырубки (повреждения) зеленых насаждений производится в течение рабочего дня с территорий вдоль основных улиц города и в течение 3 суток с улиц частного сектора и дворовых территорий.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3.19. </w:t>
      </w:r>
      <w:proofErr w:type="gramStart"/>
      <w:r w:rsidRPr="001F0625">
        <w:rPr>
          <w:rFonts w:ascii="Times New Roman" w:hAnsi="Times New Roman" w:cs="Times New Roman"/>
          <w:sz w:val="24"/>
          <w:szCs w:val="24"/>
        </w:rPr>
        <w:t>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расположенных под линейными объектами, в охранных зонах (полосах отвода) линейных объектов, а также в границах земельного участка на расстоянии, предусмотренном для установления охранных зон линейных объектов, с их последующей утилизацией в течение рабочего дня с территорий вдоль основных улиц и</w:t>
      </w:r>
      <w:proofErr w:type="gramEnd"/>
      <w:r w:rsidRPr="001F0625">
        <w:rPr>
          <w:rFonts w:ascii="Times New Roman" w:hAnsi="Times New Roman" w:cs="Times New Roman"/>
          <w:sz w:val="24"/>
          <w:szCs w:val="24"/>
        </w:rPr>
        <w:t xml:space="preserve"> магистралей и в течение 3 суток с улиц второстепенного значения и дворовых территорий возлагается на собственников, владельцев линейных объектов и (или) организации, выполняющие техническое обслуживание линейных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3.20. Упавшие деревья удаляются собственником (пользователем) отведенной (прилегающей) территории немедленно с проезжей части дорог, тротуаров, от </w:t>
      </w:r>
      <w:proofErr w:type="spellStart"/>
      <w:r w:rsidRPr="001F0625">
        <w:rPr>
          <w:rFonts w:ascii="Times New Roman" w:hAnsi="Times New Roman" w:cs="Times New Roman"/>
          <w:sz w:val="24"/>
          <w:szCs w:val="24"/>
        </w:rPr>
        <w:t>токонесущих</w:t>
      </w:r>
      <w:proofErr w:type="spellEnd"/>
      <w:r w:rsidRPr="001F0625">
        <w:rPr>
          <w:rFonts w:ascii="Times New Roman" w:hAnsi="Times New Roman" w:cs="Times New Roman"/>
          <w:sz w:val="24"/>
          <w:szCs w:val="24"/>
        </w:rPr>
        <w:t xml:space="preserve"> проводов, фасадов жилых и производственных зданий.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3.21. Не допускается складирование спила, упавших деревьев, веток, опавшей листвы и смета на площадках для сбора и временного хранения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3.22.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самостоятельно.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3.23. Благоустройство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городского округа Вичуга и (или) эксплуатационными организациями в соответствии с установленными полномочиями.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3.24.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3.25. Порядок обращения с твердыми коммунальными отходами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3.25.1. Администрация городского округа Вичуга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и осуществляет: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3.25.2. Накопление, сбор, транспортирование, обработка, утилизация, обезвреживание, захоронение ТКО на территории городского округа Вичуга осуществляются в соответствии с правовыми актами Российской Федерации, Ивановской области и муниципального образования "Городской округ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3.25.3. Требования к местам накопления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 Накопление ТКО допускается только в местах (площадках) накопления отходов, соответствующих требованиям законодательства в области санитарно-эпидемиологического благополучия и иного законодательства Российской Федерации.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 Накопление ТКО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 Места (площадки) накопления ТКО должны соответствовать требованиям законодательства.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3.25.4. Складирование ТКО от жилых зданий осуществляется: в контейнеры и бункеры, установленные на контейнерных площадках; в пакеты или другие предназначенные для их сбора емкости, предоставленные региональным оператором по обращению с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3.25.5. На территории и участках любого функционального назначения, где могут накапливаться ТКО, мусорные контейнеры должны устанавливаться на специально оборудованные контейнерные площадки.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Исключение составляют мусорные контейнеры, оборудованные крышкой, колесами для транспортировки, адаптированные к подъемно-загрузочным устройствам мусоровозов ("</w:t>
      </w:r>
      <w:proofErr w:type="spellStart"/>
      <w:r w:rsidRPr="001F0625">
        <w:rPr>
          <w:rFonts w:ascii="Times New Roman" w:hAnsi="Times New Roman" w:cs="Times New Roman"/>
          <w:sz w:val="24"/>
          <w:szCs w:val="24"/>
        </w:rPr>
        <w:t>евроконтейнеры</w:t>
      </w:r>
      <w:proofErr w:type="spell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3.25.6. Администрация городского округа Вичуга создает места (площадки) накопления ТКО путем принятия решения в соответствии с требованиями настоящих Правил благоустройства территории городского округа Вичуга, требованиями законодательства Российской Федерации в области санитарно-эпидемиологического благополучия населения и жилищного законодательства Российской Федерации, устанавливающего требования к местам (площадкам) накопления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3.25.7. 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городского округа Вичуга на основании письменной заявки, форма которой устанавливается постановлением администрации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3.25.8.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и жилых домах, для накопления ТКО которых предназначены эти контейнеры, установленных нормативов накопления ТКО с учетом санитарно-эпидемиологических требований.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3.25.9. Количество и объем контейнеров, необходимых для накопления ТКО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об оказании услуг по обращению с твердыми коммунальными отходами.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3.25.10. </w:t>
      </w:r>
      <w:proofErr w:type="gramStart"/>
      <w:r w:rsidRPr="001F0625">
        <w:rPr>
          <w:rFonts w:ascii="Times New Roman" w:hAnsi="Times New Roman" w:cs="Times New Roman"/>
          <w:sz w:val="24"/>
          <w:szCs w:val="24"/>
        </w:rPr>
        <w:t>На территории городского округа Вичуга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 трех сторон высотой не менее 2 метров</w:t>
      </w:r>
      <w:proofErr w:type="gram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3.25.11. Накопление крупногабаритных отходов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крупногабаритных отходов, имеющих водонепроницаемое покрытие и ограждение с трех сторон высотой не менее 2 метров.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3.25.12.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3.25.13. Контейнеры и контейнерные площадки ТКО, прилегающая к ним территория очищаются от мусора, крупногабаритных отходов, содержатся в чистоте и исправном состоянии их владельцами, не допуская переполнения и загрязнения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3.25.14. Региональный оператор по обращению с ТКО отвечает за оказание коммунальной услуги по обращению с ТКО, начиная от места накопления ТКО, если иное не установлено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3.25.15. Собственники ТКО заключают договор на оказание услуг по обращению с ТКО с региональным оператором, в зоне деятельности которого образуются ТКО и находятся места накопления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3.25.16. Определение объема и (или) массы ТКО осуществляется в целях расчетов по договорам в области обращения с ТКО в соответствии с правилами коммерческого учета объема и (или) массы ТКО, утвержденными Правительством Российской Федерации.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3.25.17. Транспортирование ТКО должно осуществляться при наличии паспорта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3.25.18. Вывоз ТКО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3.25.19. Частота вывоза ТКО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ТКО и договора об оказании услуг по обращению с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3.26.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 повреждение контейнеров,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 сжигание ТКО в контейнерах, а также на контейнерных площадках;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 размещение в контейнерах предметов и жидкостей, не являющихся ТКО;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4) нахождение контейнеров в местах, не отведенных и не оборудованных для этих целей, а также за пределами контейнерной площадки;</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5) сбрасывать в контейнеры для ТКО трупы животных, птиц, другие биологические отходы, крупногабаритные отходы и строительный мусор,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 транспортирование ТКО и мусора способом, допускающим загрязнение территорий по пути следования транспортного средства, перевозящего отходы.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3.27. На всех улицах, парках, остановочных пунктах, у предприятий, торговых объектов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3.28. Очистка, ремонт, окраска урн должны производиться собственниками или лицами, осуществляющими по договору содержание территорий. Очистка урн производится по мере их заполнения, а в местах массового движения и большого скопления граждан - не реже 1 раза в сутки. Урны должны быть исправны и окрашены. Не допускается переполнение урн. Ремонт и окраска урн выполняются по мере необходимости.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3.29. 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 На территории городского округа Вичуга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3.30.1. Сорить на улицах, площадях, участках с зелеными насаждениями, парках, на </w:t>
      </w:r>
      <w:r w:rsidRPr="001F0625">
        <w:rPr>
          <w:rFonts w:ascii="Times New Roman" w:hAnsi="Times New Roman" w:cs="Times New Roman"/>
          <w:sz w:val="24"/>
          <w:szCs w:val="24"/>
        </w:rPr>
        <w:lastRenderedPageBreak/>
        <w:t>газонах и других территориях общего пользования.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3.30.3. Размещать антенно-мачтовые сооружения на землях или земельных участках, в радиусе менее 50 метров от жилых домов, границ земельных участков, на которых расположены здания дошкольных образовательных и общеобразовательных организаций.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3.30.5.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3.30.6. Складировать и хранить движимое имущество (кроме автотранспортных средств) за пределами границ и ограждений своих земельных участков, находящихся в собственности, владении, пользовании, более 2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3.30.7.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дорогах, на контейнерных площадках и прилегающих к ним территориях.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3.30.8.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нормативных правовых актов органов местного самоуправления.</w:t>
      </w:r>
    </w:p>
    <w:p w:rsidR="00E03DAF"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3.30.9. </w:t>
      </w:r>
      <w:r w:rsidR="001B0067" w:rsidRPr="001F0625">
        <w:rPr>
          <w:rFonts w:ascii="Times New Roman" w:hAnsi="Times New Roman" w:cs="Times New Roman"/>
          <w:sz w:val="24"/>
          <w:szCs w:val="24"/>
        </w:rPr>
        <w:t>Производить складирование и (или) хранение строительных и иных материалов, изделий и конструкций, не являющихся отходами производства и потребления, на территории общего пользовани</w:t>
      </w:r>
      <w:r w:rsidR="001B0067" w:rsidRPr="001F0625">
        <w:rPr>
          <w:rFonts w:ascii="Times New Roman" w:hAnsi="Times New Roman" w:cs="Times New Roman"/>
          <w:sz w:val="24"/>
          <w:szCs w:val="24"/>
        </w:rPr>
        <w:t>я сроком более 7 (семи)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3.30.10. Перевозка грунта, мусора, сыпучих строительных материалов, легкой тары, листвы, спила деревьев без заднего борта, тента или покрытия автотранспорта, предотвращающих рассыпание и (или) вываливание груза.</w:t>
      </w:r>
    </w:p>
    <w:p w:rsidR="00E6773C" w:rsidRPr="001F0625" w:rsidRDefault="00426767" w:rsidP="00E6773C">
      <w:pPr>
        <w:pStyle w:val="ConsPlusNormal"/>
        <w:tabs>
          <w:tab w:val="left" w:pos="0"/>
          <w:tab w:val="left" w:pos="993"/>
        </w:tabs>
        <w:ind w:firstLine="567"/>
        <w:jc w:val="both"/>
        <w:rPr>
          <w:rFonts w:ascii="Times New Roman" w:hAnsi="Times New Roman" w:cs="Times New Roman"/>
          <w:sz w:val="24"/>
          <w:szCs w:val="24"/>
        </w:rPr>
      </w:pPr>
      <w:r w:rsidRPr="001F0625">
        <w:rPr>
          <w:rFonts w:ascii="Times New Roman" w:hAnsi="Times New Roman" w:cs="Times New Roman"/>
          <w:sz w:val="24"/>
          <w:szCs w:val="24"/>
        </w:rPr>
        <w:t xml:space="preserve">3.30.11. </w:t>
      </w:r>
      <w:r w:rsidR="00E6773C" w:rsidRPr="001F0625">
        <w:rPr>
          <w:rFonts w:ascii="Times New Roman" w:hAnsi="Times New Roman" w:cs="Times New Roman"/>
          <w:sz w:val="24"/>
          <w:szCs w:val="24"/>
        </w:rPr>
        <w:t>Загрязнение объектов благоустройства путем слива на территории общего пользования хозяйственно-бытовых сточных вод, производственных сточны</w:t>
      </w:r>
      <w:r w:rsidR="00E6773C" w:rsidRPr="001F0625">
        <w:rPr>
          <w:rFonts w:ascii="Times New Roman" w:hAnsi="Times New Roman" w:cs="Times New Roman"/>
          <w:sz w:val="24"/>
          <w:szCs w:val="24"/>
        </w:rPr>
        <w:t>х вод, жидких бытовых отходов.</w:t>
      </w:r>
    </w:p>
    <w:p w:rsidR="00515EE5" w:rsidRPr="001F0625" w:rsidRDefault="00515EE5" w:rsidP="00E6773C">
      <w:pPr>
        <w:pStyle w:val="ConsPlusNormal"/>
        <w:tabs>
          <w:tab w:val="left" w:pos="0"/>
          <w:tab w:val="left" w:pos="993"/>
        </w:tabs>
        <w:ind w:firstLine="567"/>
        <w:jc w:val="both"/>
        <w:rPr>
          <w:rFonts w:ascii="Times New Roman" w:hAnsi="Times New Roman" w:cs="Times New Roman"/>
          <w:sz w:val="24"/>
          <w:szCs w:val="24"/>
        </w:rPr>
      </w:pPr>
      <w:r w:rsidRPr="001F0625">
        <w:rPr>
          <w:rFonts w:ascii="Times New Roman" w:hAnsi="Times New Roman" w:cs="Times New Roman"/>
          <w:sz w:val="24"/>
          <w:szCs w:val="24"/>
        </w:rPr>
        <w:t xml:space="preserve">3.30.12. </w:t>
      </w:r>
      <w:r w:rsidR="007478D6" w:rsidRPr="001F0625">
        <w:rPr>
          <w:rFonts w:ascii="Times New Roman" w:hAnsi="Times New Roman" w:cs="Times New Roman"/>
          <w:sz w:val="24"/>
          <w:szCs w:val="24"/>
        </w:rPr>
        <w:t>Сброс, складирование и (или) временное хранение мусора, остатков спила деревьев, кустарников, а также листвы и других остатков растительности на территориях общего пользования городского округа Вичуга вне мест, специально отведенных для этого орг</w:t>
      </w:r>
      <w:r w:rsidR="007478D6" w:rsidRPr="001F0625">
        <w:rPr>
          <w:rFonts w:ascii="Times New Roman" w:hAnsi="Times New Roman" w:cs="Times New Roman"/>
          <w:sz w:val="24"/>
          <w:szCs w:val="24"/>
        </w:rPr>
        <w:t>анами местного самоуправления.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3.31. </w:t>
      </w:r>
      <w:proofErr w:type="gramStart"/>
      <w:r w:rsidRPr="001F0625">
        <w:rPr>
          <w:rFonts w:ascii="Times New Roman" w:hAnsi="Times New Roman" w:cs="Times New Roman"/>
          <w:sz w:val="24"/>
          <w:szCs w:val="24"/>
        </w:rPr>
        <w:t xml:space="preserve">Хозяйствующие субъекты, осуществляющие хозяйственную деятельность, связанную с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w:t>
      </w:r>
      <w:r w:rsidRPr="001F0625">
        <w:rPr>
          <w:rFonts w:ascii="Times New Roman" w:hAnsi="Times New Roman" w:cs="Times New Roman"/>
          <w:sz w:val="24"/>
          <w:szCs w:val="24"/>
        </w:rPr>
        <w:lastRenderedPageBreak/>
        <w:t>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w:t>
      </w:r>
      <w:proofErr w:type="gramEnd"/>
      <w:r w:rsidRPr="001F0625">
        <w:rPr>
          <w:rFonts w:ascii="Times New Roman" w:hAnsi="Times New Roman" w:cs="Times New Roman"/>
          <w:sz w:val="24"/>
          <w:szCs w:val="24"/>
        </w:rPr>
        <w:t>,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4. Особые требования к доступности городской среды</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для маломобильных групп населения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bookmarkStart w:id="3" w:name="P282"/>
      <w:bookmarkEnd w:id="3"/>
      <w:r w:rsidRPr="001F0625">
        <w:rPr>
          <w:rFonts w:ascii="Times New Roman" w:hAnsi="Times New Roman" w:cs="Times New Roman"/>
          <w:sz w:val="24"/>
          <w:szCs w:val="24"/>
        </w:rPr>
        <w:t>4.1.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При наличии стоянки (парковки) возле </w:t>
      </w:r>
      <w:r w:rsidRPr="00DC7F3B">
        <w:rPr>
          <w:rFonts w:ascii="Times New Roman" w:hAnsi="Times New Roman" w:cs="Times New Roman"/>
          <w:color w:val="000000" w:themeColor="text1"/>
          <w:sz w:val="24"/>
          <w:szCs w:val="24"/>
        </w:rPr>
        <w:t xml:space="preserve">объектов, предусмотренных в </w:t>
      </w:r>
      <w:hyperlink w:anchor="P282" w:history="1">
        <w:r w:rsidRPr="00DC7F3B">
          <w:rPr>
            <w:rFonts w:ascii="Times New Roman" w:hAnsi="Times New Roman" w:cs="Times New Roman"/>
            <w:color w:val="000000" w:themeColor="text1"/>
            <w:sz w:val="24"/>
            <w:szCs w:val="24"/>
          </w:rPr>
          <w:t>абзаце 1</w:t>
        </w:r>
      </w:hyperlink>
      <w:r w:rsidRPr="00DC7F3B">
        <w:rPr>
          <w:rFonts w:ascii="Times New Roman" w:hAnsi="Times New Roman" w:cs="Times New Roman"/>
          <w:color w:val="000000" w:themeColor="text1"/>
          <w:sz w:val="24"/>
          <w:szCs w:val="24"/>
        </w:rPr>
        <w:t xml:space="preserve"> настоящего пункта Правил, на каждой такой стоянке (парковке) выделяется место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4.2. </w:t>
      </w:r>
      <w:proofErr w:type="gramStart"/>
      <w:r w:rsidRPr="00DC7F3B">
        <w:rPr>
          <w:rFonts w:ascii="Times New Roman" w:hAnsi="Times New Roman" w:cs="Times New Roman"/>
          <w:color w:val="000000" w:themeColor="text1"/>
          <w:sz w:val="24"/>
          <w:szCs w:val="24"/>
        </w:rPr>
        <w:t xml:space="preserve">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к </w:t>
      </w:r>
      <w:hyperlink r:id="rId22" w:history="1">
        <w:r w:rsidRPr="00DC7F3B">
          <w:rPr>
            <w:rFonts w:ascii="Times New Roman" w:hAnsi="Times New Roman" w:cs="Times New Roman"/>
            <w:color w:val="000000" w:themeColor="text1"/>
            <w:sz w:val="24"/>
            <w:szCs w:val="24"/>
          </w:rPr>
          <w:t>методике</w:t>
        </w:r>
      </w:hyperlink>
      <w:r w:rsidRPr="00DC7F3B">
        <w:rPr>
          <w:rFonts w:ascii="Times New Roman" w:hAnsi="Times New Roman" w:cs="Times New Roman"/>
          <w:color w:val="000000" w:themeColor="text1"/>
          <w:sz w:val="24"/>
          <w:szCs w:val="24"/>
        </w:rPr>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w:t>
      </w:r>
      <w:proofErr w:type="gramEnd"/>
      <w:r w:rsidRPr="00DC7F3B">
        <w:rPr>
          <w:rFonts w:ascii="Times New Roman" w:hAnsi="Times New Roman" w:cs="Times New Roman"/>
          <w:color w:val="000000" w:themeColor="text1"/>
          <w:sz w:val="24"/>
          <w:szCs w:val="24"/>
        </w:rPr>
        <w:t xml:space="preserve"> от 25.12.2012 N 627, а также с учетом требований Федерального </w:t>
      </w:r>
      <w:hyperlink r:id="rId23" w:history="1">
        <w:r w:rsidRPr="00DC7F3B">
          <w:rPr>
            <w:rFonts w:ascii="Times New Roman" w:hAnsi="Times New Roman" w:cs="Times New Roman"/>
            <w:color w:val="000000" w:themeColor="text1"/>
            <w:sz w:val="24"/>
            <w:szCs w:val="24"/>
          </w:rPr>
          <w:t>закона</w:t>
        </w:r>
      </w:hyperlink>
      <w:r w:rsidRPr="00DC7F3B">
        <w:rPr>
          <w:rFonts w:ascii="Times New Roman" w:hAnsi="Times New Roman" w:cs="Times New Roman"/>
          <w:color w:val="000000" w:themeColor="text1"/>
          <w:sz w:val="24"/>
          <w:szCs w:val="24"/>
        </w:rPr>
        <w:t xml:space="preserve"> от 24.1.1995 N 181-ФЗ "О социальной защите инвалидов в Российской Федерации</w:t>
      </w:r>
      <w:r w:rsidRPr="001F0625">
        <w:rPr>
          <w:rFonts w:ascii="Times New Roman" w:hAnsi="Times New Roman" w:cs="Times New Roman"/>
          <w:sz w:val="24"/>
          <w:szCs w:val="24"/>
        </w:rPr>
        <w:t>".</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5. Порядок содержания и эксплуатации</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объектов благоустройства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2"/>
        <w:rPr>
          <w:rFonts w:ascii="Times New Roman" w:hAnsi="Times New Roman" w:cs="Times New Roman"/>
          <w:sz w:val="24"/>
          <w:szCs w:val="24"/>
        </w:rPr>
      </w:pPr>
      <w:r w:rsidRPr="001F0625">
        <w:rPr>
          <w:rFonts w:ascii="Times New Roman" w:hAnsi="Times New Roman" w:cs="Times New Roman"/>
          <w:sz w:val="24"/>
          <w:szCs w:val="24"/>
        </w:rPr>
        <w:t>5.1. Требования к проведению сезонной уборки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5.1.1. Уборка территории общего пользования, а также прилегающих территорий, за исключением придомовых территорий жилищного фонда, осуществляется в осенне-зимний период с 1 ноября по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5.1.2. Сезонная уборка территорий жилищного фонда осуществляется в соответствии с нормами технической эксплуатации жилищного фонда преимущественно в утренние часы, в количестве, необходимом для поддержания благоприятного санитарного </w:t>
      </w:r>
      <w:r w:rsidRPr="001F0625">
        <w:rPr>
          <w:rFonts w:ascii="Times New Roman" w:hAnsi="Times New Roman" w:cs="Times New Roman"/>
          <w:sz w:val="24"/>
          <w:szCs w:val="24"/>
        </w:rPr>
        <w:lastRenderedPageBreak/>
        <w:t>состояния территории, но не реже 1 раза в сутки. Дополнительные требования к сезонной уборке придомовых территорий устанавливаются настоящими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5.1.3. Уборка территории в осенне-зимний период предусматривает одновременную уборку и вывоз снега, льда, мусора.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5.1.4. В зависимости от погодных условий территории с твердым покрытием должны очищаться от снега, льда и снежного наката до твердого покрытия на всю ширину. Применение хлорсодержащих веществ на тротуарах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5.1.5. При гололеде в первую очередь очищаются и посыпаются песком или разрешенными </w:t>
      </w:r>
      <w:proofErr w:type="spellStart"/>
      <w:r w:rsidRPr="001F0625">
        <w:rPr>
          <w:rFonts w:ascii="Times New Roman" w:hAnsi="Times New Roman" w:cs="Times New Roman"/>
          <w:sz w:val="24"/>
          <w:szCs w:val="24"/>
        </w:rPr>
        <w:t>противогололедными</w:t>
      </w:r>
      <w:proofErr w:type="spellEnd"/>
      <w:r w:rsidRPr="001F0625">
        <w:rPr>
          <w:rFonts w:ascii="Times New Roman" w:hAnsi="Times New Roman" w:cs="Times New Roman"/>
          <w:sz w:val="24"/>
          <w:szCs w:val="24"/>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5.1.6.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Pr="001F0625">
        <w:rPr>
          <w:rFonts w:ascii="Times New Roman" w:hAnsi="Times New Roman" w:cs="Times New Roman"/>
          <w:sz w:val="24"/>
          <w:szCs w:val="24"/>
        </w:rPr>
        <w:t>снегопереносах</w:t>
      </w:r>
      <w:proofErr w:type="spellEnd"/>
      <w:r w:rsidRPr="001F0625">
        <w:rPr>
          <w:rFonts w:ascii="Times New Roman" w:hAnsi="Times New Roman" w:cs="Times New Roman"/>
          <w:sz w:val="24"/>
          <w:szCs w:val="24"/>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5.1.7. Работы по очистке тротуаров, пешеходных дорожек и укладке снега в валы и кучи должны быть закончены не позднее 6 часов с момента окончания снегопада.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5.1.8. При производстве осенне-зимних уборочных работ запрещается </w:t>
      </w:r>
      <w:proofErr w:type="gramStart"/>
      <w:r w:rsidRPr="001F0625">
        <w:rPr>
          <w:rFonts w:ascii="Times New Roman" w:hAnsi="Times New Roman" w:cs="Times New Roman"/>
          <w:sz w:val="24"/>
          <w:szCs w:val="24"/>
        </w:rPr>
        <w:t>разбрасывание</w:t>
      </w:r>
      <w:proofErr w:type="gramEnd"/>
      <w:r w:rsidRPr="001F0625">
        <w:rPr>
          <w:rFonts w:ascii="Times New Roman" w:hAnsi="Times New Roman" w:cs="Times New Roman"/>
          <w:sz w:val="24"/>
          <w:szCs w:val="24"/>
        </w:rPr>
        <w:t xml:space="preserve"> и складирование снега на проезжей части элементов улично-дорожной сети, тротуарах, </w:t>
      </w:r>
      <w:proofErr w:type="spellStart"/>
      <w:r w:rsidRPr="001F0625">
        <w:rPr>
          <w:rFonts w:ascii="Times New Roman" w:hAnsi="Times New Roman" w:cs="Times New Roman"/>
          <w:sz w:val="24"/>
          <w:szCs w:val="24"/>
        </w:rPr>
        <w:t>отмостках</w:t>
      </w:r>
      <w:proofErr w:type="spellEnd"/>
      <w:r w:rsidRPr="001F0625">
        <w:rPr>
          <w:rFonts w:ascii="Times New Roman" w:hAnsi="Times New Roman" w:cs="Times New Roman"/>
          <w:sz w:val="24"/>
          <w:szCs w:val="24"/>
        </w:rPr>
        <w:t>, проездах, площадках, на территории площадок для размещения мусоросборников.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5.1.9.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5.1.10. Очистка крыш от снега, наледи со сбросом его на тротуары и удаление сосулек производится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с применением мер, обеспечивающих безопасность движения транспортных средств и прохода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5.1.11. Вывоз снега, льда, мусора осуществляется в соответствии, с установленными законодательством требованиями к сбору и вывозу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5.1.12. Летняя уборка осуществляется с 16 апреля по 31 октября. Летняя уборка включает следующие мероприятия: подметание, мойка или поливка вручную или с помощью спецмашин, скашивание травы, очистка, мойка, окраска ограждений, очистка от грязи и мойка бордюрного камня - должна выполняться преимущественно в ранние утренние и поздние вечерние часы.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 случае резкого изменения погодных условий срок начала и окончания летней уборки может быть изменен постановлением администрации городского округа Вичуга в соответствии с фактическими погодными условиями.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xml:space="preserve">5.1.13. Мойку тротуаров следует производить только на открытых тротуарах, непосредственно граничащих с </w:t>
      </w:r>
      <w:proofErr w:type="spellStart"/>
      <w:r w:rsidRPr="001F0625">
        <w:rPr>
          <w:rFonts w:ascii="Times New Roman" w:hAnsi="Times New Roman" w:cs="Times New Roman"/>
          <w:sz w:val="24"/>
          <w:szCs w:val="24"/>
        </w:rPr>
        <w:t>прилотковой</w:t>
      </w:r>
      <w:proofErr w:type="spellEnd"/>
      <w:r w:rsidRPr="001F0625">
        <w:rPr>
          <w:rFonts w:ascii="Times New Roman" w:hAnsi="Times New Roman" w:cs="Times New Roman"/>
          <w:sz w:val="24"/>
          <w:szCs w:val="24"/>
        </w:rPr>
        <w:t xml:space="preserve"> полосой, и в направлении от зданий к проезжей части улицы.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5.1.14. Кошение травы осуществляется по мере необходимости (допустимая высота травостоя - не более 15 см).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5.1.15.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1F3AC2" w:rsidRPr="001F0625" w:rsidRDefault="00F85270" w:rsidP="001F3AC2">
      <w:pPr>
        <w:pStyle w:val="ConsPlusTitle"/>
        <w:tabs>
          <w:tab w:val="left" w:pos="0"/>
        </w:tabs>
        <w:jc w:val="both"/>
        <w:outlineLvl w:val="1"/>
        <w:rPr>
          <w:rFonts w:ascii="Times New Roman" w:hAnsi="Times New Roman" w:cs="Times New Roman"/>
          <w:b w:val="0"/>
          <w:sz w:val="24"/>
          <w:szCs w:val="24"/>
        </w:rPr>
      </w:pPr>
      <w:r w:rsidRPr="001F0625">
        <w:rPr>
          <w:rFonts w:ascii="Times New Roman" w:hAnsi="Times New Roman" w:cs="Times New Roman"/>
          <w:b w:val="0"/>
          <w:sz w:val="24"/>
          <w:szCs w:val="24"/>
        </w:rPr>
        <w:t xml:space="preserve">           </w:t>
      </w:r>
      <w:r w:rsidR="00426767" w:rsidRPr="00DC7F3B">
        <w:rPr>
          <w:rFonts w:ascii="Times New Roman" w:hAnsi="Times New Roman" w:cs="Times New Roman"/>
          <w:b w:val="0"/>
          <w:sz w:val="24"/>
          <w:szCs w:val="24"/>
        </w:rPr>
        <w:t xml:space="preserve">5.1.16. </w:t>
      </w:r>
      <w:r w:rsidR="001F3AC2" w:rsidRPr="001F0625">
        <w:rPr>
          <w:rFonts w:ascii="Times New Roman" w:hAnsi="Times New Roman" w:cs="Times New Roman"/>
          <w:b w:val="0"/>
          <w:sz w:val="24"/>
          <w:szCs w:val="24"/>
        </w:rPr>
        <w:t>Правообладатели земельных участков обязаны проводить мероприятия по удалению сорной растительности, в том числе и борщевика Сосновского с земельных участков, находящихся в их собственности, владении или пользовании.</w:t>
      </w:r>
    </w:p>
    <w:p w:rsidR="001F3AC2" w:rsidRPr="001F0625" w:rsidRDefault="001F3AC2" w:rsidP="001F3AC2">
      <w:pPr>
        <w:tabs>
          <w:tab w:val="left" w:pos="0"/>
        </w:tabs>
        <w:autoSpaceDE w:val="0"/>
        <w:autoSpaceDN w:val="0"/>
        <w:adjustRightInd w:val="0"/>
        <w:spacing w:after="0" w:line="240" w:lineRule="auto"/>
        <w:jc w:val="both"/>
        <w:rPr>
          <w:rFonts w:ascii="Times New Roman" w:hAnsi="Times New Roman" w:cs="Times New Roman"/>
          <w:sz w:val="24"/>
          <w:szCs w:val="24"/>
        </w:rPr>
      </w:pPr>
      <w:r w:rsidRPr="001F0625">
        <w:rPr>
          <w:rFonts w:ascii="Times New Roman" w:hAnsi="Times New Roman" w:cs="Times New Roman"/>
          <w:sz w:val="24"/>
          <w:szCs w:val="24"/>
        </w:rPr>
        <w:t xml:space="preserve">Мероприятия по удалению борщевика Сосновского должны проводиться до его </w:t>
      </w:r>
      <w:proofErr w:type="spellStart"/>
      <w:r w:rsidRPr="001F0625">
        <w:rPr>
          <w:rFonts w:ascii="Times New Roman" w:hAnsi="Times New Roman" w:cs="Times New Roman"/>
          <w:sz w:val="24"/>
          <w:szCs w:val="24"/>
        </w:rPr>
        <w:t>бутонизации</w:t>
      </w:r>
      <w:proofErr w:type="spellEnd"/>
      <w:r w:rsidRPr="001F0625">
        <w:rPr>
          <w:rFonts w:ascii="Times New Roman" w:hAnsi="Times New Roman" w:cs="Times New Roman"/>
          <w:sz w:val="24"/>
          <w:szCs w:val="24"/>
        </w:rPr>
        <w:t xml:space="preserve"> и начала цветения, следующими способами:</w:t>
      </w:r>
    </w:p>
    <w:p w:rsidR="001F3AC2" w:rsidRPr="001F0625" w:rsidRDefault="001F3AC2" w:rsidP="001F3AC2">
      <w:pPr>
        <w:tabs>
          <w:tab w:val="left" w:pos="0"/>
        </w:tabs>
        <w:autoSpaceDE w:val="0"/>
        <w:autoSpaceDN w:val="0"/>
        <w:adjustRightInd w:val="0"/>
        <w:spacing w:after="0" w:line="240" w:lineRule="auto"/>
        <w:jc w:val="both"/>
        <w:rPr>
          <w:rFonts w:ascii="Times New Roman" w:hAnsi="Times New Roman" w:cs="Times New Roman"/>
          <w:sz w:val="24"/>
          <w:szCs w:val="24"/>
        </w:rPr>
      </w:pPr>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химическим</w:t>
      </w:r>
      <w:proofErr w:type="gramEnd"/>
      <w:r w:rsidRPr="001F0625">
        <w:rPr>
          <w:rFonts w:ascii="Times New Roman" w:hAnsi="Times New Roman" w:cs="Times New Roman"/>
          <w:sz w:val="24"/>
          <w:szCs w:val="24"/>
        </w:rPr>
        <w:t xml:space="preserve"> - опрыскивание очагов произрастания гербицидами и (или) арборицидами;</w:t>
      </w:r>
    </w:p>
    <w:p w:rsidR="001F3AC2" w:rsidRPr="001F0625" w:rsidRDefault="001F3AC2" w:rsidP="001F3AC2">
      <w:pPr>
        <w:tabs>
          <w:tab w:val="left" w:pos="0"/>
        </w:tabs>
        <w:autoSpaceDE w:val="0"/>
        <w:autoSpaceDN w:val="0"/>
        <w:adjustRightInd w:val="0"/>
        <w:spacing w:after="0" w:line="240" w:lineRule="auto"/>
        <w:jc w:val="both"/>
        <w:rPr>
          <w:rFonts w:ascii="Times New Roman" w:hAnsi="Times New Roman" w:cs="Times New Roman"/>
          <w:sz w:val="24"/>
          <w:szCs w:val="24"/>
        </w:rPr>
      </w:pPr>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механическим</w:t>
      </w:r>
      <w:proofErr w:type="gramEnd"/>
      <w:r w:rsidRPr="001F0625">
        <w:rPr>
          <w:rFonts w:ascii="Times New Roman" w:hAnsi="Times New Roman" w:cs="Times New Roman"/>
          <w:sz w:val="24"/>
          <w:szCs w:val="24"/>
        </w:rPr>
        <w:t xml:space="preserve"> - скашивание, уборка сухих растений, выкапывание корневой системы;</w:t>
      </w:r>
    </w:p>
    <w:p w:rsidR="001F3AC2" w:rsidRPr="001F0625" w:rsidRDefault="001F3AC2" w:rsidP="001F3AC2">
      <w:pPr>
        <w:tabs>
          <w:tab w:val="left" w:pos="0"/>
        </w:tabs>
        <w:autoSpaceDE w:val="0"/>
        <w:autoSpaceDN w:val="0"/>
        <w:adjustRightInd w:val="0"/>
        <w:spacing w:after="0" w:line="240" w:lineRule="auto"/>
        <w:jc w:val="both"/>
        <w:rPr>
          <w:rFonts w:ascii="Times New Roman" w:hAnsi="Times New Roman" w:cs="Times New Roman"/>
          <w:sz w:val="24"/>
          <w:szCs w:val="24"/>
        </w:rPr>
      </w:pPr>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агротехническим</w:t>
      </w:r>
      <w:proofErr w:type="gramEnd"/>
      <w:r w:rsidRPr="001F0625">
        <w:rPr>
          <w:rFonts w:ascii="Times New Roman" w:hAnsi="Times New Roman" w:cs="Times New Roman"/>
          <w:sz w:val="24"/>
          <w:szCs w:val="24"/>
        </w:rPr>
        <w:t xml:space="preserve"> - обработка почвы, посев многолетних трав.</w:t>
      </w:r>
    </w:p>
    <w:p w:rsidR="001F3AC2" w:rsidRPr="001F0625" w:rsidRDefault="001F3AC2" w:rsidP="001F3AC2">
      <w:pPr>
        <w:tabs>
          <w:tab w:val="left" w:pos="0"/>
        </w:tabs>
        <w:autoSpaceDE w:val="0"/>
        <w:autoSpaceDN w:val="0"/>
        <w:adjustRightInd w:val="0"/>
        <w:spacing w:after="0" w:line="240" w:lineRule="auto"/>
        <w:jc w:val="both"/>
        <w:rPr>
          <w:rFonts w:ascii="Times New Roman" w:hAnsi="Times New Roman" w:cs="Times New Roman"/>
          <w:sz w:val="24"/>
          <w:szCs w:val="24"/>
        </w:rPr>
      </w:pPr>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 xml:space="preserve">Безопасность применения пестицидов и </w:t>
      </w:r>
      <w:proofErr w:type="spellStart"/>
      <w:r w:rsidRPr="001F0625">
        <w:rPr>
          <w:rFonts w:ascii="Times New Roman" w:hAnsi="Times New Roman" w:cs="Times New Roman"/>
          <w:sz w:val="24"/>
          <w:szCs w:val="24"/>
        </w:rPr>
        <w:t>агрохимикатов</w:t>
      </w:r>
      <w:proofErr w:type="spellEnd"/>
      <w:r w:rsidRPr="001F0625">
        <w:rPr>
          <w:rFonts w:ascii="Times New Roman" w:hAnsi="Times New Roman" w:cs="Times New Roman"/>
          <w:sz w:val="24"/>
          <w:szCs w:val="24"/>
        </w:rPr>
        <w:t xml:space="preserve"> регламентирована Постановлением Федеральной службы по надзору в сфере защиты прав потребителей и благополучия человека от 02.12.2020г. № 40 «Об утверждении санитарных правил СП 2.2.3670-20 «Санитарно-эпидемиологические требования к условиям труда»»,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 xml:space="preserve">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gramEnd"/>
    </w:p>
    <w:p w:rsidR="00426767" w:rsidRPr="001F0625" w:rsidRDefault="00426767" w:rsidP="001F3AC2">
      <w:pPr>
        <w:pStyle w:val="ConsPlusTitle"/>
        <w:jc w:val="both"/>
        <w:outlineLvl w:val="1"/>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2"/>
        <w:rPr>
          <w:rFonts w:ascii="Times New Roman" w:hAnsi="Times New Roman" w:cs="Times New Roman"/>
          <w:sz w:val="24"/>
          <w:szCs w:val="24"/>
        </w:rPr>
      </w:pPr>
      <w:r w:rsidRPr="001F0625">
        <w:rPr>
          <w:rFonts w:ascii="Times New Roman" w:hAnsi="Times New Roman" w:cs="Times New Roman"/>
          <w:sz w:val="24"/>
          <w:szCs w:val="24"/>
        </w:rPr>
        <w:t>5.2. Организация сезонной уборки и санитарной очистки</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территории общего пользования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5.2.1. Организация сезонной уборки и санитарной очистки территорий общего пользования осуществляется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5.2.2. Администрация городского округа Вичуга организует регулярную уборку и санитарную очистку территорий общего пользования.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5.2.3. При выявлении несанкционированных мест размещения отходов на территориях общего пользования, уборка указанных территорий производится в соответствии с нормами действующего законодательства по ликвидации несанкционированных мест размещения, и подлежит очистке в </w:t>
      </w:r>
      <w:proofErr w:type="gramStart"/>
      <w:r w:rsidRPr="001F0625">
        <w:rPr>
          <w:rFonts w:ascii="Times New Roman" w:hAnsi="Times New Roman" w:cs="Times New Roman"/>
          <w:sz w:val="24"/>
          <w:szCs w:val="24"/>
        </w:rPr>
        <w:t>срок</w:t>
      </w:r>
      <w:proofErr w:type="gramEnd"/>
      <w:r w:rsidRPr="001F0625">
        <w:rPr>
          <w:rFonts w:ascii="Times New Roman" w:hAnsi="Times New Roman" w:cs="Times New Roman"/>
          <w:sz w:val="24"/>
          <w:szCs w:val="24"/>
        </w:rPr>
        <w:t xml:space="preserve"> не превышающий 30 дней.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5.2.4. Определение </w:t>
      </w:r>
      <w:proofErr w:type="gramStart"/>
      <w:r w:rsidRPr="001F0625">
        <w:rPr>
          <w:rFonts w:ascii="Times New Roman" w:hAnsi="Times New Roman" w:cs="Times New Roman"/>
          <w:sz w:val="24"/>
          <w:szCs w:val="24"/>
        </w:rPr>
        <w:t>очередности очистки несанкционированных мест размещения отходов</w:t>
      </w:r>
      <w:proofErr w:type="gramEnd"/>
      <w:r w:rsidRPr="001F0625">
        <w:rPr>
          <w:rFonts w:ascii="Times New Roman" w:hAnsi="Times New Roman" w:cs="Times New Roman"/>
          <w:sz w:val="24"/>
          <w:szCs w:val="24"/>
        </w:rPr>
        <w:t xml:space="preserve"> на территориях общего пользования осуществляется исходя из удаленности таких мест от жилых зон.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5.2.5.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уборка указанных территорий производится в срок, установленный предписанием, после проведения мероприятий по установлению круга </w:t>
      </w:r>
      <w:r w:rsidRPr="001F0625">
        <w:rPr>
          <w:rFonts w:ascii="Times New Roman" w:hAnsi="Times New Roman" w:cs="Times New Roman"/>
          <w:sz w:val="24"/>
          <w:szCs w:val="24"/>
        </w:rPr>
        <w:lastRenderedPageBreak/>
        <w:t>лиц, виновных в несанкционированном размещении отходов на территории мест общего пользования.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5.2.6. Очистка несанкционированных мест размещения отходов на территориях общего пользования, расположенных в жилых зонах, производится в первоочередном порядке.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5.2.7. Выявление несанкционированных мест размещения отходов осуществляется должностными лицами в процессе мониторинга территории, а также по обращениям заинтересованных лиц, сообщений и предписаний органов в области охраны окружающей среды, а также иных источников информации, в том числе средств массовой информации.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2"/>
        <w:rPr>
          <w:rFonts w:ascii="Times New Roman" w:hAnsi="Times New Roman" w:cs="Times New Roman"/>
          <w:sz w:val="24"/>
          <w:szCs w:val="24"/>
        </w:rPr>
      </w:pPr>
      <w:r w:rsidRPr="001F0625">
        <w:rPr>
          <w:rFonts w:ascii="Times New Roman" w:hAnsi="Times New Roman" w:cs="Times New Roman"/>
          <w:sz w:val="24"/>
          <w:szCs w:val="24"/>
        </w:rPr>
        <w:t>5.3. Содержание и благоустройство территорий жилищного фонда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5.3.1. Уборка и санитарная очистка придомовой территории, а также организация уборки осуществляется с учетом правил и норм технической эксплуатации жилищного фонда.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5.3.2. Материалы и оборудование во дворах следует складировать на специально выделенных площадках по согласованию с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5.3.3. Установка ограждений, шлагбаумов и других средств, создающих препятствия для передвижения транспорта и пешеходов,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5.3.4. Не допускается несанкционированное размещение отходов на дворовых территориях, открытых участках территории городского округа Вичуга и его иных территорий.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5.3.5.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маломобильных групп населения.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5.3.6. Установка ограждений земельных участков, входящих в состав общего имущества многоквартирного дома, а также ограждений придомовых территории допускается по решению собственников помещений в </w:t>
      </w:r>
      <w:r w:rsidRPr="00DC7F3B">
        <w:rPr>
          <w:rFonts w:ascii="Times New Roman" w:hAnsi="Times New Roman" w:cs="Times New Roman"/>
          <w:color w:val="000000" w:themeColor="text1"/>
          <w:sz w:val="24"/>
          <w:szCs w:val="24"/>
        </w:rPr>
        <w:t xml:space="preserve">многоквартирном доме, принятому с соблюдением требований, предусмотренных Жилищным </w:t>
      </w:r>
      <w:hyperlink r:id="rId24" w:history="1">
        <w:r w:rsidRPr="00DC7F3B">
          <w:rPr>
            <w:rFonts w:ascii="Times New Roman" w:hAnsi="Times New Roman" w:cs="Times New Roman"/>
            <w:color w:val="000000" w:themeColor="text1"/>
            <w:sz w:val="24"/>
            <w:szCs w:val="24"/>
          </w:rPr>
          <w:t>кодексом</w:t>
        </w:r>
      </w:hyperlink>
      <w:r w:rsidRPr="00DC7F3B">
        <w:rPr>
          <w:rFonts w:ascii="Times New Roman" w:hAnsi="Times New Roman" w:cs="Times New Roman"/>
          <w:color w:val="000000" w:themeColor="text1"/>
          <w:sz w:val="24"/>
          <w:szCs w:val="24"/>
        </w:rPr>
        <w:t xml:space="preserve"> </w:t>
      </w:r>
      <w:r w:rsidRPr="001F0625">
        <w:rPr>
          <w:rFonts w:ascii="Times New Roman" w:hAnsi="Times New Roman" w:cs="Times New Roman"/>
          <w:sz w:val="24"/>
          <w:szCs w:val="24"/>
        </w:rPr>
        <w:t>Российской Федерации.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5.3.7. На придомовой территории запрещена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мусора, загрязнение территории, связанное с эксплуатацией и ремонтом транспортных средств, а также размещение разукомплектованных транспортных средств независимо от места их расположения.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5.3.8.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управление многоквартирными домами.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5.3.9. Хранение и стоянка автотранспорта на придомовых и внутриквартальных территориях допускаются в один ряд и не должны препятствовать пешеходному движению, проезду автотранспорта и специальных машин (пожарных, машин скорой помощи, аварийных, уборочных и др.). Хранение и отстой грузового автотранспорта, в том числе частного, допускается только в гаражах, на автостоянках или автобазах.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5.3.10.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5.3.11.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бытовых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5.3.12. Парковки автотранспорта и автотранспорт не должны размещаться на детских и спортивных площадках, в местах отдыха, на газонах. Размещение транспортных средств на расстоянии менее чем 5 метров по прямой линии без учета искусственных и естественных преград от ближайшего игрового (спортивного) элемента детской (спортивной) площадки, предназначенной для отдыха (занятия физкультурой) населения запрещено.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5.3.13. 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придомовой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5.3.14. На общественных и дворовых территориях городского округа Вичуга могут </w:t>
      </w:r>
      <w:proofErr w:type="gramStart"/>
      <w:r w:rsidRPr="001F0625">
        <w:rPr>
          <w:rFonts w:ascii="Times New Roman" w:hAnsi="Times New Roman" w:cs="Times New Roman"/>
          <w:sz w:val="24"/>
          <w:szCs w:val="24"/>
        </w:rPr>
        <w:t>размещаться</w:t>
      </w:r>
      <w:proofErr w:type="gramEnd"/>
      <w:r w:rsidRPr="001F0625">
        <w:rPr>
          <w:rFonts w:ascii="Times New Roman" w:hAnsi="Times New Roman" w:cs="Times New Roman"/>
          <w:sz w:val="24"/>
          <w:szCs w:val="24"/>
        </w:rPr>
        <w:t xml:space="preserve"> в том числе площадки автостоянок и парковок следующих видов:</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F0625">
        <w:rPr>
          <w:rFonts w:ascii="Times New Roman" w:hAnsi="Times New Roman" w:cs="Times New Roman"/>
          <w:sz w:val="24"/>
          <w:szCs w:val="24"/>
        </w:rPr>
        <w:t>приобъектные</w:t>
      </w:r>
      <w:proofErr w:type="spellEnd"/>
      <w:r w:rsidRPr="001F0625">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парковки (парковочные места), обозначенные разметкой, при </w:t>
      </w:r>
      <w:proofErr w:type="gramStart"/>
      <w:r w:rsidRPr="001F0625">
        <w:rPr>
          <w:rFonts w:ascii="Times New Roman" w:hAnsi="Times New Roman" w:cs="Times New Roman"/>
          <w:sz w:val="24"/>
          <w:szCs w:val="24"/>
        </w:rPr>
        <w:t>необходимости</w:t>
      </w:r>
      <w:proofErr w:type="gramEnd"/>
      <w:r w:rsidRPr="001F0625">
        <w:rPr>
          <w:rFonts w:ascii="Times New Roman" w:hAnsi="Times New Roman" w:cs="Times New Roman"/>
          <w:sz w:val="24"/>
          <w:szCs w:val="24"/>
        </w:rPr>
        <w:t xml:space="preserve">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F0625">
        <w:rPr>
          <w:rFonts w:ascii="Times New Roman" w:hAnsi="Times New Roman" w:cs="Times New Roman"/>
          <w:sz w:val="24"/>
          <w:szCs w:val="24"/>
        </w:rPr>
        <w:t>подэстакадных</w:t>
      </w:r>
      <w:proofErr w:type="spellEnd"/>
      <w:r w:rsidRPr="001F0625">
        <w:rPr>
          <w:rFonts w:ascii="Times New Roman" w:hAnsi="Times New Roman" w:cs="Times New Roman"/>
          <w:sz w:val="24"/>
          <w:szCs w:val="24"/>
        </w:rPr>
        <w:t xml:space="preserve"> или </w:t>
      </w:r>
      <w:proofErr w:type="spellStart"/>
      <w:r w:rsidRPr="001F0625">
        <w:rPr>
          <w:rFonts w:ascii="Times New Roman" w:hAnsi="Times New Roman" w:cs="Times New Roman"/>
          <w:sz w:val="24"/>
          <w:szCs w:val="24"/>
        </w:rPr>
        <w:t>подмостовых</w:t>
      </w:r>
      <w:proofErr w:type="spellEnd"/>
      <w:r w:rsidRPr="001F0625">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5.3.15.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5.3.16.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w:t>
      </w:r>
      <w:r w:rsidRPr="001F0625">
        <w:rPr>
          <w:rFonts w:ascii="Times New Roman" w:hAnsi="Times New Roman" w:cs="Times New Roman"/>
          <w:sz w:val="24"/>
          <w:szCs w:val="24"/>
        </w:rPr>
        <w:lastRenderedPageBreak/>
        <w:t>насаждениями.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5.3.17.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5.3.18.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5.3.19.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5.3.20. 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в том числе предусмотреть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5.3.21.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5.3.22.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5.3.23.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2"/>
        <w:rPr>
          <w:rFonts w:ascii="Times New Roman" w:hAnsi="Times New Roman" w:cs="Times New Roman"/>
          <w:sz w:val="24"/>
          <w:szCs w:val="24"/>
        </w:rPr>
      </w:pPr>
      <w:r w:rsidRPr="001F0625">
        <w:rPr>
          <w:rFonts w:ascii="Times New Roman" w:hAnsi="Times New Roman" w:cs="Times New Roman"/>
          <w:sz w:val="24"/>
          <w:szCs w:val="24"/>
        </w:rPr>
        <w:t>5.4. Обрезка кроны деревьев, стрижка живой изгороди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5.4.1. В целях повышения жизнеспособности и декоративности зеленых насаждений осуществляется обрезка кроны. Обрезка может быть санитарной, омолаживающей и формовочной: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При санитарной обрезке подлежат удалению старые, больные, усыхающие, поврежденные, направленные внутрь кроны или сближенные друг с другом ветви, а также отходящие от центрального ствола вверх под острым углом или вертикально (исключая </w:t>
      </w:r>
      <w:r w:rsidRPr="001F0625">
        <w:rPr>
          <w:rFonts w:ascii="Times New Roman" w:hAnsi="Times New Roman" w:cs="Times New Roman"/>
          <w:sz w:val="24"/>
          <w:szCs w:val="24"/>
        </w:rPr>
        <w:lastRenderedPageBreak/>
        <w:t>пирамидальные формы).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Омолаживающая обрезка проводится деревьям и кустарникам, которые с возрастом теряют декоративные качества, образуя </w:t>
      </w:r>
      <w:proofErr w:type="spellStart"/>
      <w:r w:rsidRPr="001F0625">
        <w:rPr>
          <w:rFonts w:ascii="Times New Roman" w:hAnsi="Times New Roman" w:cs="Times New Roman"/>
          <w:sz w:val="24"/>
          <w:szCs w:val="24"/>
        </w:rPr>
        <w:t>суховершинность</w:t>
      </w:r>
      <w:proofErr w:type="spellEnd"/>
      <w:r w:rsidRPr="001F0625">
        <w:rPr>
          <w:rFonts w:ascii="Times New Roman" w:hAnsi="Times New Roman" w:cs="Times New Roman"/>
          <w:sz w:val="24"/>
          <w:szCs w:val="24"/>
        </w:rPr>
        <w:t xml:space="preserve"> (отсутствие или явная недостаточность молодых побегов).</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В целях повышения жизнеспособности ослабленных деревьев и кустарников дополнительно проводится омолаживание корневой системы (растение окапывают траншеей шириной 30 - 40 и глубиной 40 - 60 см, на расстоянии, равном 10-кратному диаметру ствола.</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После зачистки корней в траншею насыпается удобренная земля и производится поливка растения).</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Все породы, кроме тополя, нельзя подвергать обрезке верхушки деревьев, в форме обрезки кроны с верхней частью ствола.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Формовочная обрезка проводится с целью придания кроне заданной формы и достижения равномерного расположения скелетных ветвей с учетом видовых и биологических особенностей растений.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5.4.2. Обрезку кроны рекомендуется проводить в период отсутствия </w:t>
      </w:r>
      <w:proofErr w:type="spellStart"/>
      <w:r w:rsidRPr="001F0625">
        <w:rPr>
          <w:rFonts w:ascii="Times New Roman" w:hAnsi="Times New Roman" w:cs="Times New Roman"/>
          <w:sz w:val="24"/>
          <w:szCs w:val="24"/>
        </w:rPr>
        <w:t>сокодвижения</w:t>
      </w:r>
      <w:proofErr w:type="spellEnd"/>
      <w:r w:rsidRPr="001F0625">
        <w:rPr>
          <w:rFonts w:ascii="Times New Roman" w:hAnsi="Times New Roman" w:cs="Times New Roman"/>
          <w:sz w:val="24"/>
          <w:szCs w:val="24"/>
        </w:rPr>
        <w:t xml:space="preserve"> (в зависимости от погодных условий с ноября по март).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5.4.3. В зависимости от возраста дерева рекомендуется проводить обрезку со следующей периодичностью:</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041"/>
        <w:gridCol w:w="3402"/>
      </w:tblGrid>
      <w:tr w:rsidR="00426767" w:rsidRPr="001F0625">
        <w:tc>
          <w:tcPr>
            <w:tcW w:w="3628"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Возраст дерева</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Годы жизни дерева</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Интервалы проведения мероприятий по уходу в годах</w:t>
            </w:r>
          </w:p>
        </w:tc>
      </w:tr>
      <w:tr w:rsidR="00426767" w:rsidRPr="001F0625">
        <w:tc>
          <w:tcPr>
            <w:tcW w:w="3628"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Молодое дерево</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3 - 10</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2</w:t>
            </w:r>
          </w:p>
        </w:tc>
      </w:tr>
      <w:tr w:rsidR="00426767" w:rsidRPr="001F0625">
        <w:tc>
          <w:tcPr>
            <w:tcW w:w="3628"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Молодое дерево</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10 - 30</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4 - 5</w:t>
            </w:r>
          </w:p>
        </w:tc>
      </w:tr>
      <w:tr w:rsidR="00426767" w:rsidRPr="001F0625">
        <w:tc>
          <w:tcPr>
            <w:tcW w:w="3628"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Зрелое (средневозрастное) дерево</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30 - 50</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5 - 10</w:t>
            </w:r>
          </w:p>
        </w:tc>
      </w:tr>
      <w:tr w:rsidR="00426767" w:rsidRPr="001F0625">
        <w:tc>
          <w:tcPr>
            <w:tcW w:w="3628"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Старое дерево</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более 50</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5 - 8</w:t>
            </w:r>
          </w:p>
        </w:tc>
      </w:tr>
      <w:tr w:rsidR="00426767" w:rsidRPr="001F0625">
        <w:tc>
          <w:tcPr>
            <w:tcW w:w="3628"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Формовое дерево</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w:t>
            </w:r>
          </w:p>
        </w:tc>
        <w:tc>
          <w:tcPr>
            <w:tcW w:w="340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1 - 3</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5.4.4. При проведении работ по обрезке деревьев, расположенных рядом с линиями электропередачи, необходимо руководствоваться охранными зонами в зависимости от напряжения воздушных линий электропередачи. Обрезка деревьев в охранной зоне линий электропередачи осуществляется сетевыми организациями, обслуживающими данные линии.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5.4.5. После выполнения работ по обрезке деревьев сетевыми организациями производится уборка порубочных остатков.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5.4.6. При обрезке переросших деревьев (не имеющих сформированных скелетных ветвей), в том числе расположенных рядом с линиями электропередачи, допускается удаление ветвей, расположенных внутри кроны, до 15% от общей зеленой массы </w:t>
      </w:r>
      <w:r w:rsidRPr="001F0625">
        <w:rPr>
          <w:rFonts w:ascii="Times New Roman" w:hAnsi="Times New Roman" w:cs="Times New Roman"/>
          <w:sz w:val="24"/>
          <w:szCs w:val="24"/>
        </w:rPr>
        <w:lastRenderedPageBreak/>
        <w:t>(прореживание кроны) и удаление ветвей, расположенных по внешней части кроны, до 20% от общей зеленой массы дерева.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5.4.7. При обрезке крон деревьев необходимо учитывать их природную форму. Недопустимо резко менять естественную высоту и форму кроны, характерную для каждого вида дерева. Степень обрезки зависит от вида дерева, его возраста и состояния кроны и производится согласно прилагаемой таблице.</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835"/>
        <w:gridCol w:w="1928"/>
        <w:gridCol w:w="2041"/>
      </w:tblGrid>
      <w:tr w:rsidR="00426767" w:rsidRPr="001F0625">
        <w:tc>
          <w:tcPr>
            <w:tcW w:w="2267" w:type="dxa"/>
            <w:vMerge w:val="restart"/>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Дерево</w:t>
            </w:r>
          </w:p>
        </w:tc>
        <w:tc>
          <w:tcPr>
            <w:tcW w:w="6804" w:type="dxa"/>
            <w:gridSpan w:val="3"/>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Тип обрезки, комментарии</w:t>
            </w:r>
          </w:p>
        </w:tc>
      </w:tr>
      <w:tr w:rsidR="00426767" w:rsidRPr="001F0625">
        <w:tc>
          <w:tcPr>
            <w:tcW w:w="2267" w:type="dxa"/>
            <w:vMerge/>
          </w:tcPr>
          <w:p w:rsidR="00426767" w:rsidRPr="001F0625" w:rsidRDefault="00426767">
            <w:pPr>
              <w:spacing w:after="1" w:line="0" w:lineRule="atLeast"/>
              <w:rPr>
                <w:rFonts w:ascii="Times New Roman" w:hAnsi="Times New Roman" w:cs="Times New Roman"/>
                <w:sz w:val="24"/>
                <w:szCs w:val="24"/>
              </w:rPr>
            </w:pPr>
          </w:p>
        </w:tc>
        <w:tc>
          <w:tcPr>
            <w:tcW w:w="28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Формовочная</w:t>
            </w:r>
          </w:p>
        </w:tc>
        <w:tc>
          <w:tcPr>
            <w:tcW w:w="1928"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Санитарная</w:t>
            </w:r>
          </w:p>
        </w:tc>
        <w:tc>
          <w:tcPr>
            <w:tcW w:w="204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Омолаживающая</w:t>
            </w: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Береза</w:t>
            </w:r>
          </w:p>
        </w:tc>
        <w:tc>
          <w:tcPr>
            <w:tcW w:w="2835"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Допустима только в случае произрастания вблизи линий электропередачи - обрезка граничащих с линиями электропередачи ветвей. Рекомендуется удалять не более 20% зеленой массы дерева</w:t>
            </w:r>
          </w:p>
        </w:tc>
        <w:tc>
          <w:tcPr>
            <w:tcW w:w="1928"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Удаление сухих, поврежденных ветвей</w:t>
            </w:r>
          </w:p>
        </w:tc>
        <w:tc>
          <w:tcPr>
            <w:tcW w:w="2041"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Недопустима</w:t>
            </w: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Дуб</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Пихта, сосна, ель и прочие хвойные</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Рябина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Тополь серебристый (белый)</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Каштан</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Черемуха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Лиственница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Лещина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Липа</w:t>
            </w:r>
          </w:p>
        </w:tc>
        <w:tc>
          <w:tcPr>
            <w:tcW w:w="2835"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25 - 30% прироста последнего года (только молодые ветви) - вне зависимости от возраста дерева; в случае произрастания вблизи линий электропередачи - обрезка граничащих с линиями электропередачи ветвей.</w:t>
            </w:r>
          </w:p>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Рекомендуется удалять не более 20% зеленой массы дерева</w:t>
            </w:r>
          </w:p>
        </w:tc>
        <w:tc>
          <w:tcPr>
            <w:tcW w:w="1928" w:type="dxa"/>
            <w:vMerge w:val="restart"/>
          </w:tcPr>
          <w:p w:rsidR="00426767" w:rsidRPr="001F0625" w:rsidRDefault="00426767">
            <w:pPr>
              <w:pStyle w:val="ConsPlusNormal"/>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Удаление сухих, поврежденных ветвей; прореживание в случае сильного </w:t>
            </w:r>
            <w:proofErr w:type="spellStart"/>
            <w:r w:rsidRPr="001F0625">
              <w:rPr>
                <w:rFonts w:ascii="Times New Roman" w:hAnsi="Times New Roman" w:cs="Times New Roman"/>
                <w:sz w:val="24"/>
                <w:szCs w:val="24"/>
              </w:rPr>
              <w:t>загущения</w:t>
            </w:r>
            <w:proofErr w:type="spellEnd"/>
            <w:r w:rsidRPr="001F0625">
              <w:rPr>
                <w:rFonts w:ascii="Times New Roman" w:hAnsi="Times New Roman" w:cs="Times New Roman"/>
                <w:sz w:val="24"/>
                <w:szCs w:val="24"/>
              </w:rPr>
              <w:t xml:space="preserve"> (до 15% от объема кроны)</w:t>
            </w:r>
            <w:proofErr w:type="gramEnd"/>
          </w:p>
        </w:tc>
        <w:tc>
          <w:tcPr>
            <w:tcW w:w="2041"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Только у средневозрастных и </w:t>
            </w:r>
            <w:proofErr w:type="spellStart"/>
            <w:r w:rsidRPr="001F0625">
              <w:rPr>
                <w:rFonts w:ascii="Times New Roman" w:hAnsi="Times New Roman" w:cs="Times New Roman"/>
                <w:sz w:val="24"/>
                <w:szCs w:val="24"/>
              </w:rPr>
              <w:t>старовозрастных</w:t>
            </w:r>
            <w:proofErr w:type="spellEnd"/>
            <w:r w:rsidRPr="001F0625">
              <w:rPr>
                <w:rFonts w:ascii="Times New Roman" w:hAnsi="Times New Roman" w:cs="Times New Roman"/>
                <w:sz w:val="24"/>
                <w:szCs w:val="24"/>
              </w:rPr>
              <w:t xml:space="preserve"> деревьев - удаление за один год не более 50% длины прироста последнего года. Максимально - 1/3 длины ветвей в течение 2 - 3 лет</w:t>
            </w: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Клен</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Вяз</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Осина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Ясень</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Яблоня</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Тополь &lt;*&gt;</w:t>
            </w:r>
          </w:p>
        </w:tc>
        <w:tc>
          <w:tcPr>
            <w:tcW w:w="2835"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60 - 75% прироста последнего года - у средневозрастных и </w:t>
            </w:r>
            <w:proofErr w:type="spellStart"/>
            <w:r w:rsidRPr="001F0625">
              <w:rPr>
                <w:rFonts w:ascii="Times New Roman" w:hAnsi="Times New Roman" w:cs="Times New Roman"/>
                <w:sz w:val="24"/>
                <w:szCs w:val="24"/>
              </w:rPr>
              <w:t>старовозрастных</w:t>
            </w:r>
            <w:proofErr w:type="spellEnd"/>
            <w:r w:rsidRPr="001F0625">
              <w:rPr>
                <w:rFonts w:ascii="Times New Roman" w:hAnsi="Times New Roman" w:cs="Times New Roman"/>
                <w:sz w:val="24"/>
                <w:szCs w:val="24"/>
              </w:rPr>
              <w:t xml:space="preserve"> деревьев; у молодых деревьев - только до 25 - 30% прироста последнего года; в случае </w:t>
            </w:r>
            <w:r w:rsidRPr="001F0625">
              <w:rPr>
                <w:rFonts w:ascii="Times New Roman" w:hAnsi="Times New Roman" w:cs="Times New Roman"/>
                <w:sz w:val="24"/>
                <w:szCs w:val="24"/>
              </w:rPr>
              <w:lastRenderedPageBreak/>
              <w:t>произрастания вблизи линий электропередачи - обрезка граничащих с линиями электропередачи ветвей.</w:t>
            </w:r>
          </w:p>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Рекомендуется удалять не более 20% зеленой массы дерева</w:t>
            </w:r>
          </w:p>
        </w:tc>
        <w:tc>
          <w:tcPr>
            <w:tcW w:w="1928" w:type="dxa"/>
            <w:vMerge w:val="restart"/>
          </w:tcPr>
          <w:p w:rsidR="00426767" w:rsidRPr="001F0625" w:rsidRDefault="00426767">
            <w:pPr>
              <w:pStyle w:val="ConsPlusNormal"/>
              <w:jc w:val="both"/>
              <w:rPr>
                <w:rFonts w:ascii="Times New Roman" w:hAnsi="Times New Roman" w:cs="Times New Roman"/>
                <w:sz w:val="24"/>
                <w:szCs w:val="24"/>
              </w:rPr>
            </w:pPr>
            <w:proofErr w:type="gramStart"/>
            <w:r w:rsidRPr="001F0625">
              <w:rPr>
                <w:rFonts w:ascii="Times New Roman" w:hAnsi="Times New Roman" w:cs="Times New Roman"/>
                <w:sz w:val="24"/>
                <w:szCs w:val="24"/>
              </w:rPr>
              <w:lastRenderedPageBreak/>
              <w:t xml:space="preserve">Удаление сухих, поврежденных ветвей; прореживание в случае сильного </w:t>
            </w:r>
            <w:proofErr w:type="spellStart"/>
            <w:r w:rsidRPr="001F0625">
              <w:rPr>
                <w:rFonts w:ascii="Times New Roman" w:hAnsi="Times New Roman" w:cs="Times New Roman"/>
                <w:sz w:val="24"/>
                <w:szCs w:val="24"/>
              </w:rPr>
              <w:t>загущения</w:t>
            </w:r>
            <w:proofErr w:type="spellEnd"/>
            <w:r w:rsidRPr="001F0625">
              <w:rPr>
                <w:rFonts w:ascii="Times New Roman" w:hAnsi="Times New Roman" w:cs="Times New Roman"/>
                <w:sz w:val="24"/>
                <w:szCs w:val="24"/>
              </w:rPr>
              <w:t xml:space="preserve"> (до 15% от объема кроны)</w:t>
            </w:r>
            <w:proofErr w:type="gramEnd"/>
          </w:p>
        </w:tc>
        <w:tc>
          <w:tcPr>
            <w:tcW w:w="2041" w:type="dxa"/>
            <w:vMerge w:val="restart"/>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Только у средневозрастных и </w:t>
            </w:r>
            <w:proofErr w:type="spellStart"/>
            <w:r w:rsidRPr="001F0625">
              <w:rPr>
                <w:rFonts w:ascii="Times New Roman" w:hAnsi="Times New Roman" w:cs="Times New Roman"/>
                <w:sz w:val="24"/>
                <w:szCs w:val="24"/>
              </w:rPr>
              <w:t>старовозрастных</w:t>
            </w:r>
            <w:proofErr w:type="spellEnd"/>
            <w:r w:rsidRPr="001F0625">
              <w:rPr>
                <w:rFonts w:ascii="Times New Roman" w:hAnsi="Times New Roman" w:cs="Times New Roman"/>
                <w:sz w:val="24"/>
                <w:szCs w:val="24"/>
              </w:rPr>
              <w:t xml:space="preserve"> деревьев - удаление за один год не более 30% объема кроны. Не </w:t>
            </w:r>
            <w:r w:rsidRPr="001F0625">
              <w:rPr>
                <w:rFonts w:ascii="Times New Roman" w:hAnsi="Times New Roman" w:cs="Times New Roman"/>
                <w:sz w:val="24"/>
                <w:szCs w:val="24"/>
              </w:rPr>
              <w:lastRenderedPageBreak/>
              <w:t>чаще 1 раза в 2 - 3 года</w:t>
            </w: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Ива</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Ива ломкая</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proofErr w:type="spellStart"/>
            <w:r w:rsidRPr="001F0625">
              <w:rPr>
                <w:rFonts w:ascii="Times New Roman" w:hAnsi="Times New Roman" w:cs="Times New Roman"/>
                <w:sz w:val="24"/>
                <w:szCs w:val="24"/>
              </w:rPr>
              <w:t>Ясенелистный</w:t>
            </w:r>
            <w:proofErr w:type="spellEnd"/>
            <w:r w:rsidRPr="001F0625">
              <w:rPr>
                <w:rFonts w:ascii="Times New Roman" w:hAnsi="Times New Roman" w:cs="Times New Roman"/>
                <w:sz w:val="24"/>
                <w:szCs w:val="24"/>
              </w:rPr>
              <w:t xml:space="preserve"> клен</w:t>
            </w:r>
          </w:p>
        </w:tc>
        <w:tc>
          <w:tcPr>
            <w:tcW w:w="2835" w:type="dxa"/>
            <w:vMerge/>
          </w:tcPr>
          <w:p w:rsidR="00426767" w:rsidRPr="001F0625" w:rsidRDefault="00426767">
            <w:pPr>
              <w:spacing w:after="1" w:line="0" w:lineRule="atLeast"/>
              <w:rPr>
                <w:rFonts w:ascii="Times New Roman" w:hAnsi="Times New Roman" w:cs="Times New Roman"/>
                <w:sz w:val="24"/>
                <w:szCs w:val="24"/>
              </w:rPr>
            </w:pPr>
          </w:p>
        </w:tc>
        <w:tc>
          <w:tcPr>
            <w:tcW w:w="1928" w:type="dxa"/>
            <w:vMerge/>
          </w:tcPr>
          <w:p w:rsidR="00426767" w:rsidRPr="001F0625" w:rsidRDefault="00426767">
            <w:pPr>
              <w:spacing w:after="1" w:line="0" w:lineRule="atLeast"/>
              <w:rPr>
                <w:rFonts w:ascii="Times New Roman" w:hAnsi="Times New Roman" w:cs="Times New Roman"/>
                <w:sz w:val="24"/>
                <w:szCs w:val="24"/>
              </w:rPr>
            </w:pPr>
          </w:p>
        </w:tc>
        <w:tc>
          <w:tcPr>
            <w:tcW w:w="2041" w:type="dxa"/>
            <w:vMerge/>
          </w:tcPr>
          <w:p w:rsidR="00426767" w:rsidRPr="001F0625" w:rsidRDefault="00426767">
            <w:pPr>
              <w:spacing w:after="1" w:line="0" w:lineRule="atLeast"/>
              <w:rPr>
                <w:rFonts w:ascii="Times New Roman" w:hAnsi="Times New Roman" w:cs="Times New Roman"/>
                <w:sz w:val="24"/>
                <w:szCs w:val="24"/>
              </w:rPr>
            </w:pPr>
          </w:p>
        </w:tc>
      </w:tr>
      <w:tr w:rsidR="00426767" w:rsidRPr="001F0625">
        <w:tc>
          <w:tcPr>
            <w:tcW w:w="2267"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lastRenderedPageBreak/>
              <w:t>Кустарники, живая изгородь</w:t>
            </w:r>
          </w:p>
        </w:tc>
        <w:tc>
          <w:tcPr>
            <w:tcW w:w="6804" w:type="dxa"/>
            <w:gridSpan w:val="3"/>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1/2 прироста последнего года</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&lt;*&gt; Допустима обрезка кроны с верхней частью ствола.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6. Порядок производства земляных работ</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 выдачи разрешений на производство земляных работ</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6.1. На территории городского округа Вичуга, на землях, находящихся в муниципальной собственности, или землях, государственная собственность на которые не разграничена, земляные работы производятся при наличии разрешения на производство земляных работ, выданного в установленном порядке в связи </w:t>
      </w:r>
      <w:proofErr w:type="gramStart"/>
      <w:r w:rsidRPr="001F0625">
        <w:rPr>
          <w:rFonts w:ascii="Times New Roman" w:hAnsi="Times New Roman" w:cs="Times New Roman"/>
          <w:sz w:val="24"/>
          <w:szCs w:val="24"/>
        </w:rPr>
        <w:t>с</w:t>
      </w:r>
      <w:proofErr w:type="gram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прокладкой новых инженерных коммуникаций, в том числе в составе строящегося объекта капитального строительства;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ремонтом существующих инженерных коммуникаций, дорог, улиц, площадей;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установкой опор, малых архитектурных форм, дорожных знаков, ограждений;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устройством парковок (парковочных мест);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ликвидацией аварийных ситуаций на существующих инженерных сетях.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Выдача ордеров на производство земляных работ осуществляется уполномоченным администрацией городского округа Вичуга органом - муниципальным унитарным предприятием "Комбинат коммунальных предприятий" в порядке, утвержденном административным регламентом "Выдача ордера на производство земляных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6.2. </w:t>
      </w:r>
      <w:proofErr w:type="gramStart"/>
      <w:r w:rsidRPr="001F0625">
        <w:rPr>
          <w:rFonts w:ascii="Times New Roman" w:hAnsi="Times New Roman" w:cs="Times New Roman"/>
          <w:sz w:val="24"/>
          <w:szCs w:val="24"/>
        </w:rPr>
        <w:t>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городского округа Вичуга о намеченных работах (по прокладке, ремонту, модернизации коммуникаций и прочих видов работ) с указанием предполагаемых сроков производства работ.</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6.3. Ликвидация аварийных ситуаций на инженерных сетях осуществляется немедленно, при этом оформление разрешения (ордера) на производство земляных работ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балансодержателями инженерных коммуникаций, сообщения информации об аварии в администрацию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xml:space="preserve">6.4. </w:t>
      </w:r>
      <w:proofErr w:type="gramStart"/>
      <w:r w:rsidRPr="001F0625">
        <w:rPr>
          <w:rFonts w:ascii="Times New Roman" w:hAnsi="Times New Roman" w:cs="Times New Roman"/>
          <w:sz w:val="24"/>
          <w:szCs w:val="24"/>
        </w:rPr>
        <w:t>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отвечающими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6.5. Установка опор, малых архитектурных форм, дорожных знаков, ограждений осуществляется в соответствии с нормами действующего законодательства.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6.6.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городского округа Вичуга. Перечень лиц, чьи интересы будут затронуты при производстве земляных работ (далее - согласующие организации), определяется уполномоченным органом.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6.7. При производстве земляных работ необходимо: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выполнять условия согласующих организаций, сроки производства работ, указанные в разрешении;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выполнять работы в соответствии с проектной документацией и ППР;</w:t>
      </w:r>
    </w:p>
    <w:p w:rsidR="00426767" w:rsidRPr="001F0625" w:rsidRDefault="00104A7C">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оборудовать защитными ограждениями места производства земляных работ, проводимых в соответствии с разрешением на осуществление земляных работ, с целью обеспечения безопасности движения в мест</w:t>
      </w:r>
      <w:r w:rsidRPr="001F0625">
        <w:rPr>
          <w:rFonts w:ascii="Times New Roman" w:hAnsi="Times New Roman" w:cs="Times New Roman"/>
          <w:sz w:val="24"/>
          <w:szCs w:val="24"/>
        </w:rPr>
        <w:t>ах проведения указанных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6.8. Порядок производства земляных работ на территории городского округа Вичуга распространяется только на земли муниципальной собственности или земли, государственная собственность на которые не разграничена.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6.9.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6.10.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6.11.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6.12.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6.13. Покрытие, поврежденное в ходе проведения земляных работ, должно быть восстановлено производителем работ независимо от типа покрытия в срок, указанный в ордере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6.14. До окончания срока действия ордера на производство земляных работ производитель работ обязан убрать излишний грунт, строительные материалы, мусор и прочие отходы.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После окончания проведения земляных работ производитель работ обязан начать работы по восстановлению дорожных покрытий: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местах поперечных разрытий улиц - в течение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местах продольных разрытий проезжей части - в течение 5 дней;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 местах раскопок местных проездов, тротуаров, набивных дорожек и газонов - не позднее 10 дней.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Края асфальтового покрытия перед его восстановлением должны быть обработаны фрезой.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6.15. </w:t>
      </w:r>
      <w:proofErr w:type="gramStart"/>
      <w:r w:rsidRPr="001F0625">
        <w:rPr>
          <w:rFonts w:ascii="Times New Roman" w:hAnsi="Times New Roman" w:cs="Times New Roman"/>
          <w:sz w:val="24"/>
          <w:szCs w:val="24"/>
        </w:rPr>
        <w:t>В случае невозможности завершения земляных работ в зимний период в связи с неблагоприятными для соблюдения</w:t>
      </w:r>
      <w:proofErr w:type="gramEnd"/>
      <w:r w:rsidRPr="001F0625">
        <w:rPr>
          <w:rFonts w:ascii="Times New Roman" w:hAnsi="Times New Roman" w:cs="Times New Roman"/>
          <w:sz w:val="24"/>
          <w:szCs w:val="24"/>
        </w:rPr>
        <w:t xml:space="preserve"> технологии производства работ погодными условиями и температурным режимом производитель работ обязан: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провести необходимые мероприятия по приведению в порядок территории в зоне производства земляных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6.16.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ордером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1F0625">
        <w:rPr>
          <w:rFonts w:ascii="Times New Roman" w:hAnsi="Times New Roman" w:cs="Times New Roman"/>
          <w:sz w:val="24"/>
          <w:szCs w:val="24"/>
        </w:rPr>
        <w:t>поребрики</w:t>
      </w:r>
      <w:proofErr w:type="spellEnd"/>
      <w:r w:rsidRPr="001F0625">
        <w:rPr>
          <w:rFonts w:ascii="Times New Roman" w:hAnsi="Times New Roman" w:cs="Times New Roman"/>
          <w:sz w:val="24"/>
          <w:szCs w:val="24"/>
        </w:rPr>
        <w:t>, газоны, клумбы, иные участки озеленения) должно быть завершено после окончания зимнего периода, но не позднее 15 мая.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6.17.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6.18.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6.19.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6.20.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6.21.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6.22.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6.23. На восстанавливаемом участке следует применять тип "дорожной одежды", существовавший ранее (до проведения земляных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6.24.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1F0625">
        <w:rPr>
          <w:rFonts w:ascii="Times New Roman" w:hAnsi="Times New Roman" w:cs="Times New Roman"/>
          <w:sz w:val="24"/>
          <w:szCs w:val="24"/>
        </w:rPr>
        <w:t>дерева, вокруг ограждающего треугольника устраивается</w:t>
      </w:r>
      <w:proofErr w:type="gramEnd"/>
      <w:r w:rsidRPr="001F0625">
        <w:rPr>
          <w:rFonts w:ascii="Times New Roman" w:hAnsi="Times New Roman" w:cs="Times New Roman"/>
          <w:sz w:val="24"/>
          <w:szCs w:val="24"/>
        </w:rPr>
        <w:t xml:space="preserve"> деревянный настил радиусом 0,5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Рытье траншей вблизи деревьев производится вручную (стенки траншей при необходимости раскрепляются).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6.25. </w:t>
      </w:r>
      <w:proofErr w:type="gramStart"/>
      <w:r w:rsidRPr="001F0625">
        <w:rPr>
          <w:rFonts w:ascii="Times New Roman" w:hAnsi="Times New Roman" w:cs="Times New Roman"/>
          <w:sz w:val="24"/>
          <w:szCs w:val="24"/>
        </w:rPr>
        <w:t xml:space="preserve">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w:t>
      </w:r>
      <w:r w:rsidRPr="00DC7F3B">
        <w:rPr>
          <w:rFonts w:ascii="Times New Roman" w:hAnsi="Times New Roman" w:cs="Times New Roman"/>
          <w:color w:val="000000" w:themeColor="text1"/>
          <w:sz w:val="24"/>
          <w:szCs w:val="24"/>
        </w:rPr>
        <w:t xml:space="preserve">недостаточной видимости - красными или желтыми сигнальными огнями в соответствии с </w:t>
      </w:r>
      <w:hyperlink r:id="rId25" w:history="1">
        <w:r w:rsidRPr="00DC7F3B">
          <w:rPr>
            <w:rFonts w:ascii="Times New Roman" w:hAnsi="Times New Roman" w:cs="Times New Roman"/>
            <w:color w:val="000000" w:themeColor="text1"/>
            <w:sz w:val="24"/>
            <w:szCs w:val="24"/>
          </w:rPr>
          <w:t>Правилами</w:t>
        </w:r>
      </w:hyperlink>
      <w:r w:rsidRPr="001F0625">
        <w:rPr>
          <w:rFonts w:ascii="Times New Roman" w:hAnsi="Times New Roman" w:cs="Times New Roman"/>
          <w:sz w:val="24"/>
          <w:szCs w:val="24"/>
        </w:rPr>
        <w:t xml:space="preserve"> дорожного движения Российской Федерации.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6.26.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6.27.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xml:space="preserve">6.28. В случае невозможности своевременного завершения производства земляных работ необходимо не </w:t>
      </w:r>
      <w:proofErr w:type="gramStart"/>
      <w:r w:rsidRPr="001F0625">
        <w:rPr>
          <w:rFonts w:ascii="Times New Roman" w:hAnsi="Times New Roman" w:cs="Times New Roman"/>
          <w:sz w:val="24"/>
          <w:szCs w:val="24"/>
        </w:rPr>
        <w:t>позднее</w:t>
      </w:r>
      <w:proofErr w:type="gramEnd"/>
      <w:r w:rsidRPr="001F0625">
        <w:rPr>
          <w:rFonts w:ascii="Times New Roman" w:hAnsi="Times New Roman" w:cs="Times New Roman"/>
          <w:sz w:val="24"/>
          <w:szCs w:val="24"/>
        </w:rPr>
        <w:t xml:space="preserve"> чем за 1 рабочий день до окончания срока, указанного в разрешении, направить в адрес уполномоченного органа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6.29. Контроль за выполнением Порядка производства земляных работ возлагается </w:t>
      </w:r>
      <w:proofErr w:type="gramStart"/>
      <w:r w:rsidRPr="001F0625">
        <w:rPr>
          <w:rFonts w:ascii="Times New Roman" w:hAnsi="Times New Roman" w:cs="Times New Roman"/>
          <w:sz w:val="24"/>
          <w:szCs w:val="24"/>
        </w:rPr>
        <w:t>на</w:t>
      </w:r>
      <w:proofErr w:type="gram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уполномоченный орган и администрацию городского округа Вичуга в части соблюдения сроков производства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уполномоченный орган, специалистов администрации городского округа Вичуга, управляющие организации в части соблюдения качества восстановительных работ, а также в части выявления производства земляных работ на территории городского округа Вичуга без разрешения.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7. Благоустройство территории при проведении</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строительных работ</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7.1.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7.4. 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7.5. 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7.6. Ограждения и их конструкции должны быть выполнены из материалов, устойчивых к неблагоприятным погодным условиям. Окраска должна осуществляться не менее двух раз в год.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7.7. Запрещается установка ограждений строительных площадок, мест производства земляных работ за пределами отведенной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7.8. Строительные площадки должны иметь благоустроенные подъездные пути (выезды) с твердым покрытием и пункты моек колес автотранспорта с замкнутым циклом </w:t>
      </w:r>
      <w:proofErr w:type="spellStart"/>
      <w:r w:rsidRPr="001F0625">
        <w:rPr>
          <w:rFonts w:ascii="Times New Roman" w:hAnsi="Times New Roman" w:cs="Times New Roman"/>
          <w:sz w:val="24"/>
          <w:szCs w:val="24"/>
        </w:rPr>
        <w:t>водооборота</w:t>
      </w:r>
      <w:proofErr w:type="spellEnd"/>
      <w:r w:rsidRPr="001F0625">
        <w:rPr>
          <w:rFonts w:ascii="Times New Roman" w:hAnsi="Times New Roman" w:cs="Times New Roman"/>
          <w:sz w:val="24"/>
          <w:szCs w:val="24"/>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7.9. Застройщик должен выполнить </w:t>
      </w:r>
      <w:proofErr w:type="spellStart"/>
      <w:r w:rsidRPr="001F0625">
        <w:rPr>
          <w:rFonts w:ascii="Times New Roman" w:hAnsi="Times New Roman" w:cs="Times New Roman"/>
          <w:sz w:val="24"/>
          <w:szCs w:val="24"/>
        </w:rPr>
        <w:t>обеспыливание</w:t>
      </w:r>
      <w:proofErr w:type="spellEnd"/>
      <w:r w:rsidRPr="001F0625">
        <w:rPr>
          <w:rFonts w:ascii="Times New Roman" w:hAnsi="Times New Roman" w:cs="Times New Roman"/>
          <w:sz w:val="24"/>
          <w:szCs w:val="24"/>
        </w:rPr>
        <w:t xml:space="preserve"> прилегающих к строительному объекту территорий.</w:t>
      </w:r>
    </w:p>
    <w:p w:rsidR="00EC52F0"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7.10. </w:t>
      </w:r>
      <w:proofErr w:type="gramStart"/>
      <w:r w:rsidR="00EC52F0" w:rsidRPr="001F0625">
        <w:rPr>
          <w:rFonts w:ascii="Times New Roman" w:hAnsi="Times New Roman" w:cs="Times New Roman"/>
          <w:sz w:val="24"/>
          <w:szCs w:val="24"/>
        </w:rPr>
        <w:t>Фасады и ограждающие конструкций нежилых зданий, строений, сооружений, нестационарных торговых объектов, а также строящегося, реконструируемого объекта, на период проведения таких работ, должны быть закрыты баннерной сеткой с нанесенным изображения данного объекта.</w:t>
      </w:r>
      <w:proofErr w:type="gramEnd"/>
      <w:r w:rsidR="00EC52F0" w:rsidRPr="001F0625">
        <w:rPr>
          <w:rFonts w:ascii="Times New Roman" w:hAnsi="Times New Roman" w:cs="Times New Roman"/>
          <w:sz w:val="24"/>
          <w:szCs w:val="24"/>
        </w:rPr>
        <w:t xml:space="preserve"> Баннерная сетка ограждения должны иметь опрятный вид (не иметь повреждений, зн</w:t>
      </w:r>
      <w:r w:rsidR="00EC52F0" w:rsidRPr="001F0625">
        <w:rPr>
          <w:rFonts w:ascii="Times New Roman" w:hAnsi="Times New Roman" w:cs="Times New Roman"/>
          <w:sz w:val="24"/>
          <w:szCs w:val="24"/>
        </w:rPr>
        <w:t>ачительных провисаний и т.д.).</w:t>
      </w:r>
    </w:p>
    <w:p w:rsidR="00426767" w:rsidRPr="001F0625" w:rsidRDefault="00EC52F0">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w:t>
      </w:r>
      <w:r w:rsidR="00426767" w:rsidRPr="001F0625">
        <w:rPr>
          <w:rFonts w:ascii="Times New Roman" w:hAnsi="Times New Roman" w:cs="Times New Roman"/>
          <w:sz w:val="24"/>
          <w:szCs w:val="24"/>
        </w:rPr>
        <w:t xml:space="preserve">7.11. </w:t>
      </w:r>
      <w:proofErr w:type="gramStart"/>
      <w:r w:rsidR="00426767" w:rsidRPr="001F0625">
        <w:rPr>
          <w:rFonts w:ascii="Times New Roman" w:hAnsi="Times New Roman" w:cs="Times New Roman"/>
          <w:sz w:val="24"/>
          <w:szCs w:val="24"/>
        </w:rPr>
        <w:t xml:space="preserve">При строительстве, реконструкции, ремонте, а также после пожара зданий и сооружений фасады зданий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00426767" w:rsidRPr="001F0625">
        <w:rPr>
          <w:rFonts w:ascii="Times New Roman" w:hAnsi="Times New Roman" w:cs="Times New Roman"/>
          <w:sz w:val="24"/>
          <w:szCs w:val="24"/>
        </w:rPr>
        <w:t>пожаробезопасным</w:t>
      </w:r>
      <w:proofErr w:type="spellEnd"/>
      <w:r w:rsidR="00426767" w:rsidRPr="001F0625">
        <w:rPr>
          <w:rFonts w:ascii="Times New Roman" w:hAnsi="Times New Roman" w:cs="Times New Roman"/>
          <w:sz w:val="24"/>
          <w:szCs w:val="24"/>
        </w:rPr>
        <w:t xml:space="preserve"> качествам, сохраняющим свои первоначальные свойства не менее одного года и препятствующих проникновению наружу песчано-цементной смеси и мелкого строительного мусора.</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7.12.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7.13. При производстве работ вблизи проезжей части должна быть обеспечена видимость для водителей транспортных средств и пешеходов.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7.14. При проведении строительных, ремонтных и восстановительных работ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сбрасывание мусора и строительных отходов с этажей зданий и сооружений без применения закрытых лотков (желобов);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вынос со строительных площадок грунта или грязи колесами автотранспорта;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закапывание в грунт отходов на территории строительной площадки или на прилегающей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7.15. </w:t>
      </w:r>
      <w:proofErr w:type="gramStart"/>
      <w:r w:rsidRPr="001F0625">
        <w:rPr>
          <w:rFonts w:ascii="Times New Roman" w:hAnsi="Times New Roman" w:cs="Times New Roman"/>
          <w:sz w:val="24"/>
          <w:szCs w:val="24"/>
        </w:rPr>
        <w:t>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Допускается проведение вблизи жилой зоны в ночное время спасательных, аварийно-восстановительных и других неотложных работ, связанных с обеспечением </w:t>
      </w:r>
      <w:r w:rsidRPr="001F0625">
        <w:rPr>
          <w:rFonts w:ascii="Times New Roman" w:hAnsi="Times New Roman" w:cs="Times New Roman"/>
          <w:sz w:val="24"/>
          <w:szCs w:val="24"/>
        </w:rPr>
        <w:lastRenderedPageBreak/>
        <w:t>личной и общественной безопасности граждан, сопровождающихся нарушением тишины.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7.16.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7.17. Обязанность по содержанию строительной площадки, прилегающей к ней территории в границах, установленных настоящими Правилами, и ее ограждения, обеспечению чистоты и порядка при проведении строительных, ремонтных и восстановительных работ возлагается на заказчика-застройщика, генерального подрядчика.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7.18. Застройщик обязан разместить на ограждении Паспорт объекта строительства.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7.19. Охрану строительной площадки, соблюдение на строительной площадке требований по охране труда,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нормативными правовыми актами Российской Федерации, Ивановской области и муниципальными правовыми актами городского округа Вичуга обеспечивает застройщик.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7.20. Лицо, осуществляющее строительство, должно обеспечивать уборку принадлежащей ему на праве собственности или аренды территории стройплощадки и прилегающей к ней территории в границах, установленных настоящими Правилами. Бытовой и строительный мусор, а также снег должны вывозиться своевременно в сроки и в порядке, установленные настоящими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7.21. Объекты незавершенного строительства, на которых работы не ведутся более шести месяцев, а также объекты, пострадавшие в результате стихийного бедствия и восстановительные работы на которых не ведутся более шести месяцев, собственниками объектов должны быть закрыты строительными сетками.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8. Требования к содержанию и благоустройству</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прилегающей территории объектов торговли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8.1. Размещение объектов мелкорозничной торговли без разрешения запрещено.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городского округа Вичуга, и на земельных участках, государственная собственность на которые не разграничена, без разрешения, выданного в соответствии с действующим положением на территории городского округа Вичуга, запрещено.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8.3. Период размещения нестационарных объектов, условия, требования к техническим характеристикам устанавливаются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8.5. После демонтажа объекта торговли собственник (пользователь) такого объекта обязан восстановить благоустройство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8.6. Запрещено размещение нестационарных объектов торговли на газонах, цветниках, на территории детской спортивно-игровой инфраструктуры, на расстоянии менее 6 м от окон зданий и витрин стационарных торговых объектов.</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8.7. Запрещено </w:t>
      </w:r>
      <w:r w:rsidRPr="00DC7F3B">
        <w:rPr>
          <w:rFonts w:ascii="Times New Roman" w:hAnsi="Times New Roman" w:cs="Times New Roman"/>
          <w:color w:val="000000" w:themeColor="text1"/>
          <w:sz w:val="24"/>
          <w:szCs w:val="24"/>
        </w:rPr>
        <w:t>размещение нестационарных объектов торговли в охранной зоне инженерных сетей.</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8.8. Мобильные (передвижные) торговые объекты могут размещаться в местах, допускаемых для стоянки </w:t>
      </w:r>
      <w:hyperlink r:id="rId26" w:history="1">
        <w:r w:rsidRPr="00DC7F3B">
          <w:rPr>
            <w:rFonts w:ascii="Times New Roman" w:hAnsi="Times New Roman" w:cs="Times New Roman"/>
            <w:color w:val="000000" w:themeColor="text1"/>
            <w:sz w:val="24"/>
            <w:szCs w:val="24"/>
          </w:rPr>
          <w:t>Правилами</w:t>
        </w:r>
      </w:hyperlink>
      <w:r w:rsidRPr="00DC7F3B">
        <w:rPr>
          <w:rFonts w:ascii="Times New Roman" w:hAnsi="Times New Roman" w:cs="Times New Roman"/>
          <w:color w:val="000000" w:themeColor="text1"/>
          <w:sz w:val="24"/>
          <w:szCs w:val="24"/>
        </w:rPr>
        <w:t xml:space="preserve"> дорожного </w:t>
      </w:r>
      <w:r w:rsidRPr="001F0625">
        <w:rPr>
          <w:rFonts w:ascii="Times New Roman" w:hAnsi="Times New Roman" w:cs="Times New Roman"/>
          <w:sz w:val="24"/>
          <w:szCs w:val="24"/>
        </w:rPr>
        <w:t>движения, действующими в Российской Федерации.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Санкционированная развозная торговля может осуществляться с 8 часов до 22 часов по местному времени.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Стоянка мобильного (передвижного) торгового объекта вне времени работы допускается исключительно на оборудованной стоянке (в гараже) по адресу, указанному заявителем в уведомлении.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Стоянка мобильного торгового объекта на дворовых территориях и в жилых зонах не допускается.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8.9. Запрещена развозная и разносная торговля пиротехническими изделиями.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8.10. Запрещается размещение различных объектов (манекенов, </w:t>
      </w:r>
      <w:proofErr w:type="spellStart"/>
      <w:r w:rsidRPr="001F0625">
        <w:rPr>
          <w:rFonts w:ascii="Times New Roman" w:hAnsi="Times New Roman" w:cs="Times New Roman"/>
          <w:sz w:val="24"/>
          <w:szCs w:val="24"/>
        </w:rPr>
        <w:t>штендеров</w:t>
      </w:r>
      <w:proofErr w:type="spellEnd"/>
      <w:r w:rsidRPr="001F0625">
        <w:rPr>
          <w:rFonts w:ascii="Times New Roman" w:hAnsi="Times New Roman" w:cs="Times New Roman"/>
          <w:sz w:val="24"/>
          <w:szCs w:val="24"/>
        </w:rPr>
        <w:t xml:space="preserve"> с рекламой и т.д.) на земельных участках, примыкающих к объекту торговли, независимо от форм права собственности таких земельных участков.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8.11.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к объекту территории в границах, установленных настоящими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8.12. Организация объектов стационарной торговли разрешается в едином стиле, с соблюдением санитарных норм и правил, а также требований настоящих Правил.</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9. Организации благоустройства мест для отдыха населения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9.2. Территория мест для отдыха населения должна быть подготовлена к принятию посетителей.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10. Требования к содержанию наружного освещения</w:t>
      </w:r>
    </w:p>
    <w:p w:rsidR="00426767" w:rsidRPr="001F0625" w:rsidRDefault="00426767">
      <w:pPr>
        <w:pStyle w:val="ConsPlusNormal"/>
        <w:jc w:val="both"/>
        <w:rPr>
          <w:rFonts w:ascii="Times New Roman" w:hAnsi="Times New Roman" w:cs="Times New Roman"/>
          <w:sz w:val="24"/>
          <w:szCs w:val="24"/>
        </w:rPr>
      </w:pPr>
    </w:p>
    <w:p w:rsidR="00D1089F" w:rsidRPr="001F0625" w:rsidRDefault="00426767" w:rsidP="00D1089F">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xml:space="preserve">10.1. </w:t>
      </w:r>
      <w:r w:rsidR="00EC52F0" w:rsidRPr="001F0625">
        <w:rPr>
          <w:rFonts w:ascii="Times New Roman" w:hAnsi="Times New Roman" w:cs="Times New Roman"/>
          <w:sz w:val="24"/>
          <w:szCs w:val="24"/>
        </w:rPr>
        <w:t>Улицы, дороги, площади, тротуары, бульвары, пешеходные аллеи, общественные территории, указатели и элементы городской информации должны освещаться в вечернее и ночное время суток в соответствии с вечерним будничным, ночным дежурным и праздничным режимами по расписанию, утвержденному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10.2. Объекты, предназначенные для освещения автомобильных дорог, будучи элементом обустройства автомобильных дорог, дорожным сооружением, являются технологической частью автомобильной дороги.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10.3.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D1089F"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10.4</w:t>
      </w:r>
      <w:r w:rsidR="00EC52F0" w:rsidRPr="001F0625">
        <w:rPr>
          <w:rFonts w:ascii="Times New Roman" w:hAnsi="Times New Roman" w:cs="Times New Roman"/>
          <w:sz w:val="24"/>
          <w:szCs w:val="24"/>
        </w:rPr>
        <w:t xml:space="preserve">. </w:t>
      </w:r>
      <w:r w:rsidR="00EC52F0" w:rsidRPr="001F0625">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10.5. </w:t>
      </w:r>
      <w:proofErr w:type="gramStart"/>
      <w:r w:rsidRPr="001F0625">
        <w:rPr>
          <w:rFonts w:ascii="Times New Roman" w:hAnsi="Times New Roman" w:cs="Times New Roman"/>
          <w:sz w:val="24"/>
          <w:szCs w:val="24"/>
        </w:rPr>
        <w:t>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 при возникновении страхового случая при дорожно-транспортном происшествии вывоз осуществляется после составления акта страховой компанией.</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10.6.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пользователей) названных объектов.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10.7.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Ответственность за уборку территорий трансформаторных и распределительных подстанций, других инженерных сооружений, работающих в автоматическом режиме (без обслуживающего персонала), а также опор линий электропередачи, возлагается на собственников (либо иных законных владельцев, пользователей) территорий, на которых находятся данные объекты.</w:t>
      </w:r>
    </w:p>
    <w:p w:rsidR="000877A1" w:rsidRPr="001F0625" w:rsidRDefault="000877A1">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xml:space="preserve">10.8. </w:t>
      </w:r>
      <w:r w:rsidR="00D0502B" w:rsidRPr="001F0625">
        <w:rPr>
          <w:rFonts w:ascii="Times New Roman" w:hAnsi="Times New Roman" w:cs="Times New Roman"/>
          <w:sz w:val="24"/>
          <w:szCs w:val="24"/>
        </w:rPr>
        <w:t>Строительство, эксплуатация, текущий и капитальный ремонт сетей наружного освещения осуществляются специализированными организациями в соответствии с заключенными договорами и муниципальными контрактами в пределах средств, предусмотренных в бюджете городск</w:t>
      </w:r>
      <w:r w:rsidR="001E6F57" w:rsidRPr="001F0625">
        <w:rPr>
          <w:rFonts w:ascii="Times New Roman" w:hAnsi="Times New Roman" w:cs="Times New Roman"/>
          <w:sz w:val="24"/>
          <w:szCs w:val="24"/>
        </w:rPr>
        <w:t>ого округа Вичуга на эти цели.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11. Требования к размещению и содержанию</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рекламных конструкций, а также размещению</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информационно-печатной продукции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11.1. Размещение на территории городского округа Вичуга рекламных и информационных конструкций (далее - вывесок), а также размещение иных графических элементов осуществляется в соответствии с </w:t>
      </w:r>
      <w:r w:rsidRPr="00DC7F3B">
        <w:rPr>
          <w:rFonts w:ascii="Times New Roman" w:hAnsi="Times New Roman" w:cs="Times New Roman"/>
          <w:color w:val="000000" w:themeColor="text1"/>
          <w:sz w:val="24"/>
          <w:szCs w:val="24"/>
        </w:rPr>
        <w:t xml:space="preserve">Федеральным </w:t>
      </w:r>
      <w:hyperlink r:id="rId27" w:history="1">
        <w:r w:rsidRPr="00DC7F3B">
          <w:rPr>
            <w:rFonts w:ascii="Times New Roman" w:hAnsi="Times New Roman" w:cs="Times New Roman"/>
            <w:color w:val="000000" w:themeColor="text1"/>
            <w:sz w:val="24"/>
            <w:szCs w:val="24"/>
          </w:rPr>
          <w:t>законом</w:t>
        </w:r>
      </w:hyperlink>
      <w:r w:rsidRPr="00DC7F3B">
        <w:rPr>
          <w:rFonts w:ascii="Times New Roman" w:hAnsi="Times New Roman" w:cs="Times New Roman"/>
          <w:color w:val="000000" w:themeColor="text1"/>
          <w:sz w:val="24"/>
          <w:szCs w:val="24"/>
        </w:rPr>
        <w:t xml:space="preserve"> от </w:t>
      </w:r>
      <w:r w:rsidRPr="001F0625">
        <w:rPr>
          <w:rFonts w:ascii="Times New Roman" w:hAnsi="Times New Roman" w:cs="Times New Roman"/>
          <w:sz w:val="24"/>
          <w:szCs w:val="24"/>
        </w:rPr>
        <w:t>13.03.2006 N 38-ФЗ "О рекламе".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11.2. На территории городского округа Вичуга к рекламным конструкциям предъявляются требования: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рекламные конструкции могут быть оборудованы системой подсветки;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освещенность рекламного изображения должна быть достаточна для его восприятия в темное время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уличное освещение или отраженный свет не должны использоваться в качестве источника освещения рекламной конструкции;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время работы подсветки рекламных конструкций должно совпадать со временем работы уличного освещения;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 крышах зданий и сооружений должны устанавливаться только световые рекламные конструкции;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фундамент наземной рекламной конструкции не должен возвышаться над поверхностью земли;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площадь рекламных конструкций на фасадах зданий и сооружений не должна превышать 10 процентов от площади фасада здания.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w:t>
      </w:r>
      <w:r w:rsidRPr="001F0625">
        <w:rPr>
          <w:rFonts w:ascii="Times New Roman" w:hAnsi="Times New Roman" w:cs="Times New Roman"/>
          <w:sz w:val="24"/>
          <w:szCs w:val="24"/>
        </w:rPr>
        <w:lastRenderedPageBreak/>
        <w:t>обтягивается светлым материалом.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11.5.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июня.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11.7.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эксплуатация рекламных конструкций, имеющих механические повреждения (деформация конструкции, поврежденный щит и т.п.), более двух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установка выносных щитовых рекламных конструкций (</w:t>
      </w:r>
      <w:proofErr w:type="spellStart"/>
      <w:r w:rsidRPr="001F0625">
        <w:rPr>
          <w:rFonts w:ascii="Times New Roman" w:hAnsi="Times New Roman" w:cs="Times New Roman"/>
          <w:sz w:val="24"/>
          <w:szCs w:val="24"/>
        </w:rPr>
        <w:t>штендеров</w:t>
      </w:r>
      <w:proofErr w:type="spell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1F0625">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городского округа Вичуга,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уполномоченным органом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границах, установленных настоящими Правилами, немедленно.</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 лицами, проводившими указанные работы.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Организация работ по удалению самовольно произведенных надписей, рисунков, объявлений и другой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рисунки, разместивших указанную продукцию, а также на собственников (иных законных владельцев, пользователей) указанных объектов.</w:t>
      </w:r>
    </w:p>
    <w:p w:rsidR="00DC7412" w:rsidRPr="001F0625" w:rsidRDefault="00426767" w:rsidP="00ED382E">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11.11. Размещение печатных агитационных материалов осуществляется в местах, определяемых администрацией городского округа Вичуга в соответствии с законодательством Российской Федерации и Ивановской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D382E" w:rsidRPr="001F0625" w:rsidRDefault="00ED382E" w:rsidP="00ED382E">
      <w:pPr>
        <w:pStyle w:val="ConsPlusNormal"/>
        <w:spacing w:before="220"/>
        <w:ind w:firstLine="540"/>
        <w:jc w:val="both"/>
        <w:rPr>
          <w:rFonts w:ascii="Times New Roman" w:hAnsi="Times New Roman" w:cs="Times New Roman"/>
          <w:sz w:val="24"/>
          <w:szCs w:val="24"/>
        </w:rPr>
      </w:pPr>
    </w:p>
    <w:p w:rsidR="00ED382E" w:rsidRPr="001F0625" w:rsidRDefault="00426767" w:rsidP="00ED382E">
      <w:pPr>
        <w:pStyle w:val="ConsPlusNormal"/>
        <w:tabs>
          <w:tab w:val="left" w:pos="0"/>
          <w:tab w:val="left" w:pos="567"/>
          <w:tab w:val="left" w:pos="851"/>
        </w:tabs>
        <w:jc w:val="both"/>
        <w:rPr>
          <w:rFonts w:ascii="Times New Roman" w:hAnsi="Times New Roman" w:cs="Times New Roman"/>
          <w:sz w:val="24"/>
          <w:szCs w:val="24"/>
        </w:rPr>
      </w:pPr>
      <w:r w:rsidRPr="001F0625">
        <w:rPr>
          <w:rFonts w:ascii="Times New Roman" w:hAnsi="Times New Roman" w:cs="Times New Roman"/>
          <w:sz w:val="24"/>
          <w:szCs w:val="24"/>
        </w:rPr>
        <w:t xml:space="preserve">11.12. </w:t>
      </w:r>
      <w:r w:rsidR="00ED382E" w:rsidRPr="001F0625">
        <w:rPr>
          <w:rFonts w:ascii="Times New Roman" w:hAnsi="Times New Roman" w:cs="Times New Roman"/>
          <w:sz w:val="24"/>
          <w:szCs w:val="24"/>
        </w:rPr>
        <w:t>Размещение, эксплуатация (содержание) средств наружной рекламы, информационных конструкций (вывесок) на территории города осуществляются в соответствии с Правилами, утверждаемыми постановлением администрации городского округа Вичуга.</w:t>
      </w:r>
    </w:p>
    <w:p w:rsidR="00ED382E" w:rsidRPr="001F0625" w:rsidRDefault="00ED382E" w:rsidP="00ED382E">
      <w:pPr>
        <w:pStyle w:val="ConsPlusNormal"/>
        <w:tabs>
          <w:tab w:val="left" w:pos="0"/>
          <w:tab w:val="left" w:pos="709"/>
          <w:tab w:val="left" w:pos="851"/>
          <w:tab w:val="left" w:pos="1134"/>
        </w:tabs>
        <w:ind w:firstLine="567"/>
        <w:jc w:val="both"/>
        <w:rPr>
          <w:rFonts w:ascii="Times New Roman" w:hAnsi="Times New Roman" w:cs="Times New Roman"/>
          <w:sz w:val="24"/>
          <w:szCs w:val="24"/>
        </w:rPr>
      </w:pPr>
      <w:r w:rsidRPr="001F0625">
        <w:rPr>
          <w:rFonts w:ascii="Times New Roman" w:hAnsi="Times New Roman" w:cs="Times New Roman"/>
          <w:sz w:val="24"/>
          <w:szCs w:val="24"/>
        </w:rPr>
        <w:t>Размещение информационных конструкций (вывесок) осуществляется при наличии разрешения на установку информационной конструкции (вывесок) на территории города, в соответствии Правилами размещения вывесок на территории городского округа Вичуга и оформления их внешнего вида, утвержденным постановлением администрации городского округа Вичуга.</w:t>
      </w:r>
    </w:p>
    <w:p w:rsidR="00ED382E" w:rsidRPr="001F0625" w:rsidRDefault="00ED382E" w:rsidP="00ED382E">
      <w:pPr>
        <w:pStyle w:val="ConsPlusNormal"/>
        <w:tabs>
          <w:tab w:val="left" w:pos="0"/>
          <w:tab w:val="left" w:pos="709"/>
          <w:tab w:val="left" w:pos="851"/>
          <w:tab w:val="left" w:pos="1134"/>
        </w:tabs>
        <w:jc w:val="both"/>
        <w:rPr>
          <w:rFonts w:ascii="Times New Roman" w:hAnsi="Times New Roman" w:cs="Times New Roman"/>
          <w:sz w:val="24"/>
          <w:szCs w:val="24"/>
        </w:rPr>
      </w:pPr>
      <w:r w:rsidRPr="001F0625">
        <w:rPr>
          <w:rFonts w:ascii="Times New Roman" w:hAnsi="Times New Roman" w:cs="Times New Roman"/>
          <w:sz w:val="24"/>
          <w:szCs w:val="24"/>
        </w:rPr>
        <w:t xml:space="preserve">        Размещение информационных конструкций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rsidR="00ED382E" w:rsidRPr="001F0625" w:rsidRDefault="00ED382E" w:rsidP="00ED382E">
      <w:pPr>
        <w:pStyle w:val="ConsPlusNormal"/>
        <w:tabs>
          <w:tab w:val="left" w:pos="0"/>
          <w:tab w:val="left" w:pos="709"/>
          <w:tab w:val="left" w:pos="851"/>
          <w:tab w:val="left" w:pos="1134"/>
        </w:tabs>
        <w:jc w:val="both"/>
        <w:rPr>
          <w:rFonts w:ascii="Times New Roman" w:hAnsi="Times New Roman" w:cs="Times New Roman"/>
          <w:sz w:val="24"/>
          <w:szCs w:val="24"/>
        </w:rPr>
      </w:pPr>
      <w:r w:rsidRPr="001F0625">
        <w:rPr>
          <w:rFonts w:ascii="Times New Roman" w:hAnsi="Times New Roman" w:cs="Times New Roman"/>
          <w:sz w:val="24"/>
          <w:szCs w:val="24"/>
        </w:rPr>
        <w:t xml:space="preserve">         Не допускается размещение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ED382E" w:rsidRPr="001F0625" w:rsidRDefault="00ED382E" w:rsidP="00ED382E">
      <w:pPr>
        <w:pStyle w:val="ConsPlusNormal"/>
        <w:tabs>
          <w:tab w:val="left" w:pos="0"/>
          <w:tab w:val="left" w:pos="709"/>
          <w:tab w:val="left" w:pos="851"/>
          <w:tab w:val="left" w:pos="1134"/>
        </w:tabs>
        <w:jc w:val="both"/>
        <w:rPr>
          <w:rFonts w:ascii="Times New Roman" w:hAnsi="Times New Roman" w:cs="Times New Roman"/>
          <w:sz w:val="24"/>
          <w:szCs w:val="24"/>
        </w:rPr>
      </w:pPr>
      <w:r w:rsidRPr="001F0625">
        <w:rPr>
          <w:rFonts w:ascii="Times New Roman" w:hAnsi="Times New Roman" w:cs="Times New Roman"/>
          <w:sz w:val="24"/>
          <w:szCs w:val="24"/>
        </w:rPr>
        <w:t xml:space="preserve">         До начала работ по подготовке участка к строительству и прилегающей к нему территории застройщик должен установить на границе участка строительства в местах заезда на строительную площадку стенд (не требуется получение разрешения (согласования)), доступный для обозрения с территории общего пользования и содержащий информацию о (</w:t>
      </w:r>
      <w:proofErr w:type="gramStart"/>
      <w:r w:rsidRPr="001F0625">
        <w:rPr>
          <w:rFonts w:ascii="Times New Roman" w:hAnsi="Times New Roman" w:cs="Times New Roman"/>
          <w:sz w:val="24"/>
          <w:szCs w:val="24"/>
        </w:rPr>
        <w:t>об</w:t>
      </w:r>
      <w:proofErr w:type="gramEnd"/>
      <w:r w:rsidRPr="001F0625">
        <w:rPr>
          <w:rFonts w:ascii="Times New Roman" w:hAnsi="Times New Roman" w:cs="Times New Roman"/>
          <w:sz w:val="24"/>
          <w:szCs w:val="24"/>
        </w:rPr>
        <w:t xml:space="preserve">): проекте строительства (реконструкции, капитальном ремонте) с изображением будущего объекта строительства, разрешении на строительство (реконструкцию, капитальный ремонт), </w:t>
      </w:r>
      <w:proofErr w:type="gramStart"/>
      <w:r w:rsidRPr="001F0625">
        <w:rPr>
          <w:rFonts w:ascii="Times New Roman" w:hAnsi="Times New Roman" w:cs="Times New Roman"/>
          <w:sz w:val="24"/>
          <w:szCs w:val="24"/>
        </w:rPr>
        <w:t>заказчике</w:t>
      </w:r>
      <w:proofErr w:type="gramEnd"/>
      <w:r w:rsidRPr="001F0625">
        <w:rPr>
          <w:rFonts w:ascii="Times New Roman" w:hAnsi="Times New Roman" w:cs="Times New Roman"/>
          <w:sz w:val="24"/>
          <w:szCs w:val="24"/>
        </w:rPr>
        <w:t xml:space="preserve"> (застройщике, генподрядчике) работ, плановых сроках выполнения работ, уполномоченных органах, в которые следует обращаться по вопросам строительства (реконструкции, капитального ремонта) объекта и содержания строительной площадки в надлежащем порядке. Стенд размещается в пределах ограждения или на отдельной конструкции, должен иметь твердую основу, устой</w:t>
      </w:r>
      <w:r w:rsidRPr="001F0625">
        <w:rPr>
          <w:rFonts w:ascii="Times New Roman" w:hAnsi="Times New Roman" w:cs="Times New Roman"/>
          <w:sz w:val="24"/>
          <w:szCs w:val="24"/>
        </w:rPr>
        <w:t>чивую к погодным воздействиям.</w:t>
      </w:r>
    </w:p>
    <w:p w:rsidR="00426767" w:rsidRPr="001F0625" w:rsidRDefault="00426767" w:rsidP="00ED382E">
      <w:pPr>
        <w:pStyle w:val="ConsPlusNormal"/>
        <w:ind w:firstLine="540"/>
        <w:jc w:val="both"/>
        <w:rPr>
          <w:rFonts w:ascii="Times New Roman" w:hAnsi="Times New Roman" w:cs="Times New Roman"/>
          <w:sz w:val="24"/>
          <w:szCs w:val="24"/>
        </w:rPr>
      </w:pP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12. Требования к содержанию малых архитектурных форм</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12.1. </w:t>
      </w:r>
      <w:proofErr w:type="gramStart"/>
      <w:r w:rsidRPr="001F0625">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в границах, установленных настоящими Правилами,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12.2. Ответственные лица обязаны: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содержать малые архитектурные формы в чистоте и в исправном состоянии;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производить покраску малых архитектурных форм, а также следить за обновлением краски по мере необходимости;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обустраивать песочницы с гладкой ограждающей поверхностью, менять песок в песочницах не менее 1 раза в год;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12.3. Уборка прилегающей к малым архитектурным формам территории в границах, установленных настоящими Правилами, производится ежедневно, покос травы - в летний период, окраска и ремонт - по мере необходимости, мойка (чистка) - по мере необходимости, в летний период. Высота скашиваемой травы на прилегающей территории не должна превышать 15 сантиметров от поверхности земли.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Урны устанавливаются в соответствии с требованиями норм действующего законодательства, а также настоящих Правил.</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12.7.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1F0625">
        <w:rPr>
          <w:rFonts w:ascii="Times New Roman" w:hAnsi="Times New Roman" w:cs="Times New Roman"/>
          <w:sz w:val="24"/>
          <w:szCs w:val="24"/>
        </w:rPr>
        <w:t>расконсервацию</w:t>
      </w:r>
      <w:proofErr w:type="spellEnd"/>
      <w:r w:rsidRPr="001F0625">
        <w:rPr>
          <w:rFonts w:ascii="Times New Roman" w:hAnsi="Times New Roman" w:cs="Times New Roman"/>
          <w:sz w:val="24"/>
          <w:szCs w:val="24"/>
        </w:rPr>
        <w:t>.</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13. Требования к содержанию и ремонту фасадов</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lastRenderedPageBreak/>
        <w:t>зданий и сооружений</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13.1.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13.2. Отделка части фасада здания, отличная от отделки фасада всего здания, допускается только при комплексном решении фасада всего здания.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13.3.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1F0625">
        <w:rPr>
          <w:rFonts w:ascii="Times New Roman" w:hAnsi="Times New Roman" w:cs="Times New Roman"/>
          <w:sz w:val="24"/>
          <w:szCs w:val="24"/>
        </w:rPr>
        <w:t>числе</w:t>
      </w:r>
      <w:proofErr w:type="gramEnd"/>
      <w:r w:rsidRPr="001F0625">
        <w:rPr>
          <w:rFonts w:ascii="Times New Roman" w:hAnsi="Times New Roman" w:cs="Times New Roman"/>
          <w:sz w:val="24"/>
          <w:szCs w:val="24"/>
        </w:rPr>
        <w:t xml:space="preserve"> в общем стилевом </w:t>
      </w:r>
      <w:proofErr w:type="gramStart"/>
      <w:r w:rsidRPr="001F0625">
        <w:rPr>
          <w:rFonts w:ascii="Times New Roman" w:hAnsi="Times New Roman" w:cs="Times New Roman"/>
          <w:sz w:val="24"/>
          <w:szCs w:val="24"/>
        </w:rPr>
        <w:t>решении</w:t>
      </w:r>
      <w:proofErr w:type="gramEnd"/>
      <w:r w:rsidRPr="001F0625">
        <w:rPr>
          <w:rFonts w:ascii="Times New Roman" w:hAnsi="Times New Roman" w:cs="Times New Roman"/>
          <w:sz w:val="24"/>
          <w:szCs w:val="24"/>
        </w:rPr>
        <w:t xml:space="preserve"> застройки улиц.</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13.4. При проектировании входных групп, обновлении, изменении фасадов зданий, сооружений не допускается: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13.4.1. Закрытие существующих декоративных, архитектурных и художественных элементов фасада элементами входной группы, новой отделкой и рекламой.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13.4.2. Устройство опорных элементов (в том числе колонн, стоек), препятствующих движению пешеходов.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13.4.3. Прокладка сетей инженерно-технического обеспечения открытым способом по фасаду здания, выходящему на улицу.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13.4.4.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 К зданиям и сооружениям, фасады которых определяют архитектурный облик сложившейся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13.5.1. Здания административного и общественно-культурного назначения.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13.5.2. Жилые здания.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13.5.3. Здания и сооружения производственного и иного назначения.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13.5.4. Постройки облегченного типа (гаражи и прочие аналогичные объекты).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13.5.5. Ограды и другие стационарные архитектурные формы, размещенные на прилегающих к зданиям земельных участках.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13.6. В состав элементов фасадов зданий, подлежащих содержанию, входят: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13.6.1. Цоколь и </w:t>
      </w:r>
      <w:proofErr w:type="spellStart"/>
      <w:r w:rsidRPr="001F0625">
        <w:rPr>
          <w:rFonts w:ascii="Times New Roman" w:hAnsi="Times New Roman" w:cs="Times New Roman"/>
          <w:sz w:val="24"/>
          <w:szCs w:val="24"/>
        </w:rPr>
        <w:t>отмостки</w:t>
      </w:r>
      <w:proofErr w:type="spellEnd"/>
      <w:r w:rsidRPr="001F0625">
        <w:rPr>
          <w:rFonts w:ascii="Times New Roman" w:hAnsi="Times New Roman" w:cs="Times New Roman"/>
          <w:sz w:val="24"/>
          <w:szCs w:val="24"/>
        </w:rPr>
        <w:t>, плоскости стен.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13.6.2. Кровли, включая вентиляционные и дымовые трубы, в том числе ограждающие решетки, выходы на кровлю. Водосточные трубы.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13.6.3. Архитектурные детали и облицовка.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13.7. Памятники и объекты искусства, здания, являющиеся памятниками архитектуры, истории и культуры, должны содержаться в надлежащем состоянии.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13.8.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13.9. Ремонт, переоборудование и окраску фасадов рекомендуется производить при положительной среднесуточной температуре воздуха не ниже +8 °C.</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1F0625">
        <w:rPr>
          <w:rFonts w:ascii="Times New Roman" w:hAnsi="Times New Roman" w:cs="Times New Roman"/>
          <w:sz w:val="24"/>
          <w:szCs w:val="24"/>
        </w:rPr>
        <w:t>пожаробезопасным</w:t>
      </w:r>
      <w:proofErr w:type="spellEnd"/>
      <w:r w:rsidRPr="001F0625">
        <w:rPr>
          <w:rFonts w:ascii="Times New Roman" w:hAnsi="Times New Roman" w:cs="Times New Roman"/>
          <w:sz w:val="24"/>
          <w:szCs w:val="24"/>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Работы по окраске фасадов осуществляются с соблюдением требований СНиП при выполнении малярных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13.10.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13.11.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1F0625">
        <w:rPr>
          <w:rFonts w:ascii="Times New Roman" w:hAnsi="Times New Roman" w:cs="Times New Roman"/>
          <w:sz w:val="24"/>
          <w:szCs w:val="24"/>
        </w:rPr>
        <w:t>архитектурного решения</w:t>
      </w:r>
      <w:proofErr w:type="gramEnd"/>
      <w:r w:rsidRPr="001F0625">
        <w:rPr>
          <w:rFonts w:ascii="Times New Roman" w:hAnsi="Times New Roman" w:cs="Times New Roman"/>
          <w:sz w:val="24"/>
          <w:szCs w:val="24"/>
        </w:rPr>
        <w:t xml:space="preserve"> части фасада не допускается.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13.12. Знаки адресации (номерные знаки) размещаются на уличном фасаде в простенке с правой стороны фасада, а на улицах с односторонним движением транспорта - на стороне фасада, ближней по направлению движения транспорта, обеспечивая хорошую </w:t>
      </w:r>
      <w:r w:rsidRPr="001F0625">
        <w:rPr>
          <w:rFonts w:ascii="Times New Roman" w:hAnsi="Times New Roman" w:cs="Times New Roman"/>
          <w:sz w:val="24"/>
          <w:szCs w:val="24"/>
        </w:rPr>
        <w:lastRenderedPageBreak/>
        <w:t>видимость с учетом условий пешеходного и транспортного движения, дистанций восприятия, архитектуры зданий, освещенности, зеленых насаждений.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Цветовое решение знаков адресации должно обеспечивать читаемость в темное время суток без внутренней подсветки.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 своевременная замена.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13.13. </w:t>
      </w:r>
      <w:proofErr w:type="gramStart"/>
      <w:r w:rsidRPr="001F0625">
        <w:rPr>
          <w:rFonts w:ascii="Times New Roman" w:hAnsi="Times New Roman" w:cs="Times New Roman"/>
          <w:sz w:val="24"/>
          <w:szCs w:val="24"/>
        </w:rPr>
        <w:t>Контроль за</w:t>
      </w:r>
      <w:proofErr w:type="gramEnd"/>
      <w:r w:rsidRPr="001F0625">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администрации городского округа Вичуга, к должностным обязанностям которых относится осуществление контроля за соблюдением настоящих Правил.</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14. Требования к некапитальным нестационарным объектам</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14.1.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городского округа Вичуга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1F0625">
        <w:rPr>
          <w:rFonts w:ascii="Times New Roman" w:hAnsi="Times New Roman" w:cs="Times New Roman"/>
          <w:sz w:val="24"/>
          <w:szCs w:val="24"/>
        </w:rPr>
        <w:t>маркетов</w:t>
      </w:r>
      <w:proofErr w:type="spellEnd"/>
      <w:r w:rsidRPr="001F0625">
        <w:rPr>
          <w:rFonts w:ascii="Times New Roman" w:hAnsi="Times New Roman" w:cs="Times New Roman"/>
          <w:sz w:val="24"/>
          <w:szCs w:val="24"/>
        </w:rPr>
        <w:t>, мини-рынков, торговых рядов применяются быстровозводимые модульные комплексы, выполняемые из легких конструкций.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14.2. Размещение некапитальных нестационарных сооружений на территориях городского округа Вичуга не должно мешать пешеходному движению, нарушать </w:t>
      </w:r>
      <w:r w:rsidRPr="001F0625">
        <w:rPr>
          <w:rFonts w:ascii="Times New Roman" w:hAnsi="Times New Roman" w:cs="Times New Roman"/>
          <w:sz w:val="24"/>
          <w:szCs w:val="24"/>
        </w:rPr>
        <w:lastRenderedPageBreak/>
        <w:t>противопожарные требования, условия инсоляции территории и помещений, рядом с которыми они расположены, ухудшать визуальное восприятие среды городского округа Вичуга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14.3. </w:t>
      </w:r>
      <w:proofErr w:type="gramStart"/>
      <w:r w:rsidRPr="001F0625">
        <w:rPr>
          <w:rFonts w:ascii="Times New Roman" w:hAnsi="Times New Roman" w:cs="Times New Roman"/>
          <w:sz w:val="24"/>
          <w:szCs w:val="24"/>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w:t>
      </w:r>
      <w:proofErr w:type="gramEnd"/>
      <w:r w:rsidRPr="001F0625">
        <w:rPr>
          <w:rFonts w:ascii="Times New Roman" w:hAnsi="Times New Roman" w:cs="Times New Roman"/>
          <w:sz w:val="24"/>
          <w:szCs w:val="24"/>
        </w:rPr>
        <w:t xml:space="preserve"> дерева.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14.4. Возможно размещение сооружений на тротуарах шириной более 4,5 м (улицы общегородского значения) и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1F0625">
        <w:rPr>
          <w:rFonts w:ascii="Times New Roman" w:hAnsi="Times New Roman" w:cs="Times New Roman"/>
          <w:sz w:val="24"/>
          <w:szCs w:val="24"/>
        </w:rPr>
        <w:t>.</w:t>
      </w:r>
      <w:proofErr w:type="gramEnd"/>
      <w:r w:rsidRPr="001F0625">
        <w:rPr>
          <w:rFonts w:ascii="Times New Roman" w:hAnsi="Times New Roman" w:cs="Times New Roman"/>
          <w:sz w:val="24"/>
          <w:szCs w:val="24"/>
        </w:rPr>
        <w:t>/</w:t>
      </w:r>
      <w:proofErr w:type="gramStart"/>
      <w:r w:rsidRPr="001F0625">
        <w:rPr>
          <w:rFonts w:ascii="Times New Roman" w:hAnsi="Times New Roman" w:cs="Times New Roman"/>
          <w:sz w:val="24"/>
          <w:szCs w:val="24"/>
        </w:rPr>
        <w:t>ч</w:t>
      </w:r>
      <w:proofErr w:type="gramEnd"/>
      <w:r w:rsidRPr="001F0625">
        <w:rPr>
          <w:rFonts w:ascii="Times New Roman" w:hAnsi="Times New Roman" w:cs="Times New Roman"/>
          <w:sz w:val="24"/>
          <w:szCs w:val="24"/>
        </w:rPr>
        <w:t>ас на одну полосу движения, равную 0,75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14.5. Сооружения предприятий мелкорозничной торговли, бытового обслуживания и питания размещаются на территориях пешеходных зон, в парках, садах городского округа Вичуга.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14.6.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1F0625">
        <w:rPr>
          <w:rFonts w:ascii="Times New Roman" w:hAnsi="Times New Roman" w:cs="Times New Roman"/>
          <w:sz w:val="24"/>
          <w:szCs w:val="24"/>
        </w:rPr>
        <w:t>соответствующими</w:t>
      </w:r>
      <w:proofErr w:type="gramEnd"/>
      <w:r w:rsidRPr="001F0625">
        <w:rPr>
          <w:rFonts w:ascii="Times New Roman" w:hAnsi="Times New Roman" w:cs="Times New Roman"/>
          <w:sz w:val="24"/>
          <w:szCs w:val="24"/>
        </w:rPr>
        <w:t xml:space="preserve"> ГОСТ и СНиП.</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14.7. Размещение туалетных кабин предусматривается на активно посещаемых территориях городского округа Вичуга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Туалетная кабина устанавливается на твердые виды покрытия.</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 xml:space="preserve">15. Требования к </w:t>
      </w:r>
      <w:proofErr w:type="gramStart"/>
      <w:r w:rsidRPr="001F0625">
        <w:rPr>
          <w:rFonts w:ascii="Times New Roman" w:hAnsi="Times New Roman" w:cs="Times New Roman"/>
          <w:sz w:val="24"/>
          <w:szCs w:val="24"/>
        </w:rPr>
        <w:t>праздничному</w:t>
      </w:r>
      <w:proofErr w:type="gramEnd"/>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 (или) тематическому оформлению</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15.1. Праздничное и (или) тематическое оформление территории городского округа Вичуга организуется администрацией городского округа Вичуга в целях создания высокохудожественной среды городского округа Вичуга на период проведения государственных, областных и городских праздников, мероприятий, связанных со </w:t>
      </w:r>
      <w:r w:rsidRPr="001F0625">
        <w:rPr>
          <w:rFonts w:ascii="Times New Roman" w:hAnsi="Times New Roman" w:cs="Times New Roman"/>
          <w:sz w:val="24"/>
          <w:szCs w:val="24"/>
        </w:rPr>
        <w:lastRenderedPageBreak/>
        <w:t>знаменательными событиями.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15.2. Концепция праздничного и (или) тематического оформления разрабатывается уполномоченными органами и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15.3.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15.4. Конкретные требования к организации праздничного и (или) тематического оформления территории городского округа Вичуга, сроки размещения и демонтажа праздничного и (или) тематического оформления, а также порядок осуществления </w:t>
      </w:r>
      <w:proofErr w:type="gramStart"/>
      <w:r w:rsidRPr="001F0625">
        <w:rPr>
          <w:rFonts w:ascii="Times New Roman" w:hAnsi="Times New Roman" w:cs="Times New Roman"/>
          <w:sz w:val="24"/>
          <w:szCs w:val="24"/>
        </w:rPr>
        <w:t>контроля за</w:t>
      </w:r>
      <w:proofErr w:type="gramEnd"/>
      <w:r w:rsidRPr="001F0625">
        <w:rPr>
          <w:rFonts w:ascii="Times New Roman" w:hAnsi="Times New Roman" w:cs="Times New Roman"/>
          <w:sz w:val="24"/>
          <w:szCs w:val="24"/>
        </w:rPr>
        <w:t xml:space="preserve"> соблюдением указанных требований определяются нормами действующего законодательства.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16. Требования к созданию (сносу), охране</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 зеленых насаждений</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16.1. Указанные в настоящем разделе понятия "озелененных территорий общего пользования", "озелененных территорий ограниченного пользования", "озелененных </w:t>
      </w:r>
      <w:r w:rsidRPr="00DC7F3B">
        <w:rPr>
          <w:rFonts w:ascii="Times New Roman" w:hAnsi="Times New Roman" w:cs="Times New Roman"/>
          <w:color w:val="000000" w:themeColor="text1"/>
          <w:sz w:val="24"/>
          <w:szCs w:val="24"/>
        </w:rPr>
        <w:t xml:space="preserve">территорий специального назначения" используются в тексте раздела в значениях, определенных </w:t>
      </w:r>
      <w:hyperlink r:id="rId28" w:history="1">
        <w:r w:rsidRPr="00DC7F3B">
          <w:rPr>
            <w:rFonts w:ascii="Times New Roman" w:hAnsi="Times New Roman" w:cs="Times New Roman"/>
            <w:color w:val="000000" w:themeColor="text1"/>
            <w:sz w:val="24"/>
            <w:szCs w:val="24"/>
          </w:rPr>
          <w:t>Правилами</w:t>
        </w:r>
      </w:hyperlink>
      <w:r w:rsidRPr="00DC7F3B">
        <w:rPr>
          <w:rFonts w:ascii="Times New Roman" w:hAnsi="Times New Roman" w:cs="Times New Roman"/>
          <w:color w:val="000000" w:themeColor="text1"/>
          <w:sz w:val="24"/>
          <w:szCs w:val="24"/>
        </w:rPr>
        <w:t xml:space="preserve"> </w:t>
      </w:r>
      <w:r w:rsidRPr="001F0625">
        <w:rPr>
          <w:rFonts w:ascii="Times New Roman" w:hAnsi="Times New Roman" w:cs="Times New Roman"/>
          <w:sz w:val="24"/>
          <w:szCs w:val="24"/>
        </w:rPr>
        <w:t>создания, охраны и содержания зеленых насаждений в городах Российской Федерации, утвержденными Приказом Госстроя России от 15.12.1999 N 153.</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16.2.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и отнесенных к зеленому фонду городского округа Вичуга, осуществляются на основании письменного разрешения, выдаваемого в порядке, предусмотренном муниципальными правовыми актами.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16.3.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Вичуга, осуществляется следующими субъектами: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 озелененных территориях общего пользования, находящихся в собственности, аренде или безвозмездном пользовании городского округа Вичуга, -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xml:space="preserve">-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w:t>
      </w:r>
      <w:r w:rsidRPr="001F0625">
        <w:rPr>
          <w:rFonts w:ascii="Times New Roman" w:hAnsi="Times New Roman" w:cs="Times New Roman"/>
          <w:sz w:val="24"/>
          <w:szCs w:val="24"/>
        </w:rPr>
        <w:lastRenderedPageBreak/>
        <w:t>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зеленых насаждений, расположенных в границах земельных участков, находящихся в частной собственности, - собственниками (владельцами) земельных участков самостоятельно за счет собственных средств.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16.4. Субъекты, ответственные за содержание зеленых насаждений, обязаны: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обеспечивать сохранность зеленых насаждений;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осуществлять уход за зелеными насаждениями в соответствии с технологией;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производить новые посадки деревьев и кустарников;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принимать меры по борьбе с вредителями и болезнями зеленых насаждений;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производить в летнее время (в сухую погоду) полив зеленых насаждений;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осуществлять скашивание травы, удалять сорную растительность;</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заменять погибшие, утратившие декоративные качества растения </w:t>
      </w:r>
      <w:proofErr w:type="gramStart"/>
      <w:r w:rsidRPr="001F0625">
        <w:rPr>
          <w:rFonts w:ascii="Times New Roman" w:hAnsi="Times New Roman" w:cs="Times New Roman"/>
          <w:sz w:val="24"/>
          <w:szCs w:val="24"/>
        </w:rPr>
        <w:t>на</w:t>
      </w:r>
      <w:proofErr w:type="gramEnd"/>
      <w:r w:rsidRPr="001F0625">
        <w:rPr>
          <w:rFonts w:ascii="Times New Roman" w:hAnsi="Times New Roman" w:cs="Times New Roman"/>
          <w:sz w:val="24"/>
          <w:szCs w:val="24"/>
        </w:rPr>
        <w:t xml:space="preserve"> новые.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16.5. </w:t>
      </w:r>
      <w:proofErr w:type="gramStart"/>
      <w:r w:rsidRPr="001F0625">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Вичуга, осуществляются в соответствии с настоящими Правилами и муниципальными правовыми актами.</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16.6. Разрешение на вырубку (снос) и подрезку зеленых насаждений, в том числе сухих и аварийных, выдается администрацией городского округа Вичуга в течение 30 календарных дней со дня подачи письменного обращения. На </w:t>
      </w:r>
      <w:proofErr w:type="gramStart"/>
      <w:r w:rsidRPr="001F0625">
        <w:rPr>
          <w:rFonts w:ascii="Times New Roman" w:hAnsi="Times New Roman" w:cs="Times New Roman"/>
          <w:sz w:val="24"/>
          <w:szCs w:val="24"/>
        </w:rPr>
        <w:t>аварийные</w:t>
      </w:r>
      <w:proofErr w:type="gramEnd"/>
      <w:r w:rsidRPr="001F0625">
        <w:rPr>
          <w:rFonts w:ascii="Times New Roman" w:hAnsi="Times New Roman" w:cs="Times New Roman"/>
          <w:sz w:val="24"/>
          <w:szCs w:val="24"/>
        </w:rPr>
        <w:t xml:space="preserve"> - в течение рабочего дня.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Вичуга, может быть разрешена в случаях: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w:t>
      </w:r>
      <w:r w:rsidRPr="001F0625">
        <w:rPr>
          <w:rFonts w:ascii="Times New Roman" w:hAnsi="Times New Roman" w:cs="Times New Roman"/>
          <w:sz w:val="24"/>
          <w:szCs w:val="24"/>
        </w:rPr>
        <w:lastRenderedPageBreak/>
        <w:t>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предупреждении чрезвычайных ситуаций в границах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для обеспечения безопасности дорожного движения на автомобильных дорогах общего пользования местного значения в границах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городского округа Вичуга, по заявлениям собственников земельных участков;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Размер восстановительной (компенсационной) стоимости за вырубку (снос) и повреждение зеленых насаждений рассчитывается на день принятия решения уполномоченным органом в порядке, определяемом муниципальным правовым актом.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Оплата восстановительной (компенсационной) стоимости не взимается в следующих случаях: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проведении (организации проведения) работ по вырубке (сносу) зеленых насаждений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осуществляемой в связи с предупреждением и ликвидацией последствий чрезвычайных ситуаций в границах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при вырубке (сносе) зеленых насаждений, находящихся в "неудовлетворительном" состоянии. Оценка состояния зеленых насаждений осуществляется уполномоченным органом.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16.7.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17. Использование территории для выгула домашних животных</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17.1. Площадки для выгула домашних животных должны размещаться на территориях общего пользования муниципального образования, свободных от зеленых насаждений, за пределами первого и второго поясов зон санитарной охраны источников питьевого водоснабжения. Организуются по согласованию с администрацией городского округа Вичуга и содержатся владельцами собак и других домашних животных.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17.2.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площадок отдыха - не менее 40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17.3.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17.4. На территории площадки должен быть предусмотрен информационный стенд с правилами пользования площадкой.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17.5.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18. Содержание площадок для хранения</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автомобилей и гаражей-стоянок</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18.1. Хранение и стоянка личного автотранспорта на дворовых и внутриквартальных территориях допускаются только при обеспечении беспрепятственного продвижения уборочной и специальной техники.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18.2. Площадки автостоянок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 </w:t>
      </w:r>
      <w:r w:rsidRPr="001F0625">
        <w:rPr>
          <w:rFonts w:ascii="Times New Roman" w:hAnsi="Times New Roman" w:cs="Times New Roman"/>
          <w:sz w:val="24"/>
          <w:szCs w:val="24"/>
        </w:rPr>
        <w:lastRenderedPageBreak/>
        <w:t>Хранение и стоянка автотранспорта на прилегающих к автостоянке территориях запрещена.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18.3.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утилизации.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18.4. Строительство и размещение гаражей разрешается только по проектам, согласованным с органами архитектуры и градостроительства и органами государственного экологического контроля. Порядок установки боксовых гаражей, "ракушек", "пеналов" определяется администрацией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18.5. На участке гаража-стоянки следует предусматривать: сооружение гаража-стоянки, площадку (накопительную),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18.6. Территория гаражей должна быть оборудована ливневой канализацией с очисткой ливневых стоков и должна содержаться в чистоте и порядке.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18.7. На территории гаражей-стоянок, площадок для хранения автомобилей должен быть установлен контейнер (с крышкой) для сбора мусора, вывоз которого осуществляется согласно заключенным договорам.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18.8. На территории гаражей-стоянок, площадок для хранения автомобилей организуется раздельный сбор отработанных масел, автомобильных покрышек, металлолома и т.д. на площадках, имеющих твердое покрытие, и под навесом.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18.9. Запрещается мытье автотранспортных средств на придомовых территориях, в водоеме и </w:t>
      </w:r>
      <w:proofErr w:type="spellStart"/>
      <w:r w:rsidRPr="001F0625">
        <w:rPr>
          <w:rFonts w:ascii="Times New Roman" w:hAnsi="Times New Roman" w:cs="Times New Roman"/>
          <w:sz w:val="24"/>
          <w:szCs w:val="24"/>
        </w:rPr>
        <w:t>водоохранной</w:t>
      </w:r>
      <w:proofErr w:type="spellEnd"/>
      <w:r w:rsidRPr="001F0625">
        <w:rPr>
          <w:rFonts w:ascii="Times New Roman" w:hAnsi="Times New Roman" w:cs="Times New Roman"/>
          <w:sz w:val="24"/>
          <w:szCs w:val="24"/>
        </w:rPr>
        <w:t xml:space="preserve"> зоне рек, которая составляет 50 м от берегового уровня воды, а также на обочинах и проезжей части дорог, тротуарах и площадях, в местах общего пользования;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18.10. Владельцам автотранспортных средств запрещается нарушать тишину для окружающих в вечернее и ночное время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18.11. Сбор информации о брошенных (разукомплектованных) транспортных средствах на территории городского округа Вичуга осуществляется администрацией городского округа Вичуга путем мониторинга территории, на основании сообщений правоохранительных органов, организаций, осуществляющих уборку и благоустройство территории городского округа Вичуга, иных организаций и граждан.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18.12. Ответственность за организацию работ по эвакуации брошенного (разукомплектованного) транспорта возлагается на правообладателя транспортного средства, а если он отсутствует или неизвестен, в части отведенных и прилегающих территорий - на лиц, на которых возложена обязанность по благоустройству указанных территорий, на иных территориях - на администрацию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18.13. </w:t>
      </w:r>
      <w:proofErr w:type="gramStart"/>
      <w:r w:rsidRPr="001F0625">
        <w:rPr>
          <w:rFonts w:ascii="Times New Roman" w:hAnsi="Times New Roman" w:cs="Times New Roman"/>
          <w:sz w:val="24"/>
          <w:szCs w:val="24"/>
        </w:rPr>
        <w:t>При выявлении владельца брошенного (разукомплектованного) транспортного средства администрация городского округа Вичуга в течение 3 дней обязана направить извещение правообладателю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последующим возмещением стоимости затрат по эвакуации и хранению транспорта в судебном порядке.</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18.14. Транспортное средство, по которому имеется заключение органов внутренних дел об отсутствии владельца, подлежит вывозу в порядке, определенном для признанных в соответствии с действующим законодательством бесхозяйных вещей.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18.15. Работы, связанные с выявлением, перемещением и временным хранением брошенного и разукомплектованного автотранспорта, производятся за счет средств бюджета городского округа Вичуга, предусмотренных на эти цели.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19. Требования к размещению (распространению) объявлений,</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афиш и других информационных материалов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19.1.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19.2.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19.3.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19.4. Субъекты благоустройства, в том числе организаторы культурно-массовых и общественных мероприятий, намеренные </w:t>
      </w:r>
      <w:proofErr w:type="gramStart"/>
      <w:r w:rsidRPr="001F0625">
        <w:rPr>
          <w:rFonts w:ascii="Times New Roman" w:hAnsi="Times New Roman" w:cs="Times New Roman"/>
          <w:sz w:val="24"/>
          <w:szCs w:val="24"/>
        </w:rPr>
        <w:t>разместить объявления</w:t>
      </w:r>
      <w:proofErr w:type="gramEnd"/>
      <w:r w:rsidRPr="001F0625">
        <w:rPr>
          <w:rFonts w:ascii="Times New Roman" w:hAnsi="Times New Roman" w:cs="Times New Roman"/>
          <w:sz w:val="24"/>
          <w:szCs w:val="24"/>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19.5.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19.6. Управляющие организации в случаях обнаружения самовольно размещенных объявлений, афиш, других информационных и агитационных </w:t>
      </w:r>
      <w:r w:rsidRPr="00DC7F3B">
        <w:rPr>
          <w:rFonts w:ascii="Times New Roman" w:hAnsi="Times New Roman" w:cs="Times New Roman"/>
          <w:color w:val="000000" w:themeColor="text1"/>
          <w:sz w:val="24"/>
          <w:szCs w:val="24"/>
        </w:rPr>
        <w:t xml:space="preserve">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w:t>
      </w:r>
      <w:hyperlink r:id="rId29" w:history="1">
        <w:r w:rsidRPr="00DC7F3B">
          <w:rPr>
            <w:rFonts w:ascii="Times New Roman" w:hAnsi="Times New Roman" w:cs="Times New Roman"/>
            <w:color w:val="000000" w:themeColor="text1"/>
            <w:sz w:val="24"/>
            <w:szCs w:val="24"/>
          </w:rPr>
          <w:t>Кодексом</w:t>
        </w:r>
      </w:hyperlink>
      <w:r w:rsidRPr="00DC7F3B">
        <w:rPr>
          <w:rFonts w:ascii="Times New Roman" w:hAnsi="Times New Roman" w:cs="Times New Roman"/>
          <w:color w:val="000000" w:themeColor="text1"/>
          <w:sz w:val="24"/>
          <w:szCs w:val="24"/>
        </w:rPr>
        <w:t xml:space="preserve"> Российской Федерации об административных правонарушениях. Работы по удалению с фасадов многоквартирных домов объявлений, афиш, других информационных </w:t>
      </w:r>
      <w:r w:rsidRPr="001F0625">
        <w:rPr>
          <w:rFonts w:ascii="Times New Roman" w:hAnsi="Times New Roman" w:cs="Times New Roman"/>
          <w:sz w:val="24"/>
          <w:szCs w:val="24"/>
        </w:rPr>
        <w:t>и агитационных материалов возлагаются на управляющие организации.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19.7.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20. Детские площадки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20.1. Детские площадки должны быть организованы в виде отдельных площадок. Для детей и подростков (12 - 16 лет) возможна организация спортивно-игровых комплексов.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20.2. Расстояние от окон жилых домов и общественных зданий до границ детских площадок - не менее 20 м, комплексных игровых площадок - не менее 40 м, либо наличие установленных защитных ограждений.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20.3.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20.4. Обязательный перечень элементов благоустройства территории на детской площадке: мягкие виды покрытия (песчаное, уплотненное песчаное на грунтовом основании или гравийной крошке, мягкое резиновое или мягкое синтетическое), элементы сопряжения поверхности площадки с газоном, озеленение, игровое оборудование, скамьи и урны, осветительное оборудование.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20.5. Детское игровое оборудование должно устанавливаться в соответствии с требованиями санитарно-гигиенических норм, охраны жизни и здоровья ребенка.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21. Благоустройство и содержание</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индивидуальной жилой застройки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21.1. Собственники домовладений обязаны:</w:t>
      </w:r>
    </w:p>
    <w:p w:rsidR="00250C20" w:rsidRPr="001F0625" w:rsidRDefault="00250C20">
      <w:pPr>
        <w:pStyle w:val="ConsPlusNormal"/>
        <w:ind w:firstLine="540"/>
        <w:jc w:val="both"/>
        <w:rPr>
          <w:rFonts w:ascii="Times New Roman" w:hAnsi="Times New Roman" w:cs="Times New Roman"/>
          <w:sz w:val="24"/>
          <w:szCs w:val="24"/>
        </w:rPr>
      </w:pPr>
    </w:p>
    <w:p w:rsidR="00250C20" w:rsidRPr="001F0625" w:rsidRDefault="00250C20" w:rsidP="00250C20">
      <w:pPr>
        <w:pStyle w:val="a6"/>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1F0625">
        <w:rPr>
          <w:rFonts w:ascii="Times New Roman" w:hAnsi="Times New Roman" w:cs="Times New Roman"/>
          <w:sz w:val="24"/>
          <w:szCs w:val="24"/>
        </w:rPr>
        <w:t>- при организации централизованного способа складировать твердые коммунальные отходы в специально отведенных местах на территории городского округа Вичуга</w:t>
      </w:r>
      <w:proofErr w:type="gramStart"/>
      <w:r w:rsidRPr="001F0625">
        <w:rPr>
          <w:rFonts w:ascii="Times New Roman" w:hAnsi="Times New Roman" w:cs="Times New Roman"/>
          <w:sz w:val="24"/>
          <w:szCs w:val="24"/>
        </w:rPr>
        <w:t>.».</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самостоятельно обеспечивать отвод дождевых и талых вод с территории домовладения, оборудовать и очищать водоотводные трубы, обеспечивающие проезд на территорию домовладения.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21.2.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размещать ограждение за установленными границами домовладения;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перемещать снег на проезжую часть автомобильной дороги общего пользования;</w:t>
      </w:r>
    </w:p>
    <w:p w:rsidR="00FD0B9D" w:rsidRPr="001F0625" w:rsidRDefault="00FD0B9D">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сливать на рельеф местности, а также обустраивать отвод в ливневую канализацию хозяйственно-бытовых сточных вод, производственных сточны</w:t>
      </w:r>
      <w:r w:rsidRPr="001F0625">
        <w:rPr>
          <w:rFonts w:ascii="Times New Roman" w:hAnsi="Times New Roman" w:cs="Times New Roman"/>
          <w:sz w:val="24"/>
          <w:szCs w:val="24"/>
        </w:rPr>
        <w:t>х вод, жидких бытовых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складировать уголь, дрова, строительные материалы, металлический лом, строительный и бытовой мусор, шлак, тару и другие отходы производства и потребления, а также хранить транспортные средства, в том числе разукомплектованные, за границей домовладения сроком более 7 (семи) суток;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мыть транспортные средства за территорией домовладения;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возводить дворовые постройки, а также размещать сооружения по ремонту автомобилей за территорией домовладения;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разрушать и портить объекты благоустройства, малые архитектурные формы, </w:t>
      </w:r>
      <w:r w:rsidRPr="001F0625">
        <w:rPr>
          <w:rFonts w:ascii="Times New Roman" w:hAnsi="Times New Roman" w:cs="Times New Roman"/>
          <w:sz w:val="24"/>
          <w:szCs w:val="24"/>
        </w:rPr>
        <w:lastRenderedPageBreak/>
        <w:t>зеленые насаждения, загрязнять места общего пользования отходами потребления, засорять водоемы;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изменять уровень рельефа путем отсыпки площадей для застройки индивидуальных жилых домов для исключения подтопления соседних территорий;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осуществлять сброс, накопление отходов и мусора в местах, не отведенных для этих целей;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закапывать исторически имеющиеся водотоки, открытые дренажные канавы, а также водосточные канавы в границах участков индивидуальной жилой застройки.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22. Содержание территорий садоводческих</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некоммерческих товариществ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22.1. На территориях садоводческих некоммерческих товариществ (далее - СНТ) и за их пределами запрещается размещать отходы вне пределов специально оборудованных площадок для накопления отходов потребления, которые должны отвечать следующим требованиям: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размещение и строительство площадок осуществляется в соответствии с проектом организации и застройки территории на средства СНТ;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площадки должны быть бетонированными и огороженными;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площадки должны быть оборудованы мусоросборниками (контейнерами). Мусоросборники могут быть бетонные или металлические, с плотно пригнанными крышками;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площадки должны быть размещены на расстоянии не менее 20 метров от границы СНТ, не захватывая территорию </w:t>
      </w:r>
      <w:proofErr w:type="gramStart"/>
      <w:r w:rsidRPr="001F0625">
        <w:rPr>
          <w:rFonts w:ascii="Times New Roman" w:hAnsi="Times New Roman" w:cs="Times New Roman"/>
          <w:sz w:val="24"/>
          <w:szCs w:val="24"/>
        </w:rPr>
        <w:t>близлежащего</w:t>
      </w:r>
      <w:proofErr w:type="gramEnd"/>
      <w:r w:rsidRPr="001F0625">
        <w:rPr>
          <w:rFonts w:ascii="Times New Roman" w:hAnsi="Times New Roman" w:cs="Times New Roman"/>
          <w:sz w:val="24"/>
          <w:szCs w:val="24"/>
        </w:rPr>
        <w:t xml:space="preserve"> СНТ.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22.2. Ответственные лица СНТ отвечают за организацию строительства, ремонта и содержания площадок мусоросборников (контейнеров) для накопления отходов потребления, а также содержание территории СНТ с прилегающими территориями по периметру на ширину 15 метров и вывоз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22.3. Допускается сбор отходов потребления по заявочной системе с территории СНТ, со сбором отходов и его вывозом сразу же после сбора, по договору со специализированной организацией.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 этом случае сбор и вывоз отходов должен производиться по согласованному и доведенному до всех членов СНТ маршруту и графику.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22.4. Вывоз и размещение отходов потребления, образовавшихся на территории СНТ, осуществляется на основе обязательного заключения договоров с предприятием, имеющим лицензию на данный вид деятельности.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22.5. Предприятия и организации, оказывающие услуги по вывозу мусора (без утилизации) должны представлять правлениям СНТ документ, подтверждающий факт передачи отходов на переработку или захоронение.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22.6. Фекальные отходы собираются </w:t>
      </w:r>
      <w:proofErr w:type="gramStart"/>
      <w:r w:rsidRPr="001F0625">
        <w:rPr>
          <w:rFonts w:ascii="Times New Roman" w:hAnsi="Times New Roman" w:cs="Times New Roman"/>
          <w:sz w:val="24"/>
          <w:szCs w:val="24"/>
        </w:rPr>
        <w:t>в</w:t>
      </w:r>
      <w:proofErr w:type="gramEnd"/>
      <w:r w:rsidRPr="001F0625">
        <w:rPr>
          <w:rFonts w:ascii="Times New Roman" w:hAnsi="Times New Roman" w:cs="Times New Roman"/>
          <w:sz w:val="24"/>
          <w:szCs w:val="24"/>
        </w:rPr>
        <w:t xml:space="preserve"> водонепроницаемые выгреба и подлежат вывозу ассенизационным транспортом на канализационные очистные сооружения. Организация, осуществляющая данный вид работ, должна иметь лицензию на </w:t>
      </w:r>
      <w:r w:rsidRPr="001F0625">
        <w:rPr>
          <w:rFonts w:ascii="Times New Roman" w:hAnsi="Times New Roman" w:cs="Times New Roman"/>
          <w:sz w:val="24"/>
          <w:szCs w:val="24"/>
        </w:rPr>
        <w:lastRenderedPageBreak/>
        <w:t>деятельность по сбору, использованию, обезвреживанию, транспортировке, размещению опасных отходов.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22.7. Собственники (владельцы), пользователи садоводческих участков обязаны непосредственно или через органы управления СНТ:</w:t>
      </w:r>
    </w:p>
    <w:p w:rsidR="00426767" w:rsidRPr="001F0625" w:rsidRDefault="00426767">
      <w:pPr>
        <w:pStyle w:val="ConsPlusNormal"/>
        <w:spacing w:before="220"/>
        <w:ind w:firstLine="540"/>
        <w:jc w:val="both"/>
        <w:rPr>
          <w:rFonts w:ascii="Times New Roman" w:hAnsi="Times New Roman" w:cs="Times New Roman"/>
          <w:sz w:val="24"/>
          <w:szCs w:val="24"/>
        </w:rPr>
      </w:pPr>
      <w:proofErr w:type="gramStart"/>
      <w:r w:rsidRPr="001F0625">
        <w:rPr>
          <w:rFonts w:ascii="Times New Roman" w:hAnsi="Times New Roman" w:cs="Times New Roman"/>
          <w:sz w:val="24"/>
          <w:szCs w:val="24"/>
        </w:rPr>
        <w:t>- осуществлять благоустройство участков и территорий общего пользования в соответствии с генеральными планами, проектами благоустройства территорий (кварталов) и градостроительными паспортами участков;</w:t>
      </w:r>
      <w:proofErr w:type="gramEnd"/>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содержать в надлежащем порядке (очищать, скашивать) проходящие через участок водотоки, открытые дренажные канавы, а также водосточные канавы в границах участков, на прилегающих улицах и проездах, не допускать подтопления соседних участков и гаражей, тротуаров, улиц и проездов;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не допускать на них свалок мусора, долгосрочного складирования строительных или иных материалов;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устанавливать и содержать в порядке номерной знак дома (участка).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23. Элементы инженерной подготовки и защиты территории</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(сток поверхностных вод)</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23.1.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23.2. При организации стока поверхностных вод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Организацию поверхностного водоотвода рекомендуется осуществлять с минимальным объемом земляных работ, предусматривающий сток воды со скоростями, исключающими возможность эрозии почвы.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1F0625">
        <w:rPr>
          <w:rFonts w:ascii="Times New Roman" w:hAnsi="Times New Roman" w:cs="Times New Roman"/>
          <w:sz w:val="24"/>
          <w:szCs w:val="24"/>
        </w:rPr>
        <w:t>одерновка</w:t>
      </w:r>
      <w:proofErr w:type="spellEnd"/>
      <w:r w:rsidRPr="001F0625">
        <w:rPr>
          <w:rFonts w:ascii="Times New Roman" w:hAnsi="Times New Roman" w:cs="Times New Roman"/>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23.4. Минимальные и максимальные уклоны следует назначать с учетом </w:t>
      </w:r>
      <w:proofErr w:type="spellStart"/>
      <w:r w:rsidRPr="001F0625">
        <w:rPr>
          <w:rFonts w:ascii="Times New Roman" w:hAnsi="Times New Roman" w:cs="Times New Roman"/>
          <w:sz w:val="24"/>
          <w:szCs w:val="24"/>
        </w:rPr>
        <w:t>неразмывающих</w:t>
      </w:r>
      <w:proofErr w:type="spellEnd"/>
      <w:r w:rsidRPr="001F0625">
        <w:rPr>
          <w:rFonts w:ascii="Times New Roman"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23.5.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1F0625">
        <w:rPr>
          <w:rFonts w:ascii="Times New Roman" w:hAnsi="Times New Roman" w:cs="Times New Roman"/>
          <w:sz w:val="24"/>
          <w:szCs w:val="24"/>
        </w:rPr>
        <w:t>замоноличивать</w:t>
      </w:r>
      <w:proofErr w:type="spellEnd"/>
      <w:r w:rsidRPr="001F0625">
        <w:rPr>
          <w:rFonts w:ascii="Times New Roman" w:hAnsi="Times New Roman" w:cs="Times New Roman"/>
          <w:sz w:val="24"/>
          <w:szCs w:val="24"/>
        </w:rPr>
        <w:t xml:space="preserve"> раствором глины.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23.6. </w:t>
      </w:r>
      <w:proofErr w:type="spellStart"/>
      <w:r w:rsidRPr="001F0625">
        <w:rPr>
          <w:rFonts w:ascii="Times New Roman" w:hAnsi="Times New Roman" w:cs="Times New Roman"/>
          <w:sz w:val="24"/>
          <w:szCs w:val="24"/>
        </w:rPr>
        <w:t>Дождеприемные</w:t>
      </w:r>
      <w:proofErr w:type="spellEnd"/>
      <w:r w:rsidRPr="001F0625">
        <w:rPr>
          <w:rFonts w:ascii="Times New Roman" w:hAnsi="Times New Roman" w:cs="Times New Roman"/>
          <w:sz w:val="24"/>
          <w:szCs w:val="24"/>
        </w:rPr>
        <w:t xml:space="preserve"> колодцы являются элементами закрытой системы дождевой </w:t>
      </w:r>
      <w:r w:rsidRPr="001F0625">
        <w:rPr>
          <w:rFonts w:ascii="Times New Roman" w:hAnsi="Times New Roman" w:cs="Times New Roman"/>
          <w:sz w:val="24"/>
          <w:szCs w:val="24"/>
        </w:rPr>
        <w:lastRenderedPageBreak/>
        <w:t>(</w:t>
      </w:r>
      <w:proofErr w:type="gramStart"/>
      <w:r w:rsidRPr="001F0625">
        <w:rPr>
          <w:rFonts w:ascii="Times New Roman" w:hAnsi="Times New Roman" w:cs="Times New Roman"/>
          <w:sz w:val="24"/>
          <w:szCs w:val="24"/>
        </w:rPr>
        <w:t xml:space="preserve">ливневой) </w:t>
      </w:r>
      <w:proofErr w:type="gramEnd"/>
      <w:r w:rsidRPr="001F0625">
        <w:rPr>
          <w:rFonts w:ascii="Times New Roman" w:hAnsi="Times New Roman" w:cs="Times New Roman"/>
          <w:sz w:val="24"/>
          <w:szCs w:val="24"/>
        </w:rPr>
        <w:t xml:space="preserve">канализации,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w:t>
      </w:r>
      <w:r w:rsidRPr="00DC7F3B">
        <w:rPr>
          <w:rFonts w:ascii="Times New Roman" w:hAnsi="Times New Roman" w:cs="Times New Roman"/>
          <w:color w:val="000000" w:themeColor="text1"/>
          <w:sz w:val="24"/>
          <w:szCs w:val="24"/>
        </w:rPr>
        <w:t>улиц (</w:t>
      </w:r>
      <w:hyperlink w:anchor="P817" w:history="1">
        <w:r w:rsidRPr="00DC7F3B">
          <w:rPr>
            <w:rFonts w:ascii="Times New Roman" w:hAnsi="Times New Roman" w:cs="Times New Roman"/>
            <w:color w:val="000000" w:themeColor="text1"/>
            <w:sz w:val="24"/>
            <w:szCs w:val="24"/>
          </w:rPr>
          <w:t>таблица 1</w:t>
        </w:r>
      </w:hyperlink>
      <w:r w:rsidRPr="00DC7F3B">
        <w:rPr>
          <w:rFonts w:ascii="Times New Roman" w:hAnsi="Times New Roman" w:cs="Times New Roman"/>
          <w:color w:val="000000" w:themeColor="text1"/>
          <w:sz w:val="24"/>
          <w:szCs w:val="24"/>
        </w:rPr>
        <w:t xml:space="preserve"> к настоящим Правилам). На территории городского округа Вичуга не рекомендуется устройство </w:t>
      </w:r>
      <w:r w:rsidRPr="001F0625">
        <w:rPr>
          <w:rFonts w:ascii="Times New Roman" w:hAnsi="Times New Roman" w:cs="Times New Roman"/>
          <w:sz w:val="24"/>
          <w:szCs w:val="24"/>
        </w:rPr>
        <w:t>поглощающих колодцев и испарительных площадок.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23.7. При обустройстве решеток, перекрывающих водоотводящие лотки на пешеходных коммуникациях, а также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23.8. При ширине улицы в красных линиях более 30 м и уклонах более 30 промилле &lt;*&gt; расстояние между </w:t>
      </w:r>
      <w:proofErr w:type="spellStart"/>
      <w:r w:rsidRPr="001F0625">
        <w:rPr>
          <w:rFonts w:ascii="Times New Roman" w:hAnsi="Times New Roman" w:cs="Times New Roman"/>
          <w:sz w:val="24"/>
          <w:szCs w:val="24"/>
        </w:rPr>
        <w:t>дождеприемными</w:t>
      </w:r>
      <w:proofErr w:type="spellEnd"/>
      <w:r w:rsidRPr="001F0625">
        <w:rPr>
          <w:rFonts w:ascii="Times New Roman" w:hAnsi="Times New Roman" w:cs="Times New Roman"/>
          <w:sz w:val="24"/>
          <w:szCs w:val="24"/>
        </w:rPr>
        <w:t xml:space="preserve"> колодцами рекомендуется устанавливать не более 60 м. В случае превышения указанного расстояния следует обеспечивать устройство спаренных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1F0625">
        <w:rPr>
          <w:rFonts w:ascii="Times New Roman" w:hAnsi="Times New Roman" w:cs="Times New Roman"/>
          <w:sz w:val="24"/>
          <w:szCs w:val="24"/>
        </w:rPr>
        <w:t>дождеприемными</w:t>
      </w:r>
      <w:proofErr w:type="spellEnd"/>
      <w:r w:rsidRPr="001F0625">
        <w:rPr>
          <w:rFonts w:ascii="Times New Roman" w:hAnsi="Times New Roman" w:cs="Times New Roman"/>
          <w:sz w:val="24"/>
          <w:szCs w:val="24"/>
        </w:rPr>
        <w:t xml:space="preserve"> колодцами в два раза. При формировании значительного объема стоков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&lt;*&gt; Единица измерения, равная 0,1%.</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Таблица 1</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bookmarkStart w:id="4" w:name="P817"/>
      <w:bookmarkEnd w:id="4"/>
      <w:r w:rsidRPr="001F0625">
        <w:rPr>
          <w:rFonts w:ascii="Times New Roman" w:hAnsi="Times New Roman" w:cs="Times New Roman"/>
          <w:sz w:val="24"/>
          <w:szCs w:val="24"/>
        </w:rPr>
        <w:t xml:space="preserve">Рекомендуемое размещение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w:t>
      </w: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в лотках проезжих частей улиц и проездов</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26767" w:rsidRPr="001F0625">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Уклон проезжей части улицы, промилле</w:t>
            </w:r>
          </w:p>
        </w:tc>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 xml:space="preserve">Расстояние между </w:t>
            </w:r>
            <w:proofErr w:type="spellStart"/>
            <w:r w:rsidRPr="001F0625">
              <w:rPr>
                <w:rFonts w:ascii="Times New Roman" w:hAnsi="Times New Roman" w:cs="Times New Roman"/>
                <w:sz w:val="24"/>
                <w:szCs w:val="24"/>
              </w:rPr>
              <w:t>дождеприемными</w:t>
            </w:r>
            <w:proofErr w:type="spellEnd"/>
            <w:r w:rsidRPr="001F0625">
              <w:rPr>
                <w:rFonts w:ascii="Times New Roman" w:hAnsi="Times New Roman" w:cs="Times New Roman"/>
                <w:sz w:val="24"/>
                <w:szCs w:val="24"/>
              </w:rPr>
              <w:t xml:space="preserve"> колодцами, </w:t>
            </w:r>
            <w:proofErr w:type="gramStart"/>
            <w:r w:rsidRPr="001F0625">
              <w:rPr>
                <w:rFonts w:ascii="Times New Roman" w:hAnsi="Times New Roman" w:cs="Times New Roman"/>
                <w:sz w:val="24"/>
                <w:szCs w:val="24"/>
              </w:rPr>
              <w:t>м</w:t>
            </w:r>
            <w:proofErr w:type="gramEnd"/>
          </w:p>
        </w:tc>
      </w:tr>
      <w:tr w:rsidR="00426767" w:rsidRPr="001F0625">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До 4</w:t>
            </w:r>
          </w:p>
        </w:tc>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50</w:t>
            </w:r>
          </w:p>
        </w:tc>
      </w:tr>
      <w:tr w:rsidR="00426767" w:rsidRPr="001F0625">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5 - 10</w:t>
            </w:r>
          </w:p>
        </w:tc>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50 - 70</w:t>
            </w:r>
          </w:p>
        </w:tc>
      </w:tr>
      <w:tr w:rsidR="00426767" w:rsidRPr="001F0625">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10 - 30</w:t>
            </w:r>
          </w:p>
        </w:tc>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70 - 80</w:t>
            </w:r>
          </w:p>
        </w:tc>
      </w:tr>
      <w:tr w:rsidR="00426767" w:rsidRPr="001F0625">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Свыше 30</w:t>
            </w:r>
          </w:p>
        </w:tc>
        <w:tc>
          <w:tcPr>
            <w:tcW w:w="4535"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Не более 60</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23.9. Содержание системы ливневой канализации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23.9.1. Работы по содержанию и ремонту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23.9.2. Для выявления дефектов и повреждений на водоотводящей сети и степени ее засоренности, эксплуатирующие организации проводят периодические технические </w:t>
      </w:r>
      <w:r w:rsidRPr="001F0625">
        <w:rPr>
          <w:rFonts w:ascii="Times New Roman" w:hAnsi="Times New Roman" w:cs="Times New Roman"/>
          <w:sz w:val="24"/>
          <w:szCs w:val="24"/>
        </w:rPr>
        <w:lastRenderedPageBreak/>
        <w:t xml:space="preserve">осмотры. Технический осмотр заключается в подробном обследовании всех сооружений ливневой канализации для оценки их технического состояния, а также установлении видов и объемов ремонтных работ. </w:t>
      </w:r>
      <w:r w:rsidRPr="00DC7F3B">
        <w:rPr>
          <w:rFonts w:ascii="Times New Roman" w:hAnsi="Times New Roman" w:cs="Times New Roman"/>
          <w:color w:val="000000" w:themeColor="text1"/>
          <w:sz w:val="24"/>
          <w:szCs w:val="24"/>
        </w:rPr>
        <w:t>Технические осмотры должны включать наружный и внутренний осмотры сетей ливневой канализации (</w:t>
      </w:r>
      <w:hyperlink w:anchor="P838" w:history="1">
        <w:r w:rsidRPr="00DC7F3B">
          <w:rPr>
            <w:rFonts w:ascii="Times New Roman" w:hAnsi="Times New Roman" w:cs="Times New Roman"/>
            <w:color w:val="000000" w:themeColor="text1"/>
            <w:sz w:val="24"/>
            <w:szCs w:val="24"/>
          </w:rPr>
          <w:t>таблица 2</w:t>
        </w:r>
      </w:hyperlink>
      <w:r w:rsidRPr="00DC7F3B">
        <w:rPr>
          <w:rFonts w:ascii="Times New Roman" w:hAnsi="Times New Roman" w:cs="Times New Roman"/>
          <w:color w:val="000000" w:themeColor="text1"/>
          <w:sz w:val="24"/>
          <w:szCs w:val="24"/>
        </w:rPr>
        <w:t xml:space="preserve"> к настоящим </w:t>
      </w:r>
      <w:r w:rsidRPr="001F0625">
        <w:rPr>
          <w:rFonts w:ascii="Times New Roman" w:hAnsi="Times New Roman" w:cs="Times New Roman"/>
          <w:sz w:val="24"/>
          <w:szCs w:val="24"/>
        </w:rPr>
        <w:t>Правилам).</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Таблица 2</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bookmarkStart w:id="5" w:name="P838"/>
      <w:bookmarkEnd w:id="5"/>
      <w:r w:rsidRPr="001F0625">
        <w:rPr>
          <w:rFonts w:ascii="Times New Roman" w:hAnsi="Times New Roman" w:cs="Times New Roman"/>
          <w:sz w:val="24"/>
          <w:szCs w:val="24"/>
        </w:rPr>
        <w:t>Технический осмотр</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426767" w:rsidRPr="001F0625">
        <w:tc>
          <w:tcPr>
            <w:tcW w:w="566"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 xml:space="preserve">N </w:t>
            </w:r>
            <w:proofErr w:type="gramStart"/>
            <w:r w:rsidRPr="001F0625">
              <w:rPr>
                <w:rFonts w:ascii="Times New Roman" w:hAnsi="Times New Roman" w:cs="Times New Roman"/>
                <w:sz w:val="24"/>
                <w:szCs w:val="24"/>
              </w:rPr>
              <w:t>п</w:t>
            </w:r>
            <w:proofErr w:type="gramEnd"/>
            <w:r w:rsidRPr="001F0625">
              <w:rPr>
                <w:rFonts w:ascii="Times New Roman" w:hAnsi="Times New Roman" w:cs="Times New Roman"/>
                <w:sz w:val="24"/>
                <w:szCs w:val="24"/>
              </w:rPr>
              <w:t>/п</w:t>
            </w:r>
          </w:p>
        </w:tc>
        <w:tc>
          <w:tcPr>
            <w:tcW w:w="425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Наружный технический осмотр</w:t>
            </w:r>
          </w:p>
        </w:tc>
        <w:tc>
          <w:tcPr>
            <w:tcW w:w="425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Внутренний технический осмотр</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1</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Наличие и состояние маркировочных знаков</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Обследование состояния стенок, перекрытий, скоб и засоренности колодцев</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Наружное состояние колодцев,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решеток, плотность прилегания крышек, целостность люков, состояние </w:t>
            </w:r>
            <w:proofErr w:type="spellStart"/>
            <w:r w:rsidRPr="001F0625">
              <w:rPr>
                <w:rFonts w:ascii="Times New Roman" w:hAnsi="Times New Roman" w:cs="Times New Roman"/>
                <w:sz w:val="24"/>
                <w:szCs w:val="24"/>
              </w:rPr>
              <w:t>прилюкового</w:t>
            </w:r>
            <w:proofErr w:type="spellEnd"/>
            <w:r w:rsidRPr="001F0625">
              <w:rPr>
                <w:rFonts w:ascii="Times New Roman" w:hAnsi="Times New Roman" w:cs="Times New Roman"/>
                <w:sz w:val="24"/>
                <w:szCs w:val="24"/>
              </w:rPr>
              <w:t xml:space="preserve"> покрытия</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Обследование состояния труб ливневой канализации, ливневых коллекторов</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3</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Наличие просадок и трещин асфальтового покрытия и грунта по трассе ливневой канализации</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Степень </w:t>
            </w:r>
            <w:proofErr w:type="spellStart"/>
            <w:r w:rsidRPr="001F0625">
              <w:rPr>
                <w:rFonts w:ascii="Times New Roman" w:hAnsi="Times New Roman" w:cs="Times New Roman"/>
                <w:sz w:val="24"/>
                <w:szCs w:val="24"/>
              </w:rPr>
              <w:t>заиленности</w:t>
            </w:r>
            <w:proofErr w:type="spellEnd"/>
            <w:r w:rsidRPr="001F0625">
              <w:rPr>
                <w:rFonts w:ascii="Times New Roman" w:hAnsi="Times New Roman" w:cs="Times New Roman"/>
                <w:sz w:val="24"/>
                <w:szCs w:val="24"/>
              </w:rPr>
              <w:t xml:space="preserve"> труб, наличие подпора (затопления), прорастание корнями</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4</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Наличие наружных подтоплений на рельефе</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Наличие труб сторонних организаций и несанкционированной врезки</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5</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Наличие мусора и </w:t>
            </w:r>
            <w:proofErr w:type="spellStart"/>
            <w:r w:rsidRPr="001F0625">
              <w:rPr>
                <w:rFonts w:ascii="Times New Roman" w:hAnsi="Times New Roman" w:cs="Times New Roman"/>
                <w:sz w:val="24"/>
                <w:szCs w:val="24"/>
              </w:rPr>
              <w:t>заиленности</w:t>
            </w:r>
            <w:proofErr w:type="spellEnd"/>
            <w:r w:rsidRPr="001F0625">
              <w:rPr>
                <w:rFonts w:ascii="Times New Roman" w:hAnsi="Times New Roman" w:cs="Times New Roman"/>
                <w:sz w:val="24"/>
                <w:szCs w:val="24"/>
              </w:rPr>
              <w:t xml:space="preserve"> открытых лотков и канав</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Наличие попадания в колодцы фекальной канализации и других </w:t>
            </w:r>
            <w:proofErr w:type="spellStart"/>
            <w:r w:rsidRPr="001F0625">
              <w:rPr>
                <w:rFonts w:ascii="Times New Roman" w:hAnsi="Times New Roman" w:cs="Times New Roman"/>
                <w:sz w:val="24"/>
                <w:szCs w:val="24"/>
              </w:rPr>
              <w:t>неливневых</w:t>
            </w:r>
            <w:proofErr w:type="spellEnd"/>
            <w:r w:rsidRPr="001F0625">
              <w:rPr>
                <w:rFonts w:ascii="Times New Roman" w:hAnsi="Times New Roman" w:cs="Times New Roman"/>
                <w:sz w:val="24"/>
                <w:szCs w:val="24"/>
              </w:rPr>
              <w:t xml:space="preserve"> стоков</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6</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Наличие наледи и снежных навалов на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колодцах (зимой)</w:t>
            </w:r>
          </w:p>
        </w:tc>
        <w:tc>
          <w:tcPr>
            <w:tcW w:w="42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Наличие промерзания водоотводных труб с образованием ледяных и грязевых пробок (зимой)</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23.9.3.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23.9.4. Закрытые и открытые водостоки должны содержаться в исправности и постоянной готовности к приему и отводу талых и дождевых вод.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Профилактическое обследование смотровых и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ливневой сети и их очистка производится специализированными предприятиями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Во избежание засорения ливневой канализации запрещается сброс смета и бытового мусора в </w:t>
      </w:r>
      <w:proofErr w:type="spellStart"/>
      <w:r w:rsidRPr="001F0625">
        <w:rPr>
          <w:rFonts w:ascii="Times New Roman" w:hAnsi="Times New Roman" w:cs="Times New Roman"/>
          <w:sz w:val="24"/>
          <w:szCs w:val="24"/>
        </w:rPr>
        <w:t>дождеприемные</w:t>
      </w:r>
      <w:proofErr w:type="spellEnd"/>
      <w:r w:rsidRPr="001F0625">
        <w:rPr>
          <w:rFonts w:ascii="Times New Roman" w:hAnsi="Times New Roman" w:cs="Times New Roman"/>
          <w:sz w:val="24"/>
          <w:szCs w:val="24"/>
        </w:rPr>
        <w:t xml:space="preserve"> колодцы. </w:t>
      </w:r>
      <w:proofErr w:type="gramStart"/>
      <w:r w:rsidRPr="001F0625">
        <w:rPr>
          <w:rFonts w:ascii="Times New Roman" w:hAnsi="Times New Roman" w:cs="Times New Roman"/>
          <w:sz w:val="24"/>
          <w:szCs w:val="24"/>
        </w:rPr>
        <w:t xml:space="preserve">Решетки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должны постоянно находиться в рабочем состоянии (без засорения, заиливания решеток и колодцев и иных</w:t>
      </w:r>
      <w:proofErr w:type="gramEnd"/>
      <w:r w:rsidRPr="001F0625">
        <w:rPr>
          <w:rFonts w:ascii="Times New Roman" w:hAnsi="Times New Roman" w:cs="Times New Roman"/>
          <w:sz w:val="24"/>
          <w:szCs w:val="24"/>
        </w:rPr>
        <w:t xml:space="preserve"> </w:t>
      </w:r>
      <w:r w:rsidRPr="001F0625">
        <w:rPr>
          <w:rFonts w:ascii="Times New Roman" w:hAnsi="Times New Roman" w:cs="Times New Roman"/>
          <w:sz w:val="24"/>
          <w:szCs w:val="24"/>
        </w:rPr>
        <w:lastRenderedPageBreak/>
        <w:t>ограничений их пропускной способности). Запрещается сброс фекальных вод в ливневую канализацию.</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Не допускается повреждение ливневой канализации и нарушение правил ремонта и содержания ливневой канализации. Несанкционированное подключение к ливневой канализации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специализированных предприятий.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организации, допустившие нарушения.</w:t>
      </w:r>
    </w:p>
    <w:p w:rsidR="00426767" w:rsidRPr="00DC7F3B" w:rsidRDefault="00426767">
      <w:pPr>
        <w:pStyle w:val="ConsPlusNormal"/>
        <w:spacing w:before="220"/>
        <w:ind w:firstLine="540"/>
        <w:jc w:val="both"/>
        <w:rPr>
          <w:rFonts w:ascii="Times New Roman" w:hAnsi="Times New Roman" w:cs="Times New Roman"/>
          <w:color w:val="000000" w:themeColor="text1"/>
          <w:sz w:val="24"/>
          <w:szCs w:val="24"/>
        </w:rPr>
      </w:pPr>
      <w:r w:rsidRPr="001F0625">
        <w:rPr>
          <w:rFonts w:ascii="Times New Roman" w:hAnsi="Times New Roman" w:cs="Times New Roman"/>
          <w:sz w:val="24"/>
          <w:szCs w:val="24"/>
        </w:rPr>
        <w:t xml:space="preserve">23.9.5. По содержанию открытых и закрытых водостоков необходимо производить следующие виды </w:t>
      </w:r>
      <w:bookmarkStart w:id="6" w:name="_GoBack"/>
      <w:r w:rsidRPr="00DC7F3B">
        <w:rPr>
          <w:rFonts w:ascii="Times New Roman" w:hAnsi="Times New Roman" w:cs="Times New Roman"/>
          <w:color w:val="000000" w:themeColor="text1"/>
          <w:sz w:val="24"/>
          <w:szCs w:val="24"/>
        </w:rPr>
        <w:t>работ (</w:t>
      </w:r>
      <w:hyperlink w:anchor="P895" w:history="1">
        <w:r w:rsidRPr="00DC7F3B">
          <w:rPr>
            <w:rFonts w:ascii="Times New Roman" w:hAnsi="Times New Roman" w:cs="Times New Roman"/>
            <w:color w:val="000000" w:themeColor="text1"/>
            <w:sz w:val="24"/>
            <w:szCs w:val="24"/>
          </w:rPr>
          <w:t>таблицы 3</w:t>
        </w:r>
      </w:hyperlink>
      <w:r w:rsidRPr="00DC7F3B">
        <w:rPr>
          <w:rFonts w:ascii="Times New Roman" w:hAnsi="Times New Roman" w:cs="Times New Roman"/>
          <w:color w:val="000000" w:themeColor="text1"/>
          <w:sz w:val="24"/>
          <w:szCs w:val="24"/>
        </w:rPr>
        <w:t xml:space="preserve">, </w:t>
      </w:r>
      <w:hyperlink w:anchor="P925" w:history="1">
        <w:r w:rsidRPr="00DC7F3B">
          <w:rPr>
            <w:rFonts w:ascii="Times New Roman" w:hAnsi="Times New Roman" w:cs="Times New Roman"/>
            <w:color w:val="000000" w:themeColor="text1"/>
            <w:sz w:val="24"/>
            <w:szCs w:val="24"/>
          </w:rPr>
          <w:t>4</w:t>
        </w:r>
      </w:hyperlink>
      <w:r w:rsidRPr="00DC7F3B">
        <w:rPr>
          <w:rFonts w:ascii="Times New Roman" w:hAnsi="Times New Roman" w:cs="Times New Roman"/>
          <w:color w:val="000000" w:themeColor="text1"/>
          <w:sz w:val="24"/>
          <w:szCs w:val="24"/>
        </w:rPr>
        <w:t xml:space="preserve"> к настоящим Правилам):</w:t>
      </w:r>
    </w:p>
    <w:p w:rsidR="00426767" w:rsidRPr="001F0625" w:rsidRDefault="00426767">
      <w:pPr>
        <w:pStyle w:val="ConsPlusNormal"/>
        <w:spacing w:before="220"/>
        <w:ind w:firstLine="540"/>
        <w:jc w:val="both"/>
        <w:rPr>
          <w:rFonts w:ascii="Times New Roman" w:hAnsi="Times New Roman" w:cs="Times New Roman"/>
          <w:sz w:val="24"/>
          <w:szCs w:val="24"/>
        </w:rPr>
      </w:pPr>
      <w:r w:rsidRPr="00DC7F3B">
        <w:rPr>
          <w:rFonts w:ascii="Times New Roman" w:hAnsi="Times New Roman" w:cs="Times New Roman"/>
          <w:color w:val="000000" w:themeColor="text1"/>
          <w:sz w:val="24"/>
          <w:szCs w:val="24"/>
        </w:rPr>
        <w:t xml:space="preserve">- прочистка и промывка закрытых </w:t>
      </w:r>
      <w:bookmarkEnd w:id="6"/>
      <w:r w:rsidRPr="001F0625">
        <w:rPr>
          <w:rFonts w:ascii="Times New Roman" w:hAnsi="Times New Roman" w:cs="Times New Roman"/>
          <w:sz w:val="24"/>
          <w:szCs w:val="24"/>
        </w:rPr>
        <w:t>водостоков и колодцев (при необходимости с прогревом);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прочистка и промывка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решеток и колодцев;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очистка от мусора, снега и наледей лотков, кюветов, каналов, водоотводных канав, крышек </w:t>
      </w:r>
      <w:proofErr w:type="spellStart"/>
      <w:r w:rsidRPr="001F0625">
        <w:rPr>
          <w:rFonts w:ascii="Times New Roman" w:hAnsi="Times New Roman" w:cs="Times New Roman"/>
          <w:sz w:val="24"/>
          <w:szCs w:val="24"/>
        </w:rPr>
        <w:t>перепадных</w:t>
      </w:r>
      <w:proofErr w:type="spellEnd"/>
      <w:r w:rsidRPr="001F0625">
        <w:rPr>
          <w:rFonts w:ascii="Times New Roman" w:hAnsi="Times New Roman" w:cs="Times New Roman"/>
          <w:sz w:val="24"/>
          <w:szCs w:val="24"/>
        </w:rPr>
        <w:t xml:space="preserve">, смотровых и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замена поврежденных крышек и люков, утепление (при необходимости) на зимний период смотровых и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снятие утепления в весенний период;</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устранение размывов вдоль лотков;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скашивание и удаление растительности в грунтовых каналах;</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очистка и промывка водопропускных труб под дорогами;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восстановление нарушенных маркировочных знаков;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очистка </w:t>
      </w:r>
      <w:proofErr w:type="spellStart"/>
      <w:r w:rsidRPr="001F0625">
        <w:rPr>
          <w:rFonts w:ascii="Times New Roman" w:hAnsi="Times New Roman" w:cs="Times New Roman"/>
          <w:sz w:val="24"/>
          <w:szCs w:val="24"/>
        </w:rPr>
        <w:t>водовыпусков</w:t>
      </w:r>
      <w:proofErr w:type="spellEnd"/>
      <w:r w:rsidRPr="001F0625">
        <w:rPr>
          <w:rFonts w:ascii="Times New Roman" w:hAnsi="Times New Roman" w:cs="Times New Roman"/>
          <w:sz w:val="24"/>
          <w:szCs w:val="24"/>
        </w:rPr>
        <w:t xml:space="preserve"> от иловых отложений.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23.9.6. В целях сохранности коллекторов ливневой канализации устанавливается охранная зона - 2 м в каждую сторону от оси коллектора.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производить земляные работы;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повреждать сети ливневой канализации, взламывать или разрушать водоприемные люки;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осуществлять строительство, устанавливать торговые, хозяйственные и бытовые сооружения;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сбрасывать промышленные, бытовые отходы, мусор и иные материалы.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23.9.8. Коммуникационные колодцы, на которых разрушены крышки или решетки, должны быть в течение часа ограждены собственниками, арендаторами, пользователями сетей, обозначены соответствующими предупреждающими знаками и заменены в сроки не более трех часов.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23.9.10. Ликвидация последствий утечек выполняется силами и за счет собственников, арендаторов поврежденных инженерных сетей, если иное не предусмотрено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23.9.11. Ответственность за неисправное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23.9.12.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или арендаторы, организации обслуживающие данные объекты в соответствии с заключенным договором.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23.9.13. Эксплуатация сетей ливневой канализации в населенном пункте осуществляется на основании договоров, заключенных со специализированными организациями.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23.9.14. Эксплуатация ведомственных сетей ливневой канализации производится за счет сре</w:t>
      </w:r>
      <w:proofErr w:type="gramStart"/>
      <w:r w:rsidRPr="001F0625">
        <w:rPr>
          <w:rFonts w:ascii="Times New Roman" w:hAnsi="Times New Roman" w:cs="Times New Roman"/>
          <w:sz w:val="24"/>
          <w:szCs w:val="24"/>
        </w:rPr>
        <w:t>дств сп</w:t>
      </w:r>
      <w:proofErr w:type="gramEnd"/>
      <w:r w:rsidRPr="001F0625">
        <w:rPr>
          <w:rFonts w:ascii="Times New Roman" w:hAnsi="Times New Roman" w:cs="Times New Roman"/>
          <w:sz w:val="24"/>
          <w:szCs w:val="24"/>
        </w:rPr>
        <w:t>ециализированных организаций на основании заключенного договора.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Таблица 3</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bookmarkStart w:id="7" w:name="P895"/>
      <w:bookmarkEnd w:id="7"/>
      <w:r w:rsidRPr="001F0625">
        <w:rPr>
          <w:rFonts w:ascii="Times New Roman" w:hAnsi="Times New Roman" w:cs="Times New Roman"/>
          <w:sz w:val="24"/>
          <w:szCs w:val="24"/>
        </w:rPr>
        <w:t>Периодичность проведения работ</w:t>
      </w: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по содержанию ливневой канализации</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952"/>
        <w:gridCol w:w="2551"/>
      </w:tblGrid>
      <w:tr w:rsidR="00426767" w:rsidRPr="001F0625">
        <w:tc>
          <w:tcPr>
            <w:tcW w:w="566"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 xml:space="preserve">N </w:t>
            </w:r>
            <w:proofErr w:type="gramStart"/>
            <w:r w:rsidRPr="001F0625">
              <w:rPr>
                <w:rFonts w:ascii="Times New Roman" w:hAnsi="Times New Roman" w:cs="Times New Roman"/>
                <w:sz w:val="24"/>
                <w:szCs w:val="24"/>
              </w:rPr>
              <w:t>п</w:t>
            </w:r>
            <w:proofErr w:type="gramEnd"/>
            <w:r w:rsidRPr="001F0625">
              <w:rPr>
                <w:rFonts w:ascii="Times New Roman" w:hAnsi="Times New Roman" w:cs="Times New Roman"/>
                <w:sz w:val="24"/>
                <w:szCs w:val="24"/>
              </w:rPr>
              <w:t>/п</w:t>
            </w:r>
          </w:p>
        </w:tc>
        <w:tc>
          <w:tcPr>
            <w:tcW w:w="5952"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Наименование проводимых работ</w:t>
            </w:r>
          </w:p>
        </w:tc>
        <w:tc>
          <w:tcPr>
            <w:tcW w:w="2551"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Периодичность</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1</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Осмотр состояния колодцев,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решеток, плотность прилегания крышек, целостность люков, крышек, горловин и скоб</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 раза в месяц</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Осмотр пикетажных столбиков и маркировочных знаков и при необходимости их обновление</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 раза в месяц</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3</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Проверка загазованности колодцев и проветривание</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 раза в месяц по мере необходимости</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4</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Замер отложений в дренажных трубах, коллекторах и смотровых колодцах</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 раза в год</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lastRenderedPageBreak/>
              <w:t>5</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Очистка от мусора, снега, наледей лотков, кюветов, водоотводных канав, крышек смотровых и </w:t>
            </w:r>
            <w:proofErr w:type="spellStart"/>
            <w:r w:rsidRPr="001F0625">
              <w:rPr>
                <w:rFonts w:ascii="Times New Roman" w:hAnsi="Times New Roman" w:cs="Times New Roman"/>
                <w:sz w:val="24"/>
                <w:szCs w:val="24"/>
              </w:rPr>
              <w:t>перепадных</w:t>
            </w:r>
            <w:proofErr w:type="spellEnd"/>
            <w:r w:rsidRPr="001F0625">
              <w:rPr>
                <w:rFonts w:ascii="Times New Roman" w:hAnsi="Times New Roman" w:cs="Times New Roman"/>
                <w:sz w:val="24"/>
                <w:szCs w:val="24"/>
              </w:rPr>
              <w:t xml:space="preserve"> колодцев</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4 раза в год</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6</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Очистка </w:t>
            </w:r>
            <w:proofErr w:type="spellStart"/>
            <w:r w:rsidRPr="001F0625">
              <w:rPr>
                <w:rFonts w:ascii="Times New Roman" w:hAnsi="Times New Roman" w:cs="Times New Roman"/>
                <w:sz w:val="24"/>
                <w:szCs w:val="24"/>
              </w:rPr>
              <w:t>дождеприемных</w:t>
            </w:r>
            <w:proofErr w:type="spellEnd"/>
            <w:r w:rsidRPr="001F0625">
              <w:rPr>
                <w:rFonts w:ascii="Times New Roman" w:hAnsi="Times New Roman" w:cs="Times New Roman"/>
                <w:sz w:val="24"/>
                <w:szCs w:val="24"/>
              </w:rPr>
              <w:t xml:space="preserve"> колодцев весной после пропуска талых вод и осенью после удаления опавшей листвы, а в остальное время - по мере засорения, но не реже</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4 раза в год</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7</w:t>
            </w:r>
          </w:p>
        </w:tc>
        <w:tc>
          <w:tcPr>
            <w:tcW w:w="5952"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 xml:space="preserve">Скашивание и </w:t>
            </w:r>
            <w:proofErr w:type="spellStart"/>
            <w:r w:rsidRPr="001F0625">
              <w:rPr>
                <w:rFonts w:ascii="Times New Roman" w:hAnsi="Times New Roman" w:cs="Times New Roman"/>
                <w:sz w:val="24"/>
                <w:szCs w:val="24"/>
              </w:rPr>
              <w:t>выпалывание</w:t>
            </w:r>
            <w:proofErr w:type="spellEnd"/>
            <w:r w:rsidRPr="001F0625">
              <w:rPr>
                <w:rFonts w:ascii="Times New Roman" w:hAnsi="Times New Roman" w:cs="Times New Roman"/>
                <w:sz w:val="24"/>
                <w:szCs w:val="24"/>
              </w:rPr>
              <w:t xml:space="preserve"> растительности в открытых дренажах</w:t>
            </w:r>
          </w:p>
        </w:tc>
        <w:tc>
          <w:tcPr>
            <w:tcW w:w="2551"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3 раза в год</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right"/>
        <w:rPr>
          <w:rFonts w:ascii="Times New Roman" w:hAnsi="Times New Roman" w:cs="Times New Roman"/>
          <w:sz w:val="24"/>
          <w:szCs w:val="24"/>
        </w:rPr>
      </w:pPr>
      <w:r w:rsidRPr="001F0625">
        <w:rPr>
          <w:rFonts w:ascii="Times New Roman" w:hAnsi="Times New Roman" w:cs="Times New Roman"/>
          <w:sz w:val="24"/>
          <w:szCs w:val="24"/>
        </w:rPr>
        <w:t>Таблица 4</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bookmarkStart w:id="8" w:name="P925"/>
      <w:bookmarkEnd w:id="8"/>
      <w:r w:rsidRPr="001F0625">
        <w:rPr>
          <w:rFonts w:ascii="Times New Roman" w:hAnsi="Times New Roman" w:cs="Times New Roman"/>
          <w:sz w:val="24"/>
          <w:szCs w:val="24"/>
        </w:rPr>
        <w:t>Периодичность очистки сетей ливневой канализации</w:t>
      </w: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в зависимости от диаметра труб</w:t>
      </w:r>
    </w:p>
    <w:p w:rsidR="00426767" w:rsidRPr="001F0625" w:rsidRDefault="004267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2834"/>
        <w:gridCol w:w="2834"/>
      </w:tblGrid>
      <w:tr w:rsidR="00426767" w:rsidRPr="001F0625">
        <w:tc>
          <w:tcPr>
            <w:tcW w:w="566"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 xml:space="preserve">N </w:t>
            </w:r>
            <w:proofErr w:type="gramStart"/>
            <w:r w:rsidRPr="001F0625">
              <w:rPr>
                <w:rFonts w:ascii="Times New Roman" w:hAnsi="Times New Roman" w:cs="Times New Roman"/>
                <w:sz w:val="24"/>
                <w:szCs w:val="24"/>
              </w:rPr>
              <w:t>п</w:t>
            </w:r>
            <w:proofErr w:type="gramEnd"/>
            <w:r w:rsidRPr="001F0625">
              <w:rPr>
                <w:rFonts w:ascii="Times New Roman" w:hAnsi="Times New Roman" w:cs="Times New Roman"/>
                <w:sz w:val="24"/>
                <w:szCs w:val="24"/>
              </w:rPr>
              <w:t>/п</w:t>
            </w:r>
          </w:p>
        </w:tc>
        <w:tc>
          <w:tcPr>
            <w:tcW w:w="2834"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Параметры труб и коллекторов</w:t>
            </w:r>
          </w:p>
        </w:tc>
        <w:tc>
          <w:tcPr>
            <w:tcW w:w="2834"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Периодичность</w:t>
            </w:r>
          </w:p>
        </w:tc>
        <w:tc>
          <w:tcPr>
            <w:tcW w:w="2834" w:type="dxa"/>
          </w:tcPr>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Примечание</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1</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5 мм</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При промерзании и засоренности</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Труба</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2</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мм</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Ежегодно</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Труба</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3</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мм</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1 раз в 2 - 3 года</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Труба</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4</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До 1500 мм</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Через 2 - 3 года</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Коллектор</w:t>
            </w:r>
          </w:p>
        </w:tc>
      </w:tr>
      <w:tr w:rsidR="00426767" w:rsidRPr="001F0625">
        <w:tc>
          <w:tcPr>
            <w:tcW w:w="566"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5</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Более 1500 мм</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Через 4 - 5 лет</w:t>
            </w:r>
          </w:p>
        </w:tc>
        <w:tc>
          <w:tcPr>
            <w:tcW w:w="2834" w:type="dxa"/>
          </w:tcPr>
          <w:p w:rsidR="00426767" w:rsidRPr="001F0625" w:rsidRDefault="00426767">
            <w:pPr>
              <w:pStyle w:val="ConsPlusNormal"/>
              <w:jc w:val="both"/>
              <w:rPr>
                <w:rFonts w:ascii="Times New Roman" w:hAnsi="Times New Roman" w:cs="Times New Roman"/>
                <w:sz w:val="24"/>
                <w:szCs w:val="24"/>
              </w:rPr>
            </w:pPr>
            <w:r w:rsidRPr="001F0625">
              <w:rPr>
                <w:rFonts w:ascii="Times New Roman" w:hAnsi="Times New Roman" w:cs="Times New Roman"/>
                <w:sz w:val="24"/>
                <w:szCs w:val="24"/>
              </w:rPr>
              <w:t>Коллектор</w:t>
            </w:r>
          </w:p>
        </w:tc>
      </w:tr>
    </w:tbl>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&lt;*&gt; В случае сильного засорения эти сроки могут быть сокращены. Наиболее благоприятным периодом для очистки коллекторов больших диаметров является </w:t>
      </w:r>
      <w:proofErr w:type="gramStart"/>
      <w:r w:rsidRPr="001F0625">
        <w:rPr>
          <w:rFonts w:ascii="Times New Roman" w:hAnsi="Times New Roman" w:cs="Times New Roman"/>
          <w:sz w:val="24"/>
          <w:szCs w:val="24"/>
        </w:rPr>
        <w:t>зимний</w:t>
      </w:r>
      <w:proofErr w:type="gramEnd"/>
      <w:r w:rsidRPr="001F0625">
        <w:rPr>
          <w:rFonts w:ascii="Times New Roman" w:hAnsi="Times New Roman" w:cs="Times New Roman"/>
          <w:sz w:val="24"/>
          <w:szCs w:val="24"/>
        </w:rPr>
        <w:t>.</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24. Организация пешеходных коммуникаций, в том числе</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тротуаров, аллей, дорожек, тропинок</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24.1. Пешеходные коммуникации обеспечивают пешеходные связи и передвижение на территории городского округа Вичуга. К пешеходным коммуникациям относят: тротуары, аллеи, дорожки, тропинки. При организации пешеходных коммуникаций на территории городского округа Вичуга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24.2.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Pr="001F0625">
        <w:rPr>
          <w:rFonts w:ascii="Times New Roman" w:hAnsi="Times New Roman" w:cs="Times New Roman"/>
          <w:sz w:val="24"/>
          <w:szCs w:val="24"/>
        </w:rPr>
        <w:t>продольный</w:t>
      </w:r>
      <w:proofErr w:type="gramEnd"/>
      <w:r w:rsidRPr="001F0625">
        <w:rPr>
          <w:rFonts w:ascii="Times New Roman" w:hAnsi="Times New Roman" w:cs="Times New Roman"/>
          <w:sz w:val="24"/>
          <w:szCs w:val="24"/>
        </w:rPr>
        <w:t xml:space="preserve"> - 5 процентов, </w:t>
      </w:r>
      <w:r w:rsidRPr="001F0625">
        <w:rPr>
          <w:rFonts w:ascii="Times New Roman" w:hAnsi="Times New Roman" w:cs="Times New Roman"/>
          <w:sz w:val="24"/>
          <w:szCs w:val="24"/>
        </w:rPr>
        <w:lastRenderedPageBreak/>
        <w:t xml:space="preserve">поперечный - 1 - 2 процента. </w:t>
      </w:r>
      <w:proofErr w:type="gramStart"/>
      <w:r w:rsidRPr="001F0625">
        <w:rPr>
          <w:rFonts w:ascii="Times New Roman" w:hAnsi="Times New Roman" w:cs="Times New Roman"/>
          <w:sz w:val="24"/>
          <w:szCs w:val="24"/>
        </w:rPr>
        <w:t>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w:t>
      </w:r>
      <w:proofErr w:type="gramEnd"/>
      <w:r w:rsidRPr="001F0625">
        <w:rPr>
          <w:rFonts w:ascii="Times New Roman" w:hAnsi="Times New Roman" w:cs="Times New Roman"/>
          <w:sz w:val="24"/>
          <w:szCs w:val="24"/>
        </w:rPr>
        <w:t xml:space="preserve"> площадок вдоль спуска длиной не менее 1,5 м каждая.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Пересечение пешеходных дорожек выполняется в одном уровне.</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При приемке плиточного покрытия на пешеходных коммуникациях необходимо проверить:</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наличие бокового упора из грунта;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плотность прилегания плитки к основанию;</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швы между плитками не должны быть более 15 мм. Вертикальное смещение в швах между плитками не должно быть более 2 мм.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24.3. В случае необходимости расширения </w:t>
      </w:r>
      <w:proofErr w:type="gramStart"/>
      <w:r w:rsidRPr="001F0625">
        <w:rPr>
          <w:rFonts w:ascii="Times New Roman" w:hAnsi="Times New Roman" w:cs="Times New Roman"/>
          <w:sz w:val="24"/>
          <w:szCs w:val="24"/>
        </w:rPr>
        <w:t>тротуаров</w:t>
      </w:r>
      <w:proofErr w:type="gramEnd"/>
      <w:r w:rsidRPr="001F0625">
        <w:rPr>
          <w:rFonts w:ascii="Times New Roman" w:hAnsi="Times New Roman" w:cs="Times New Roman"/>
          <w:sz w:val="24"/>
          <w:szCs w:val="24"/>
        </w:rPr>
        <w:t xml:space="preserve"> возможно устраивать пешеходные галереи в составе прилегающей застройки.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24.4. Основные пешеходные коммуникации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24.4.1.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(не приводится)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24.4.4. </w:t>
      </w:r>
      <w:proofErr w:type="gramStart"/>
      <w:r w:rsidRPr="001F0625">
        <w:rPr>
          <w:rFonts w:ascii="Times New Roman" w:hAnsi="Times New Roman" w:cs="Times New Roman"/>
          <w:sz w:val="24"/>
          <w:szCs w:val="24"/>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Для вновь проектируемых и реконструируемых основных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w:t>
      </w:r>
      <w:proofErr w:type="gramEnd"/>
      <w:r w:rsidRPr="001F0625">
        <w:rPr>
          <w:rFonts w:ascii="Times New Roman" w:hAnsi="Times New Roman" w:cs="Times New Roman"/>
          <w:sz w:val="24"/>
          <w:szCs w:val="24"/>
        </w:rPr>
        <w:t xml:space="preserve"> </w:t>
      </w:r>
      <w:proofErr w:type="gramStart"/>
      <w:r w:rsidRPr="001F0625">
        <w:rPr>
          <w:rFonts w:ascii="Times New Roman" w:hAnsi="Times New Roman" w:cs="Times New Roman"/>
          <w:sz w:val="24"/>
          <w:szCs w:val="24"/>
        </w:rPr>
        <w:t>направлениях</w:t>
      </w:r>
      <w:proofErr w:type="gram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24.4.5.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24.4.6. </w:t>
      </w:r>
      <w:proofErr w:type="gramStart"/>
      <w:r w:rsidRPr="001F0625">
        <w:rPr>
          <w:rFonts w:ascii="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Pr="001F0625">
        <w:rPr>
          <w:rFonts w:ascii="Times New Roman" w:hAnsi="Times New Roman" w:cs="Times New Roman"/>
          <w:sz w:val="24"/>
          <w:szCs w:val="24"/>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24.4.7.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24.4.8.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jc w:val="center"/>
        <w:rPr>
          <w:rFonts w:ascii="Times New Roman" w:hAnsi="Times New Roman" w:cs="Times New Roman"/>
          <w:sz w:val="24"/>
          <w:szCs w:val="24"/>
        </w:rPr>
      </w:pPr>
      <w:r w:rsidRPr="001F0625">
        <w:rPr>
          <w:rFonts w:ascii="Times New Roman" w:hAnsi="Times New Roman" w:cs="Times New Roman"/>
          <w:sz w:val="24"/>
          <w:szCs w:val="24"/>
        </w:rPr>
        <w:t>24.5. Второстепенные пешеходные коммуникации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24.5.1.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24.5.2.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24.5.3. На дорожках скверов, бульваров, садов городского округа Вичуга необходимо предусматривать твердые виды покрытия с элементами сопряжения, а также мощение плиткой.</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24.5.4. На дорожках крупных рекреационных объектов (парков, лесопарков) необходимо предусматривать различные виды </w:t>
      </w:r>
      <w:proofErr w:type="gramStart"/>
      <w:r w:rsidRPr="001F0625">
        <w:rPr>
          <w:rFonts w:ascii="Times New Roman" w:hAnsi="Times New Roman" w:cs="Times New Roman"/>
          <w:sz w:val="24"/>
          <w:szCs w:val="24"/>
        </w:rPr>
        <w:t>мягкого</w:t>
      </w:r>
      <w:proofErr w:type="gramEnd"/>
      <w:r w:rsidRPr="001F0625">
        <w:rPr>
          <w:rFonts w:ascii="Times New Roman" w:hAnsi="Times New Roman" w:cs="Times New Roman"/>
          <w:sz w:val="24"/>
          <w:szCs w:val="24"/>
        </w:rPr>
        <w:t xml:space="preserve"> или комбинированных покрытий, пешеходные тропы с естественным грунтовым покрытием.</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25. Участие, в том числе финансовое, собственников</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и (или) иных законных владельцев зданий, строений,</w:t>
      </w:r>
    </w:p>
    <w:p w:rsidR="00426767" w:rsidRPr="001F0625" w:rsidRDefault="00426767">
      <w:pPr>
        <w:pStyle w:val="ConsPlusTitle"/>
        <w:jc w:val="center"/>
        <w:rPr>
          <w:rFonts w:ascii="Times New Roman" w:hAnsi="Times New Roman" w:cs="Times New Roman"/>
          <w:sz w:val="24"/>
          <w:szCs w:val="24"/>
        </w:rPr>
      </w:pPr>
      <w:proofErr w:type="gramStart"/>
      <w:r w:rsidRPr="001F0625">
        <w:rPr>
          <w:rFonts w:ascii="Times New Roman" w:hAnsi="Times New Roman" w:cs="Times New Roman"/>
          <w:sz w:val="24"/>
          <w:szCs w:val="24"/>
        </w:rPr>
        <w:t>сооружений, земельных участков (за исключением собственников</w:t>
      </w:r>
      <w:proofErr w:type="gramEnd"/>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 xml:space="preserve">и (или) иных законных владельцев помещений </w:t>
      </w:r>
      <w:proofErr w:type="gramStart"/>
      <w:r w:rsidRPr="001F0625">
        <w:rPr>
          <w:rFonts w:ascii="Times New Roman" w:hAnsi="Times New Roman" w:cs="Times New Roman"/>
          <w:sz w:val="24"/>
          <w:szCs w:val="24"/>
        </w:rPr>
        <w:t>в</w:t>
      </w:r>
      <w:proofErr w:type="gramEnd"/>
      <w:r w:rsidRPr="001F0625">
        <w:rPr>
          <w:rFonts w:ascii="Times New Roman" w:hAnsi="Times New Roman" w:cs="Times New Roman"/>
          <w:sz w:val="24"/>
          <w:szCs w:val="24"/>
        </w:rPr>
        <w:t xml:space="preserve"> многоквартирных</w:t>
      </w:r>
    </w:p>
    <w:p w:rsidR="00426767" w:rsidRPr="001F0625" w:rsidRDefault="00426767">
      <w:pPr>
        <w:pStyle w:val="ConsPlusTitle"/>
        <w:jc w:val="center"/>
        <w:rPr>
          <w:rFonts w:ascii="Times New Roman" w:hAnsi="Times New Roman" w:cs="Times New Roman"/>
          <w:sz w:val="24"/>
          <w:szCs w:val="24"/>
        </w:rPr>
      </w:pPr>
      <w:proofErr w:type="gramStart"/>
      <w:r w:rsidRPr="001F0625">
        <w:rPr>
          <w:rFonts w:ascii="Times New Roman" w:hAnsi="Times New Roman" w:cs="Times New Roman"/>
          <w:sz w:val="24"/>
          <w:szCs w:val="24"/>
        </w:rPr>
        <w:t>домах</w:t>
      </w:r>
      <w:proofErr w:type="gramEnd"/>
      <w:r w:rsidRPr="001F0625">
        <w:rPr>
          <w:rFonts w:ascii="Times New Roman" w:hAnsi="Times New Roman" w:cs="Times New Roman"/>
          <w:sz w:val="24"/>
          <w:szCs w:val="24"/>
        </w:rPr>
        <w:t>, земельные участки под которыми не образованы</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 xml:space="preserve">или </w:t>
      </w:r>
      <w:proofErr w:type="gramStart"/>
      <w:r w:rsidRPr="001F0625">
        <w:rPr>
          <w:rFonts w:ascii="Times New Roman" w:hAnsi="Times New Roman" w:cs="Times New Roman"/>
          <w:sz w:val="24"/>
          <w:szCs w:val="24"/>
        </w:rPr>
        <w:t>образованы</w:t>
      </w:r>
      <w:proofErr w:type="gramEnd"/>
      <w:r w:rsidRPr="001F0625">
        <w:rPr>
          <w:rFonts w:ascii="Times New Roman" w:hAnsi="Times New Roman" w:cs="Times New Roman"/>
          <w:sz w:val="24"/>
          <w:szCs w:val="24"/>
        </w:rPr>
        <w:t xml:space="preserve"> по границам таких домов) в содержании</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прилегающих территорий</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25.1. Физические и юридические лица независимо от их организационно-правовых форм осуществляют содержание и уборку территории земельного участка, </w:t>
      </w:r>
      <w:r w:rsidRPr="001F0625">
        <w:rPr>
          <w:rFonts w:ascii="Times New Roman" w:hAnsi="Times New Roman" w:cs="Times New Roman"/>
          <w:sz w:val="24"/>
          <w:szCs w:val="24"/>
        </w:rPr>
        <w:lastRenderedPageBreak/>
        <w:t>принадлежащего им на праве собственности, ином вещном либо обязательственном праве,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 xml:space="preserve">26. Порядок контроля за соблюдением </w:t>
      </w:r>
      <w:proofErr w:type="gramStart"/>
      <w:r w:rsidRPr="001F0625">
        <w:rPr>
          <w:rFonts w:ascii="Times New Roman" w:hAnsi="Times New Roman" w:cs="Times New Roman"/>
          <w:sz w:val="24"/>
          <w:szCs w:val="24"/>
        </w:rPr>
        <w:t>настоящих</w:t>
      </w:r>
      <w:proofErr w:type="gramEnd"/>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Правил и ответственность за их нарушение</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26.1. Организация работ по уборке и благоустройству территории городского округа Вичуга и ответственность за </w:t>
      </w:r>
      <w:proofErr w:type="gramStart"/>
      <w:r w:rsidRPr="001F0625">
        <w:rPr>
          <w:rFonts w:ascii="Times New Roman" w:hAnsi="Times New Roman" w:cs="Times New Roman"/>
          <w:sz w:val="24"/>
          <w:szCs w:val="24"/>
        </w:rPr>
        <w:t>качество</w:t>
      </w:r>
      <w:proofErr w:type="gramEnd"/>
      <w:r w:rsidRPr="001F0625">
        <w:rPr>
          <w:rFonts w:ascii="Times New Roman" w:hAnsi="Times New Roman" w:cs="Times New Roman"/>
          <w:sz w:val="24"/>
          <w:szCs w:val="24"/>
        </w:rPr>
        <w:t xml:space="preserve"> и своевременность выполненной работы возлагаются на администрацию городского округа Вичуга,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26.2. </w:t>
      </w:r>
      <w:proofErr w:type="gramStart"/>
      <w:r w:rsidRPr="001F0625">
        <w:rPr>
          <w:rFonts w:ascii="Times New Roman" w:hAnsi="Times New Roman" w:cs="Times New Roman"/>
          <w:sz w:val="24"/>
          <w:szCs w:val="24"/>
        </w:rPr>
        <w:t>Контроль за</w:t>
      </w:r>
      <w:proofErr w:type="gramEnd"/>
      <w:r w:rsidRPr="001F0625">
        <w:rPr>
          <w:rFonts w:ascii="Times New Roman" w:hAnsi="Times New Roman" w:cs="Times New Roman"/>
          <w:sz w:val="24"/>
          <w:szCs w:val="24"/>
        </w:rPr>
        <w:t xml:space="preserve"> исполнением требований настоящих Правил осуществляет администрация городского округа Вичуга.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26.3. Лица, виновные в нарушении настоящих Правил, несут ответственность в административном порядке в соответствии с действующим законодательством Российской Федерации и Ивановской области.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26.4.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27. Порядок и механизмы общественного участия</w:t>
      </w:r>
    </w:p>
    <w:p w:rsidR="00426767" w:rsidRPr="001F0625" w:rsidRDefault="00426767">
      <w:pPr>
        <w:pStyle w:val="ConsPlusTitle"/>
        <w:jc w:val="center"/>
        <w:rPr>
          <w:rFonts w:ascii="Times New Roman" w:hAnsi="Times New Roman" w:cs="Times New Roman"/>
          <w:sz w:val="24"/>
          <w:szCs w:val="24"/>
        </w:rPr>
      </w:pPr>
      <w:r w:rsidRPr="001F0625">
        <w:rPr>
          <w:rFonts w:ascii="Times New Roman" w:hAnsi="Times New Roman" w:cs="Times New Roman"/>
          <w:sz w:val="24"/>
          <w:szCs w:val="24"/>
        </w:rPr>
        <w:t>в процессе благоустройства</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27.1.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27.2.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1 этап: максимизация общественного участия на этапе выявления общественного запроса и определения целей рассматриваемого проекта;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3 этап: рассмотрение созданных вариантов с вовлечением всех субъектов, имеющих отношение к данной территории и данному вопросу;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27.3. Принципы организации общественного участия: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27.3.2. Все решения, касающиеся благоустройства и развития территорий, принимаются с учетом мнения жителей соответствующих территорий и всех субъектов.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27.3.3.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(ДК);</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xml:space="preserve">- использования социальных сетей, </w:t>
      </w:r>
      <w:proofErr w:type="spellStart"/>
      <w:r w:rsidRPr="001F0625">
        <w:rPr>
          <w:rFonts w:ascii="Times New Roman" w:hAnsi="Times New Roman" w:cs="Times New Roman"/>
          <w:sz w:val="24"/>
          <w:szCs w:val="24"/>
        </w:rPr>
        <w:t>интернет-ресурсов</w:t>
      </w:r>
      <w:proofErr w:type="spellEnd"/>
      <w:r w:rsidRPr="001F0625">
        <w:rPr>
          <w:rFonts w:ascii="Times New Roman" w:hAnsi="Times New Roman" w:cs="Times New Roman"/>
          <w:sz w:val="24"/>
          <w:szCs w:val="24"/>
        </w:rPr>
        <w:t>.</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27.4. Формы общественного участия: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совместное определение целей и задач по развитию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определение основных видов активностей, функциональных зон и их взаимного расположения на выбранной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консультации по предполагаемым типам озеленения;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консультации по предполагаемым типам освещения и осветительного оборудования;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27.5. Механизмы общественного участия:</w:t>
      </w:r>
    </w:p>
    <w:p w:rsidR="00426767" w:rsidRPr="001F0625" w:rsidRDefault="00426767">
      <w:pPr>
        <w:pStyle w:val="ConsPlusNormal"/>
        <w:spacing w:before="220"/>
        <w:ind w:firstLine="540"/>
        <w:jc w:val="both"/>
        <w:rPr>
          <w:rFonts w:ascii="Times New Roman" w:hAnsi="Times New Roman" w:cs="Times New Roman"/>
          <w:sz w:val="24"/>
          <w:szCs w:val="24"/>
        </w:rPr>
      </w:pPr>
      <w:r w:rsidRPr="001F0625">
        <w:rPr>
          <w:rFonts w:ascii="Times New Roman" w:hAnsi="Times New Roman" w:cs="Times New Roman"/>
          <w:sz w:val="24"/>
          <w:szCs w:val="24"/>
        </w:rPr>
        <w:t>27.5.1. Обсуждение проектов производится в интерактивном формате с использованием следующих инструментов: анкетирование, опросы,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Title"/>
        <w:jc w:val="center"/>
        <w:outlineLvl w:val="1"/>
        <w:rPr>
          <w:rFonts w:ascii="Times New Roman" w:hAnsi="Times New Roman" w:cs="Times New Roman"/>
          <w:sz w:val="24"/>
          <w:szCs w:val="24"/>
        </w:rPr>
      </w:pPr>
      <w:r w:rsidRPr="001F0625">
        <w:rPr>
          <w:rFonts w:ascii="Times New Roman" w:hAnsi="Times New Roman" w:cs="Times New Roman"/>
          <w:sz w:val="24"/>
          <w:szCs w:val="24"/>
        </w:rPr>
        <w:t>28. Заключительное положение</w:t>
      </w:r>
    </w:p>
    <w:p w:rsidR="00426767" w:rsidRPr="001F0625" w:rsidRDefault="00426767">
      <w:pPr>
        <w:pStyle w:val="ConsPlusNormal"/>
        <w:jc w:val="both"/>
        <w:rPr>
          <w:rFonts w:ascii="Times New Roman" w:hAnsi="Times New Roman" w:cs="Times New Roman"/>
          <w:sz w:val="24"/>
          <w:szCs w:val="24"/>
        </w:rPr>
      </w:pPr>
    </w:p>
    <w:p w:rsidR="00426767" w:rsidRPr="001F0625" w:rsidRDefault="00426767">
      <w:pPr>
        <w:pStyle w:val="ConsPlusNormal"/>
        <w:ind w:firstLine="540"/>
        <w:jc w:val="both"/>
        <w:rPr>
          <w:rFonts w:ascii="Times New Roman" w:hAnsi="Times New Roman" w:cs="Times New Roman"/>
          <w:sz w:val="24"/>
          <w:szCs w:val="24"/>
        </w:rPr>
      </w:pPr>
      <w:r w:rsidRPr="001F0625">
        <w:rPr>
          <w:rFonts w:ascii="Times New Roman" w:hAnsi="Times New Roman" w:cs="Times New Roman"/>
          <w:sz w:val="24"/>
          <w:szCs w:val="24"/>
        </w:rPr>
        <w:t>28.1. Изменения в настоящие Правила вносятся решением городской Думы городского округа Вичуга в установленном порядке и вступают в законную силу со дня их официального опубликования.</w:t>
      </w:r>
    </w:p>
    <w:p w:rsidR="00426767" w:rsidRPr="001F0625" w:rsidRDefault="00426767">
      <w:pPr>
        <w:pStyle w:val="ConsPlusNormal"/>
        <w:jc w:val="both"/>
        <w:rPr>
          <w:rFonts w:ascii="Times New Roman" w:hAnsi="Times New Roman" w:cs="Times New Roman"/>
          <w:sz w:val="24"/>
          <w:szCs w:val="24"/>
        </w:rPr>
      </w:pPr>
    </w:p>
    <w:p w:rsidR="00E14783" w:rsidRPr="001F0625" w:rsidRDefault="00E14783">
      <w:pPr>
        <w:rPr>
          <w:rFonts w:ascii="Times New Roman" w:hAnsi="Times New Roman" w:cs="Times New Roman"/>
          <w:sz w:val="24"/>
          <w:szCs w:val="24"/>
        </w:rPr>
      </w:pPr>
    </w:p>
    <w:sectPr w:rsidR="00E14783" w:rsidRPr="001F0625" w:rsidSect="00F74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67"/>
    <w:rsid w:val="00010D46"/>
    <w:rsid w:val="000877A1"/>
    <w:rsid w:val="001040F0"/>
    <w:rsid w:val="00104A7C"/>
    <w:rsid w:val="00143509"/>
    <w:rsid w:val="001B0067"/>
    <w:rsid w:val="001E6F57"/>
    <w:rsid w:val="001F0625"/>
    <w:rsid w:val="001F3AC2"/>
    <w:rsid w:val="002129F4"/>
    <w:rsid w:val="00250C20"/>
    <w:rsid w:val="00283C90"/>
    <w:rsid w:val="002C11E5"/>
    <w:rsid w:val="003E2BB3"/>
    <w:rsid w:val="00426767"/>
    <w:rsid w:val="004B12B0"/>
    <w:rsid w:val="004C0716"/>
    <w:rsid w:val="004F2C77"/>
    <w:rsid w:val="00515EE5"/>
    <w:rsid w:val="00543B02"/>
    <w:rsid w:val="005661D7"/>
    <w:rsid w:val="00596573"/>
    <w:rsid w:val="005F750D"/>
    <w:rsid w:val="006D559F"/>
    <w:rsid w:val="006F37F3"/>
    <w:rsid w:val="007478D6"/>
    <w:rsid w:val="00764C38"/>
    <w:rsid w:val="0085452A"/>
    <w:rsid w:val="008A27E3"/>
    <w:rsid w:val="009B62FC"/>
    <w:rsid w:val="009C0918"/>
    <w:rsid w:val="00A8293A"/>
    <w:rsid w:val="00AE3539"/>
    <w:rsid w:val="00B5626D"/>
    <w:rsid w:val="00C847E8"/>
    <w:rsid w:val="00CC586A"/>
    <w:rsid w:val="00D0502B"/>
    <w:rsid w:val="00D1089F"/>
    <w:rsid w:val="00D97FC7"/>
    <w:rsid w:val="00DC7412"/>
    <w:rsid w:val="00DC7F3B"/>
    <w:rsid w:val="00E03DAF"/>
    <w:rsid w:val="00E14783"/>
    <w:rsid w:val="00E2498D"/>
    <w:rsid w:val="00E6773C"/>
    <w:rsid w:val="00EC52F0"/>
    <w:rsid w:val="00ED382E"/>
    <w:rsid w:val="00ED43AE"/>
    <w:rsid w:val="00EE1002"/>
    <w:rsid w:val="00F74119"/>
    <w:rsid w:val="00F85270"/>
    <w:rsid w:val="00FC4916"/>
    <w:rsid w:val="00FD0B9D"/>
    <w:rsid w:val="00FD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6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6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676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9C09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wP14">
    <w:name w:val="wP14"/>
    <w:basedOn w:val="a"/>
    <w:rsid w:val="009C0918"/>
    <w:pPr>
      <w:widowControl w:val="0"/>
      <w:suppressAutoHyphens/>
      <w:spacing w:after="0" w:line="240" w:lineRule="auto"/>
      <w:jc w:val="center"/>
    </w:pPr>
    <w:rPr>
      <w:rFonts w:ascii="Times New Roman" w:eastAsia="Calibri" w:hAnsi="Times New Roman" w:cs="Times New Roman"/>
      <w:kern w:val="1"/>
      <w:szCs w:val="24"/>
      <w:lang w:eastAsia="zh-CN" w:bidi="hi-IN"/>
    </w:rPr>
  </w:style>
  <w:style w:type="character" w:customStyle="1" w:styleId="wT6">
    <w:name w:val="wT6"/>
    <w:rsid w:val="009C0918"/>
    <w:rPr>
      <w:b w:val="0"/>
      <w:bCs w:val="0"/>
    </w:rPr>
  </w:style>
  <w:style w:type="character" w:customStyle="1" w:styleId="wT8">
    <w:name w:val="wT8"/>
    <w:rsid w:val="009C0918"/>
    <w:rPr>
      <w:b w:val="0"/>
      <w:bCs w:val="0"/>
    </w:rPr>
  </w:style>
  <w:style w:type="character" w:customStyle="1" w:styleId="wT9">
    <w:name w:val="wT9"/>
    <w:rsid w:val="009C0918"/>
    <w:rPr>
      <w:b w:val="0"/>
      <w:bCs w:val="0"/>
    </w:rPr>
  </w:style>
  <w:style w:type="paragraph" w:styleId="a3">
    <w:name w:val="Balloon Text"/>
    <w:basedOn w:val="a"/>
    <w:link w:val="a4"/>
    <w:uiPriority w:val="99"/>
    <w:semiHidden/>
    <w:unhideWhenUsed/>
    <w:rsid w:val="009C0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918"/>
    <w:rPr>
      <w:rFonts w:ascii="Tahoma" w:eastAsiaTheme="minorEastAsia" w:hAnsi="Tahoma" w:cs="Tahoma"/>
      <w:sz w:val="16"/>
      <w:szCs w:val="16"/>
      <w:lang w:eastAsia="ru-RU"/>
    </w:rPr>
  </w:style>
  <w:style w:type="paragraph" w:styleId="a5">
    <w:name w:val="No Spacing"/>
    <w:uiPriority w:val="1"/>
    <w:qFormat/>
    <w:rsid w:val="00F85270"/>
    <w:pPr>
      <w:spacing w:after="0" w:line="240" w:lineRule="auto"/>
    </w:pPr>
    <w:rPr>
      <w:rFonts w:ascii="Calibri" w:eastAsia="Calibri" w:hAnsi="Calibri" w:cs="Times New Roman"/>
    </w:rPr>
  </w:style>
  <w:style w:type="paragraph" w:styleId="a6">
    <w:name w:val="List Paragraph"/>
    <w:basedOn w:val="a"/>
    <w:uiPriority w:val="34"/>
    <w:qFormat/>
    <w:rsid w:val="00250C20"/>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7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6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67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6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6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676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9C09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wP14">
    <w:name w:val="wP14"/>
    <w:basedOn w:val="a"/>
    <w:rsid w:val="009C0918"/>
    <w:pPr>
      <w:widowControl w:val="0"/>
      <w:suppressAutoHyphens/>
      <w:spacing w:after="0" w:line="240" w:lineRule="auto"/>
      <w:jc w:val="center"/>
    </w:pPr>
    <w:rPr>
      <w:rFonts w:ascii="Times New Roman" w:eastAsia="Calibri" w:hAnsi="Times New Roman" w:cs="Times New Roman"/>
      <w:kern w:val="1"/>
      <w:szCs w:val="24"/>
      <w:lang w:eastAsia="zh-CN" w:bidi="hi-IN"/>
    </w:rPr>
  </w:style>
  <w:style w:type="character" w:customStyle="1" w:styleId="wT6">
    <w:name w:val="wT6"/>
    <w:rsid w:val="009C0918"/>
    <w:rPr>
      <w:b w:val="0"/>
      <w:bCs w:val="0"/>
    </w:rPr>
  </w:style>
  <w:style w:type="character" w:customStyle="1" w:styleId="wT8">
    <w:name w:val="wT8"/>
    <w:rsid w:val="009C0918"/>
    <w:rPr>
      <w:b w:val="0"/>
      <w:bCs w:val="0"/>
    </w:rPr>
  </w:style>
  <w:style w:type="character" w:customStyle="1" w:styleId="wT9">
    <w:name w:val="wT9"/>
    <w:rsid w:val="009C0918"/>
    <w:rPr>
      <w:b w:val="0"/>
      <w:bCs w:val="0"/>
    </w:rPr>
  </w:style>
  <w:style w:type="paragraph" w:styleId="a3">
    <w:name w:val="Balloon Text"/>
    <w:basedOn w:val="a"/>
    <w:link w:val="a4"/>
    <w:uiPriority w:val="99"/>
    <w:semiHidden/>
    <w:unhideWhenUsed/>
    <w:rsid w:val="009C0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918"/>
    <w:rPr>
      <w:rFonts w:ascii="Tahoma" w:eastAsiaTheme="minorEastAsia" w:hAnsi="Tahoma" w:cs="Tahoma"/>
      <w:sz w:val="16"/>
      <w:szCs w:val="16"/>
      <w:lang w:eastAsia="ru-RU"/>
    </w:rPr>
  </w:style>
  <w:style w:type="paragraph" w:styleId="a5">
    <w:name w:val="No Spacing"/>
    <w:uiPriority w:val="1"/>
    <w:qFormat/>
    <w:rsid w:val="00F85270"/>
    <w:pPr>
      <w:spacing w:after="0" w:line="240" w:lineRule="auto"/>
    </w:pPr>
    <w:rPr>
      <w:rFonts w:ascii="Calibri" w:eastAsia="Calibri" w:hAnsi="Calibri" w:cs="Times New Roman"/>
    </w:rPr>
  </w:style>
  <w:style w:type="paragraph" w:styleId="a6">
    <w:name w:val="List Paragraph"/>
    <w:basedOn w:val="a"/>
    <w:uiPriority w:val="34"/>
    <w:qFormat/>
    <w:rsid w:val="00250C2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7950&amp;dst=100008" TargetMode="External"/><Relationship Id="rId13" Type="http://schemas.openxmlformats.org/officeDocument/2006/relationships/hyperlink" Target="https://login.consultant.ru/link/?req=doc&amp;base=LAW&amp;n=475049" TargetMode="External"/><Relationship Id="rId18" Type="http://schemas.openxmlformats.org/officeDocument/2006/relationships/hyperlink" Target="https://login.consultant.ru/link/?req=doc&amp;base=LAW&amp;n=407950&amp;dst=100008" TargetMode="External"/><Relationship Id="rId26" Type="http://schemas.openxmlformats.org/officeDocument/2006/relationships/hyperlink" Target="https://login.consultant.ru/link/?req=doc&amp;base=LAW&amp;n=475029&amp;dst=10001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55731&amp;dst=655" TargetMode="External"/><Relationship Id="rId7" Type="http://schemas.openxmlformats.org/officeDocument/2006/relationships/hyperlink" Target="https://login.consultant.ru/link/?req=doc&amp;base=LAW&amp;n=472832" TargetMode="External"/><Relationship Id="rId12" Type="http://schemas.openxmlformats.org/officeDocument/2006/relationships/hyperlink" Target="https://login.consultant.ru/link/?req=doc&amp;base=LAW&amp;n=461102" TargetMode="External"/><Relationship Id="rId17" Type="http://schemas.openxmlformats.org/officeDocument/2006/relationships/hyperlink" Target="https://login.consultant.ru/link/?req=doc&amp;base=LAW&amp;n=455731" TargetMode="External"/><Relationship Id="rId25" Type="http://schemas.openxmlformats.org/officeDocument/2006/relationships/hyperlink" Target="https://login.consultant.ru/link/?req=doc&amp;base=LAW&amp;n=475029&amp;dst=100015" TargetMode="External"/><Relationship Id="rId2" Type="http://schemas.openxmlformats.org/officeDocument/2006/relationships/styles" Target="styles.xml"/><Relationship Id="rId16" Type="http://schemas.openxmlformats.org/officeDocument/2006/relationships/hyperlink" Target="https://login.consultant.ru/link/?req=doc&amp;base=LAW&amp;n=454306" TargetMode="External"/><Relationship Id="rId20" Type="http://schemas.openxmlformats.org/officeDocument/2006/relationships/hyperlink" Target="https://login.consultant.ru/link/?req=doc&amp;base=LAW&amp;n=455731" TargetMode="External"/><Relationship Id="rId29" Type="http://schemas.openxmlformats.org/officeDocument/2006/relationships/hyperlink" Target="https://login.consultant.ru/link/?req=doc&amp;base=LAW&amp;n=47513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7504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886" TargetMode="External"/><Relationship Id="rId23" Type="http://schemas.openxmlformats.org/officeDocument/2006/relationships/hyperlink" Target="https://login.consultant.ru/link/?req=doc&amp;base=LAW&amp;n=451872" TargetMode="External"/><Relationship Id="rId28" Type="http://schemas.openxmlformats.org/officeDocument/2006/relationships/hyperlink" Target="https://login.consultant.ru/link/?req=doc&amp;base=LAW&amp;n=98762&amp;dst=100012" TargetMode="External"/><Relationship Id="rId10" Type="http://schemas.openxmlformats.org/officeDocument/2006/relationships/hyperlink" Target="https://login.consultant.ru/link/?req=doc&amp;base=LAW&amp;n=471848" TargetMode="External"/><Relationship Id="rId19" Type="http://schemas.openxmlformats.org/officeDocument/2006/relationships/hyperlink" Target="https://login.consultant.ru/link/?req=doc&amp;base=LAW&amp;n=4611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224&amp;n=158439" TargetMode="External"/><Relationship Id="rId14" Type="http://schemas.openxmlformats.org/officeDocument/2006/relationships/hyperlink" Target="https://login.consultant.ru/link/?req=doc&amp;base=LAW&amp;n=472832" TargetMode="External"/><Relationship Id="rId22" Type="http://schemas.openxmlformats.org/officeDocument/2006/relationships/hyperlink" Target="https://login.consultant.ru/link/?req=doc&amp;base=LAW&amp;n=150687&amp;dst=100001" TargetMode="External"/><Relationship Id="rId27" Type="http://schemas.openxmlformats.org/officeDocument/2006/relationships/hyperlink" Target="https://login.consultant.ru/link/?req=doc&amp;base=LAW&amp;n=47526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4C58-6C2A-4D5A-B7D2-E5CDF108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65</Pages>
  <Words>26979</Words>
  <Characters>153785</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28</cp:revision>
  <dcterms:created xsi:type="dcterms:W3CDTF">2024-05-20T12:40:00Z</dcterms:created>
  <dcterms:modified xsi:type="dcterms:W3CDTF">2024-11-06T07:48:00Z</dcterms:modified>
</cp:coreProperties>
</file>