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BE" w:rsidRPr="007D0C6C" w:rsidRDefault="00C334BE" w:rsidP="00C334BE">
      <w:pPr>
        <w:spacing w:after="1" w:line="280" w:lineRule="atLeast"/>
        <w:jc w:val="center"/>
        <w:outlineLvl w:val="3"/>
        <w:rPr>
          <w:rFonts w:cs="Times New Roman"/>
          <w:b/>
          <w:sz w:val="24"/>
          <w:szCs w:val="24"/>
        </w:rPr>
      </w:pPr>
      <w:r w:rsidRPr="007D0C6C">
        <w:rPr>
          <w:rFonts w:cs="Times New Roman"/>
          <w:b/>
          <w:sz w:val="24"/>
          <w:szCs w:val="24"/>
        </w:rPr>
        <w:t>Теплоснабжение</w:t>
      </w:r>
    </w:p>
    <w:p w:rsidR="00C334BE" w:rsidRPr="007D0C6C" w:rsidRDefault="00C334BE" w:rsidP="00C334BE">
      <w:pPr>
        <w:spacing w:after="1" w:line="280" w:lineRule="atLeast"/>
        <w:jc w:val="center"/>
        <w:outlineLvl w:val="3"/>
        <w:rPr>
          <w:rFonts w:cs="Times New Roman"/>
          <w:b/>
          <w:sz w:val="24"/>
          <w:szCs w:val="24"/>
        </w:rPr>
      </w:pPr>
    </w:p>
    <w:p w:rsidR="00C334BE" w:rsidRPr="007D0C6C" w:rsidRDefault="00C334BE" w:rsidP="00C334BE">
      <w:pPr>
        <w:keepNext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Теплоснабжение населения </w:t>
      </w:r>
      <w:proofErr w:type="spellStart"/>
      <w:r w:rsidRPr="007D0C6C">
        <w:rPr>
          <w:rFonts w:cs="Times New Roman"/>
          <w:sz w:val="24"/>
          <w:szCs w:val="24"/>
        </w:rPr>
        <w:t>г.о</w:t>
      </w:r>
      <w:proofErr w:type="spellEnd"/>
      <w:r w:rsidRPr="007D0C6C">
        <w:rPr>
          <w:rFonts w:cs="Times New Roman"/>
          <w:sz w:val="24"/>
          <w:szCs w:val="24"/>
        </w:rPr>
        <w:t xml:space="preserve">. Вичуга осуществляется от 5 котельных находящихся на балансе МУП Объединённые котельные и тепловые сети (МУП </w:t>
      </w:r>
      <w:proofErr w:type="gramStart"/>
      <w:r w:rsidRPr="007D0C6C">
        <w:rPr>
          <w:rFonts w:cs="Times New Roman"/>
          <w:sz w:val="24"/>
          <w:szCs w:val="24"/>
        </w:rPr>
        <w:t>ОК</w:t>
      </w:r>
      <w:proofErr w:type="gramEnd"/>
      <w:r w:rsidRPr="007D0C6C">
        <w:rPr>
          <w:rFonts w:cs="Times New Roman"/>
          <w:sz w:val="24"/>
          <w:szCs w:val="24"/>
        </w:rPr>
        <w:t xml:space="preserve"> и ТС), а также 4 котельных, принадлежащих на праве собственности ООО «</w:t>
      </w:r>
      <w:proofErr w:type="spellStart"/>
      <w:r w:rsidRPr="007D0C6C">
        <w:rPr>
          <w:rFonts w:cs="Times New Roman"/>
          <w:sz w:val="24"/>
          <w:szCs w:val="24"/>
        </w:rPr>
        <w:t>Теплоснаб</w:t>
      </w:r>
      <w:proofErr w:type="spellEnd"/>
      <w:r w:rsidRPr="007D0C6C">
        <w:rPr>
          <w:rFonts w:cs="Times New Roman"/>
          <w:sz w:val="24"/>
          <w:szCs w:val="24"/>
        </w:rPr>
        <w:t xml:space="preserve">-Родники». Основной вид используемого топлива в котельных – природный газ, </w:t>
      </w:r>
      <w:proofErr w:type="gramStart"/>
      <w:r w:rsidRPr="007D0C6C">
        <w:rPr>
          <w:rFonts w:cs="Times New Roman"/>
          <w:sz w:val="24"/>
          <w:szCs w:val="24"/>
        </w:rPr>
        <w:t>резервное</w:t>
      </w:r>
      <w:proofErr w:type="gramEnd"/>
      <w:r w:rsidRPr="007D0C6C">
        <w:rPr>
          <w:rFonts w:cs="Times New Roman"/>
          <w:sz w:val="24"/>
          <w:szCs w:val="24"/>
        </w:rPr>
        <w:t xml:space="preserve"> – топочный мазут.  Общая протяженность тепловых сетей городского округа Вичуга в однотрубном исчислении составляет 98,6 км. Материал теплоизоляции преимущественно – минеральная вата. Способ прокладки надземный, канальный и </w:t>
      </w:r>
      <w:proofErr w:type="spellStart"/>
      <w:r w:rsidRPr="007D0C6C">
        <w:rPr>
          <w:rFonts w:cs="Times New Roman"/>
          <w:sz w:val="24"/>
          <w:szCs w:val="24"/>
        </w:rPr>
        <w:t>бесканальный</w:t>
      </w:r>
      <w:proofErr w:type="spellEnd"/>
      <w:r w:rsidRPr="007D0C6C">
        <w:rPr>
          <w:rFonts w:cs="Times New Roman"/>
          <w:sz w:val="24"/>
          <w:szCs w:val="24"/>
        </w:rPr>
        <w:t>.</w:t>
      </w:r>
    </w:p>
    <w:p w:rsidR="00C334BE" w:rsidRPr="007D0C6C" w:rsidRDefault="00C334BE" w:rsidP="00C334BE">
      <w:pPr>
        <w:spacing w:after="0" w:line="240" w:lineRule="auto"/>
        <w:ind w:left="142" w:firstLine="443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Перечень котельных города Вичуга с указанием адресов представлен в таблице ниже:</w:t>
      </w:r>
    </w:p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437"/>
        <w:gridCol w:w="4190"/>
      </w:tblGrid>
      <w:tr w:rsidR="00C334BE" w:rsidRPr="007D0C6C" w:rsidTr="00AF37A7">
        <w:trPr>
          <w:trHeight w:val="51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BE" w:rsidRPr="007D0C6C" w:rsidRDefault="00C334BE" w:rsidP="00AF37A7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334BE" w:rsidRPr="007D0C6C" w:rsidRDefault="00C334BE" w:rsidP="00AF37A7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Место расположения  котельной</w:t>
            </w:r>
          </w:p>
        </w:tc>
      </w:tr>
      <w:tr w:rsidR="00C334BE" w:rsidRPr="007D0C6C" w:rsidTr="00AF37A7">
        <w:trPr>
          <w:trHeight w:val="419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МУП 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 и ТС- котельная № 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50 Лет Октября, 4а</w:t>
            </w:r>
          </w:p>
        </w:tc>
      </w:tr>
      <w:tr w:rsidR="00C334BE" w:rsidRPr="007D0C6C" w:rsidTr="00AF37A7">
        <w:trPr>
          <w:trHeight w:val="41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МУП 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 и ТС-котельная № 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Менжинского, 9а</w:t>
            </w:r>
          </w:p>
        </w:tc>
      </w:tr>
      <w:tr w:rsidR="00C334BE" w:rsidRPr="007D0C6C" w:rsidTr="00AF37A7">
        <w:trPr>
          <w:trHeight w:val="41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МУП 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 и ТС-котельная № 5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Ленинская, 14</w:t>
            </w:r>
          </w:p>
        </w:tc>
      </w:tr>
      <w:tr w:rsidR="00C334BE" w:rsidRPr="007D0C6C" w:rsidTr="00AF37A7">
        <w:trPr>
          <w:trHeight w:val="409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МУП 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 и ТС -котельная № 6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Чехова, 3а</w:t>
            </w:r>
          </w:p>
        </w:tc>
      </w:tr>
      <w:tr w:rsidR="00C334BE" w:rsidRPr="007D0C6C" w:rsidTr="00AF37A7">
        <w:trPr>
          <w:trHeight w:val="4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МУП 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 и ТС-котельная № 7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Большая Пролетарская, 1</w:t>
            </w:r>
          </w:p>
        </w:tc>
      </w:tr>
      <w:tr w:rsidR="00C334BE" w:rsidRPr="007D0C6C" w:rsidTr="00AF37A7">
        <w:trPr>
          <w:trHeight w:val="42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МУП </w:t>
            </w:r>
            <w:proofErr w:type="gram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 xml:space="preserve"> и ТС-котельная № 8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Ленинградская, 105</w:t>
            </w:r>
          </w:p>
        </w:tc>
      </w:tr>
      <w:tr w:rsidR="00C334BE" w:rsidRPr="007D0C6C" w:rsidTr="00AF37A7">
        <w:trPr>
          <w:trHeight w:val="42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BE" w:rsidRPr="007D0C6C" w:rsidRDefault="00C334BE" w:rsidP="00AF37A7">
            <w:pPr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кот. ООО «</w:t>
            </w:r>
            <w:proofErr w:type="spell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Теплоснаб</w:t>
            </w:r>
            <w:proofErr w:type="spell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-Родники»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Володарского</w:t>
            </w:r>
          </w:p>
        </w:tc>
      </w:tr>
      <w:tr w:rsidR="00C334BE" w:rsidRPr="007D0C6C" w:rsidTr="00AF37A7">
        <w:trPr>
          <w:trHeight w:val="42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BE" w:rsidRPr="007D0C6C" w:rsidRDefault="00C334BE" w:rsidP="00AF37A7">
            <w:pPr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кот. ООО «</w:t>
            </w:r>
            <w:proofErr w:type="spell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Теплоснаб</w:t>
            </w:r>
            <w:proofErr w:type="spell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-Родники»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Металлистов</w:t>
            </w:r>
          </w:p>
        </w:tc>
      </w:tr>
      <w:tr w:rsidR="00C334BE" w:rsidRPr="007D0C6C" w:rsidTr="00AF37A7">
        <w:trPr>
          <w:trHeight w:val="42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BE" w:rsidRPr="007D0C6C" w:rsidRDefault="00C334BE" w:rsidP="00AF37A7">
            <w:pPr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кот. ООО «</w:t>
            </w:r>
            <w:proofErr w:type="spell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Теплоснаб</w:t>
            </w:r>
            <w:proofErr w:type="spell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-Родники»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Кинешемская д. 40</w:t>
            </w:r>
          </w:p>
        </w:tc>
      </w:tr>
      <w:tr w:rsidR="00C334BE" w:rsidRPr="007D0C6C" w:rsidTr="00AF37A7">
        <w:trPr>
          <w:trHeight w:val="42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BE" w:rsidRPr="007D0C6C" w:rsidRDefault="00C334BE" w:rsidP="00AF37A7">
            <w:pPr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кот. ООО «</w:t>
            </w:r>
            <w:proofErr w:type="spellStart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Теплоснаб</w:t>
            </w:r>
            <w:proofErr w:type="spellEnd"/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-Родники»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D0C6C">
              <w:rPr>
                <w:rFonts w:eastAsia="Times New Roman" w:cs="Times New Roman"/>
                <w:bCs/>
                <w:sz w:val="24"/>
                <w:szCs w:val="24"/>
              </w:rPr>
              <w:t>г. Вичуга, ул. Кинешемская д. 43</w:t>
            </w:r>
          </w:p>
        </w:tc>
      </w:tr>
    </w:tbl>
    <w:p w:rsidR="00C334BE" w:rsidRPr="007D0C6C" w:rsidRDefault="00C334BE" w:rsidP="00C334BE">
      <w:pPr>
        <w:keepNext/>
        <w:spacing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C334BE" w:rsidRPr="007D0C6C" w:rsidRDefault="00C334BE" w:rsidP="00C334BE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7D0C6C">
        <w:rPr>
          <w:rFonts w:ascii="Times New Roman" w:hAnsi="Times New Roman"/>
          <w:sz w:val="24"/>
          <w:szCs w:val="24"/>
        </w:rPr>
        <w:t>Структура и описание основного оборудования, схемы выдачи тепловой мощности, структура теплофикационных установок.</w:t>
      </w: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Котельная №1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Данная централизованная система теплоснабжения представляет собой совокупность источника тепловой энергии и </w:t>
      </w:r>
      <w:proofErr w:type="spellStart"/>
      <w:r w:rsidRPr="007D0C6C">
        <w:rPr>
          <w:rFonts w:eastAsia="Times New Roman" w:cs="Times New Roman"/>
          <w:sz w:val="24"/>
          <w:szCs w:val="24"/>
        </w:rPr>
        <w:t>теплопотребляющих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установок потребителей, технологически соединенных тепловыми сетями.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В качестве теплоносителя используется горячая вода. Осуществляет отопление расположенных в непосредственной близости потребителей. На котельной установлены четыре водогрейных котла: марки ТВГ-1.5 и 2 водогрейных котла марки КСВ. Котлы работают на природном газе. Горячее водоснабжение потребителей - отсутствует, способ присоединения потребителей к системе теплоснабжения – зависимый. </w:t>
      </w:r>
    </w:p>
    <w:p w:rsidR="00C334BE" w:rsidRPr="007D0C6C" w:rsidRDefault="00C334BE" w:rsidP="00C334BE">
      <w:pPr>
        <w:keepNext/>
        <w:spacing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3618"/>
        <w:gridCol w:w="2808"/>
      </w:tblGrid>
      <w:tr w:rsidR="00C334BE" w:rsidRPr="007D0C6C" w:rsidTr="00AF37A7">
        <w:trPr>
          <w:trHeight w:val="100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установленного в котельной котла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Средний КПД котлов брутто по режимной карте, %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КПД современных котлов, не менее %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ТВГ-1.5</w:t>
            </w:r>
          </w:p>
        </w:tc>
        <w:tc>
          <w:tcPr>
            <w:tcW w:w="189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не более 80%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ТВГ-1.5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ТВГ-1.5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ТВГ-1.5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КСВ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КСВ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</w:tbl>
    <w:p w:rsidR="00C334BE" w:rsidRPr="007D0C6C" w:rsidRDefault="00C334BE" w:rsidP="00C334BE">
      <w:pPr>
        <w:spacing w:before="120"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Оценка удельного расхода топлива на производство тепловой энергии:</w:t>
      </w:r>
    </w:p>
    <w:p w:rsidR="00C334BE" w:rsidRPr="007D0C6C" w:rsidRDefault="00C334BE" w:rsidP="00C334BE">
      <w:pPr>
        <w:keepNext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7925" w:type="dxa"/>
        <w:jc w:val="center"/>
        <w:tblInd w:w="103" w:type="dxa"/>
        <w:tblLook w:val="04A0" w:firstRow="1" w:lastRow="0" w:firstColumn="1" w:lastColumn="0" w:noHBand="0" w:noVBand="1"/>
      </w:tblPr>
      <w:tblGrid>
        <w:gridCol w:w="3980"/>
        <w:gridCol w:w="3945"/>
      </w:tblGrid>
      <w:tr w:rsidR="00C334BE" w:rsidRPr="007D0C6C" w:rsidTr="00AF37A7">
        <w:trPr>
          <w:trHeight w:val="133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Фактический удельный расход топлива на производство ТЭ,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 (2015 г.)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Удельный расход топлива на производство тепловой энергии современными импортными котлами,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</w:t>
            </w:r>
          </w:p>
        </w:tc>
      </w:tr>
      <w:tr w:rsidR="00C334BE" w:rsidRPr="007D0C6C" w:rsidTr="00AF37A7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145 - 150</w:t>
            </w:r>
          </w:p>
        </w:tc>
      </w:tr>
    </w:tbl>
    <w:p w:rsidR="00C334BE" w:rsidRPr="007D0C6C" w:rsidRDefault="00C334BE" w:rsidP="00C334BE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Котельная №2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Данная централизованная система теплоснабжения представляет собой совокупность источника тепловой энергии и </w:t>
      </w:r>
      <w:proofErr w:type="spellStart"/>
      <w:r w:rsidRPr="007D0C6C">
        <w:rPr>
          <w:rFonts w:eastAsia="Times New Roman" w:cs="Times New Roman"/>
          <w:sz w:val="24"/>
          <w:szCs w:val="24"/>
        </w:rPr>
        <w:t>теплопотребляющих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установок потребителей, технологически соединенных тепловыми сетями.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В качестве теплоносителя используется горячая вода. Котельная предназначена для теплоснабжения Детского сада №29 по ул. Менжинского, д.9. На котельной установлены два водогрейных котла: марки </w:t>
      </w:r>
      <w:r w:rsidRPr="007D0C6C">
        <w:rPr>
          <w:rFonts w:cs="Times New Roman"/>
          <w:sz w:val="24"/>
          <w:szCs w:val="24"/>
        </w:rPr>
        <w:t>ИШМА-80</w:t>
      </w:r>
      <w:r w:rsidRPr="007D0C6C">
        <w:rPr>
          <w:rFonts w:eastAsia="Times New Roman" w:cs="Times New Roman"/>
          <w:sz w:val="24"/>
          <w:szCs w:val="24"/>
        </w:rPr>
        <w:t xml:space="preserve">. Котлы работают на природном газе. Горячее водоснабжение потребителей - отсутствует, способ присоединения потребителей к системе теплоснабжения – зависимый. </w:t>
      </w:r>
    </w:p>
    <w:p w:rsidR="00C334BE" w:rsidRPr="007D0C6C" w:rsidRDefault="00C334BE" w:rsidP="00C334BE">
      <w:pPr>
        <w:keepNext/>
        <w:spacing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3618"/>
        <w:gridCol w:w="2808"/>
      </w:tblGrid>
      <w:tr w:rsidR="00C334BE" w:rsidRPr="007D0C6C" w:rsidTr="00AF37A7">
        <w:trPr>
          <w:trHeight w:val="100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установленного в котельной котла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Средний КПД котлов брутто по режимной карте, %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КПД современных котлов, не менее %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ИШМА-80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не более 91,0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ИШМА-80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не более 91,0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</w:tbl>
    <w:p w:rsidR="00C334BE" w:rsidRPr="007D0C6C" w:rsidRDefault="00C334BE" w:rsidP="00C334BE">
      <w:pPr>
        <w:spacing w:before="120"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Оценка удельного расхода топлива на производство тепловой энергии:</w:t>
      </w:r>
    </w:p>
    <w:p w:rsidR="00C334BE" w:rsidRPr="007D0C6C" w:rsidRDefault="00C334BE" w:rsidP="00C334BE">
      <w:pPr>
        <w:keepNext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7925" w:type="dxa"/>
        <w:jc w:val="center"/>
        <w:tblInd w:w="103" w:type="dxa"/>
        <w:tblLook w:val="04A0" w:firstRow="1" w:lastRow="0" w:firstColumn="1" w:lastColumn="0" w:noHBand="0" w:noVBand="1"/>
      </w:tblPr>
      <w:tblGrid>
        <w:gridCol w:w="3980"/>
        <w:gridCol w:w="3945"/>
      </w:tblGrid>
      <w:tr w:rsidR="00C334BE" w:rsidRPr="007D0C6C" w:rsidTr="00AF37A7">
        <w:trPr>
          <w:trHeight w:val="133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Фактический удельный расход топлива на производство ТЭ,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 (2015 г.)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Удельный расход топлива на производство тепловой энергии современными импортными котлами,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</w:t>
            </w:r>
          </w:p>
        </w:tc>
      </w:tr>
      <w:tr w:rsidR="00C334BE" w:rsidRPr="007D0C6C" w:rsidTr="00AF37A7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145 - 150</w:t>
            </w:r>
          </w:p>
        </w:tc>
      </w:tr>
    </w:tbl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Котельная №5</w:t>
      </w: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334BE" w:rsidRPr="007D0C6C" w:rsidRDefault="00C334BE" w:rsidP="00C334BE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Данная централизованная система теплоснабжения представляет собой совокупность источника тепловой энергии и </w:t>
      </w:r>
      <w:proofErr w:type="spellStart"/>
      <w:r w:rsidRPr="007D0C6C">
        <w:rPr>
          <w:rFonts w:eastAsia="Times New Roman" w:cs="Times New Roman"/>
          <w:sz w:val="24"/>
          <w:szCs w:val="24"/>
        </w:rPr>
        <w:t>теплопотребляющих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установок потребителей, технологически соединенных тепловыми сетями.</w:t>
      </w:r>
      <w:r w:rsidRPr="007D0C6C">
        <w:rPr>
          <w:rFonts w:cs="Times New Roman"/>
          <w:sz w:val="24"/>
          <w:szCs w:val="24"/>
        </w:rPr>
        <w:t xml:space="preserve"> </w:t>
      </w:r>
    </w:p>
    <w:p w:rsidR="00C334BE" w:rsidRPr="007D0C6C" w:rsidRDefault="00C334BE" w:rsidP="00C334BE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В качестве теплоносителя используется горячая вода.</w:t>
      </w:r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eastAsia="Times New Roman" w:cs="Times New Roman"/>
          <w:sz w:val="24"/>
          <w:szCs w:val="24"/>
        </w:rPr>
        <w:t xml:space="preserve">Горячее водоснабжение потребителей - присутствует, система – закрытая, способ присоединения потребителей к системе теплоснабжения – зависимый. В котельной установлены три паровых котла: марки ДКВр-6,5/13, а также два водогрейный котел </w:t>
      </w:r>
      <w:r w:rsidRPr="007D0C6C">
        <w:rPr>
          <w:rFonts w:cs="Times New Roman"/>
          <w:sz w:val="24"/>
          <w:szCs w:val="24"/>
        </w:rPr>
        <w:t>ТВГ-8м</w:t>
      </w:r>
      <w:r w:rsidRPr="007D0C6C">
        <w:rPr>
          <w:rFonts w:eastAsia="Times New Roman" w:cs="Times New Roman"/>
          <w:sz w:val="24"/>
          <w:szCs w:val="24"/>
        </w:rPr>
        <w:t xml:space="preserve">. Основной вид используемого топлива на котельной – природный газ, </w:t>
      </w:r>
      <w:proofErr w:type="gramStart"/>
      <w:r w:rsidRPr="007D0C6C">
        <w:rPr>
          <w:rFonts w:eastAsia="Times New Roman" w:cs="Times New Roman"/>
          <w:sz w:val="24"/>
          <w:szCs w:val="24"/>
        </w:rPr>
        <w:t>резервное</w:t>
      </w:r>
      <w:proofErr w:type="gramEnd"/>
      <w:r w:rsidRPr="007D0C6C">
        <w:rPr>
          <w:rFonts w:eastAsia="Times New Roman" w:cs="Times New Roman"/>
          <w:sz w:val="24"/>
          <w:szCs w:val="24"/>
        </w:rPr>
        <w:t xml:space="preserve"> – топочный мазут. Схема котельной - одноконтурная. Теплоносителем является вода с температурным графиком 95/70 °С.</w:t>
      </w:r>
    </w:p>
    <w:p w:rsidR="00C334BE" w:rsidRPr="007D0C6C" w:rsidRDefault="00C334BE" w:rsidP="00C334BE">
      <w:pPr>
        <w:keepNext/>
        <w:spacing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3618"/>
        <w:gridCol w:w="2808"/>
      </w:tblGrid>
      <w:tr w:rsidR="00C334BE" w:rsidRPr="007D0C6C" w:rsidTr="00AF37A7">
        <w:trPr>
          <w:trHeight w:val="100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установленного в котельной котла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Средний КПД котлов брутто по режимной карте, %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КПД современных котлов, не менее %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ДКВр-6,5/13</w:t>
            </w:r>
          </w:p>
        </w:tc>
        <w:tc>
          <w:tcPr>
            <w:tcW w:w="189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не более 90%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ДКВр-6,5/13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ДКВр-6,5/13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ТВГ-8м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ТВГ-8м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</w:tbl>
    <w:p w:rsidR="00C334BE" w:rsidRPr="007D0C6C" w:rsidRDefault="00C334BE" w:rsidP="00C334BE">
      <w:pPr>
        <w:spacing w:before="120"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Оценка удельного расхода топлива на производство тепловой энергии:</w:t>
      </w:r>
    </w:p>
    <w:p w:rsidR="00C334BE" w:rsidRPr="007D0C6C" w:rsidRDefault="00C334BE" w:rsidP="00C334BE">
      <w:pPr>
        <w:keepNext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7925" w:type="dxa"/>
        <w:jc w:val="center"/>
        <w:tblInd w:w="103" w:type="dxa"/>
        <w:tblLook w:val="04A0" w:firstRow="1" w:lastRow="0" w:firstColumn="1" w:lastColumn="0" w:noHBand="0" w:noVBand="1"/>
      </w:tblPr>
      <w:tblGrid>
        <w:gridCol w:w="3980"/>
        <w:gridCol w:w="3945"/>
      </w:tblGrid>
      <w:tr w:rsidR="00C334BE" w:rsidRPr="007D0C6C" w:rsidTr="00AF37A7">
        <w:trPr>
          <w:trHeight w:val="133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Фактический удельный расход топлива на производство ТЭ,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 (2015 г.)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Удельный расход топлива на производство тепловой энергии современными импортными котлами,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</w:t>
            </w:r>
          </w:p>
        </w:tc>
      </w:tr>
      <w:tr w:rsidR="00C334BE" w:rsidRPr="007D0C6C" w:rsidTr="00AF37A7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166,89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145 - 150</w:t>
            </w:r>
          </w:p>
        </w:tc>
      </w:tr>
    </w:tbl>
    <w:p w:rsidR="00C334BE" w:rsidRPr="007D0C6C" w:rsidRDefault="00C334BE" w:rsidP="00C334BE">
      <w:pPr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lastRenderedPageBreak/>
        <w:t>Котельная №6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Данная централизованная система теплоснабжения представляет собой совокупность источника тепловой энергии и </w:t>
      </w:r>
      <w:proofErr w:type="spellStart"/>
      <w:r w:rsidRPr="007D0C6C">
        <w:rPr>
          <w:rFonts w:eastAsia="Times New Roman" w:cs="Times New Roman"/>
          <w:sz w:val="24"/>
          <w:szCs w:val="24"/>
        </w:rPr>
        <w:t>теплопотребляющих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установок потребителей, технологически соединенных тепловыми сетями.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В качестве теплоносителя используется горячая вода. Осуществляет отопление расположенных в непосредственной близости потребителей. На котельной установлены один водогрейный котел и два паровых котла: марки </w:t>
      </w:r>
      <w:r w:rsidRPr="007D0C6C">
        <w:rPr>
          <w:rFonts w:cs="Times New Roman"/>
          <w:sz w:val="24"/>
          <w:szCs w:val="24"/>
        </w:rPr>
        <w:t>ДКВр-10/13</w:t>
      </w:r>
      <w:r w:rsidRPr="007D0C6C">
        <w:rPr>
          <w:rFonts w:eastAsia="Times New Roman" w:cs="Times New Roman"/>
          <w:sz w:val="24"/>
          <w:szCs w:val="24"/>
        </w:rPr>
        <w:t xml:space="preserve">. Котлы работают на природном газе. Схема котельной - одноконтурная. </w:t>
      </w:r>
    </w:p>
    <w:p w:rsidR="00C334BE" w:rsidRPr="007D0C6C" w:rsidRDefault="00C334BE" w:rsidP="00C334BE">
      <w:pPr>
        <w:keepNext/>
        <w:spacing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3618"/>
        <w:gridCol w:w="2808"/>
      </w:tblGrid>
      <w:tr w:rsidR="00C334BE" w:rsidRPr="007D0C6C" w:rsidTr="00AF37A7">
        <w:trPr>
          <w:trHeight w:val="100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установленного в котельной котла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Средний КПД котлов брутто по режимной карте, %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КПД современных котлов, не менее %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-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-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-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</w:tbl>
    <w:p w:rsidR="00C334BE" w:rsidRPr="007D0C6C" w:rsidRDefault="00C334BE" w:rsidP="00C334BE">
      <w:pPr>
        <w:spacing w:before="120"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Оценка удельного расхода топлива на производство тепловой энергии:</w:t>
      </w:r>
    </w:p>
    <w:p w:rsidR="00C334BE" w:rsidRPr="007D0C6C" w:rsidRDefault="00C334BE" w:rsidP="00C334BE">
      <w:pPr>
        <w:keepNext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7925" w:type="dxa"/>
        <w:jc w:val="center"/>
        <w:tblInd w:w="103" w:type="dxa"/>
        <w:tblLook w:val="04A0" w:firstRow="1" w:lastRow="0" w:firstColumn="1" w:lastColumn="0" w:noHBand="0" w:noVBand="1"/>
      </w:tblPr>
      <w:tblGrid>
        <w:gridCol w:w="3980"/>
        <w:gridCol w:w="3945"/>
      </w:tblGrid>
      <w:tr w:rsidR="00C334BE" w:rsidRPr="007D0C6C" w:rsidTr="00AF37A7">
        <w:trPr>
          <w:trHeight w:val="133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Фактический удельный расход топлива на производство ТЭ,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 (2015 г.)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Удельный расход топлива на производство тепловой энергии современными импортными котлами,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</w:t>
            </w:r>
          </w:p>
        </w:tc>
      </w:tr>
      <w:tr w:rsidR="00C334BE" w:rsidRPr="007D0C6C" w:rsidTr="00AF37A7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161,55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145 - 150</w:t>
            </w:r>
          </w:p>
        </w:tc>
      </w:tr>
    </w:tbl>
    <w:p w:rsidR="00C334BE" w:rsidRPr="007D0C6C" w:rsidRDefault="00C334BE" w:rsidP="00C334BE">
      <w:pPr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Котельная №7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Данная централизованная система теплоснабжения представляет собой совокупность источника тепловой энергии и </w:t>
      </w:r>
      <w:proofErr w:type="spellStart"/>
      <w:r w:rsidRPr="007D0C6C">
        <w:rPr>
          <w:rFonts w:eastAsia="Times New Roman" w:cs="Times New Roman"/>
          <w:sz w:val="24"/>
          <w:szCs w:val="24"/>
        </w:rPr>
        <w:t>теплопотребляющих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установок потребителей, технологически соединенных тепловыми сетями.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В качестве теплоносителя используется горячая вода. Осуществляет отопление расположенных в непосредственной близости потребителей. На котельной установлены 2 </w:t>
      </w:r>
      <w:proofErr w:type="gramStart"/>
      <w:r w:rsidRPr="007D0C6C">
        <w:rPr>
          <w:rFonts w:eastAsia="Times New Roman" w:cs="Times New Roman"/>
          <w:sz w:val="24"/>
          <w:szCs w:val="24"/>
        </w:rPr>
        <w:t>водогрейных</w:t>
      </w:r>
      <w:proofErr w:type="gramEnd"/>
      <w:r w:rsidRPr="007D0C6C">
        <w:rPr>
          <w:rFonts w:eastAsia="Times New Roman" w:cs="Times New Roman"/>
          <w:sz w:val="24"/>
          <w:szCs w:val="24"/>
        </w:rPr>
        <w:t xml:space="preserve"> котла: марки КВГМ-20/150 и ТВГ-8М и 2 паровых </w:t>
      </w:r>
      <w:proofErr w:type="spellStart"/>
      <w:r w:rsidRPr="007D0C6C">
        <w:rPr>
          <w:rFonts w:eastAsia="Times New Roman" w:cs="Times New Roman"/>
          <w:sz w:val="24"/>
          <w:szCs w:val="24"/>
        </w:rPr>
        <w:t>котлоагрегата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марки ДКВр-20/13 и ДЕ-25/14. Основной вид используемого топлива на котельной – природный газ, </w:t>
      </w:r>
      <w:proofErr w:type="gramStart"/>
      <w:r w:rsidRPr="007D0C6C">
        <w:rPr>
          <w:rFonts w:eastAsia="Times New Roman" w:cs="Times New Roman"/>
          <w:sz w:val="24"/>
          <w:szCs w:val="24"/>
        </w:rPr>
        <w:t>резервное</w:t>
      </w:r>
      <w:proofErr w:type="gramEnd"/>
      <w:r w:rsidRPr="007D0C6C">
        <w:rPr>
          <w:rFonts w:eastAsia="Times New Roman" w:cs="Times New Roman"/>
          <w:sz w:val="24"/>
          <w:szCs w:val="24"/>
        </w:rPr>
        <w:t xml:space="preserve"> – топочный мазут. Горячее водоснабжение потребителей - присутствует, система – закрытая, способ присоединения потребителей к системе теплоснабжения – зависимый.</w:t>
      </w:r>
    </w:p>
    <w:p w:rsidR="00C334BE" w:rsidRPr="007D0C6C" w:rsidRDefault="00C334BE" w:rsidP="00C334BE">
      <w:pPr>
        <w:keepNext/>
        <w:spacing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3618"/>
        <w:gridCol w:w="2808"/>
      </w:tblGrid>
      <w:tr w:rsidR="00C334BE" w:rsidRPr="007D0C6C" w:rsidTr="00AF37A7">
        <w:trPr>
          <w:trHeight w:val="100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установленного в котельной котла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Средний КПД котлов брутто по режимной карте, %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КПД современных котлов, не менее %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eastAsia="Calibri" w:cs="Times New Roman"/>
                <w:sz w:val="24"/>
                <w:szCs w:val="24"/>
              </w:rPr>
              <w:t>ДКВР 20/13</w:t>
            </w:r>
          </w:p>
        </w:tc>
        <w:tc>
          <w:tcPr>
            <w:tcW w:w="189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не более 88,8%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ДЕ-25/14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ТВГ-8М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eastAsia="Calibri" w:cs="Times New Roman"/>
                <w:sz w:val="24"/>
                <w:szCs w:val="24"/>
              </w:rPr>
              <w:t>КВГМ 20/150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</w:tbl>
    <w:p w:rsidR="00C334BE" w:rsidRPr="007D0C6C" w:rsidRDefault="00C334BE" w:rsidP="00C334BE">
      <w:pPr>
        <w:spacing w:before="120"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lastRenderedPageBreak/>
        <w:t>Оценка удельного расхода топлива на производство тепловой энергии:</w:t>
      </w:r>
    </w:p>
    <w:p w:rsidR="00C334BE" w:rsidRPr="007D0C6C" w:rsidRDefault="00C334BE" w:rsidP="00C334BE">
      <w:pPr>
        <w:keepNext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7925" w:type="dxa"/>
        <w:jc w:val="center"/>
        <w:tblInd w:w="103" w:type="dxa"/>
        <w:tblLook w:val="04A0" w:firstRow="1" w:lastRow="0" w:firstColumn="1" w:lastColumn="0" w:noHBand="0" w:noVBand="1"/>
      </w:tblPr>
      <w:tblGrid>
        <w:gridCol w:w="3980"/>
        <w:gridCol w:w="3945"/>
      </w:tblGrid>
      <w:tr w:rsidR="00C334BE" w:rsidRPr="007D0C6C" w:rsidTr="00AF37A7">
        <w:trPr>
          <w:trHeight w:val="133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Фактический удельный расход топлива на производство ТЭ,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 (2015 г.)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Удельный расход топлива на производство тепловой энергии современными импортными котлами,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</w:t>
            </w:r>
          </w:p>
        </w:tc>
      </w:tr>
      <w:tr w:rsidR="00C334BE" w:rsidRPr="007D0C6C" w:rsidTr="00AF37A7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163,16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145 - 150</w:t>
            </w:r>
          </w:p>
        </w:tc>
      </w:tr>
    </w:tbl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Котельная №8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 xml:space="preserve">Данная централизованная система теплоснабжения представляет собой совокупность источника тепловой энергии и </w:t>
      </w:r>
      <w:proofErr w:type="spellStart"/>
      <w:r w:rsidRPr="007D0C6C">
        <w:rPr>
          <w:rFonts w:eastAsia="Times New Roman" w:cs="Times New Roman"/>
          <w:sz w:val="24"/>
          <w:szCs w:val="24"/>
        </w:rPr>
        <w:t>теплопотребляющих</w:t>
      </w:r>
      <w:proofErr w:type="spellEnd"/>
      <w:r w:rsidRPr="007D0C6C">
        <w:rPr>
          <w:rFonts w:eastAsia="Times New Roman" w:cs="Times New Roman"/>
          <w:sz w:val="24"/>
          <w:szCs w:val="24"/>
        </w:rPr>
        <w:t xml:space="preserve"> установок потребителей, технологически соединенных тепловыми сетями.</w:t>
      </w:r>
    </w:p>
    <w:p w:rsidR="00C334BE" w:rsidRPr="007D0C6C" w:rsidRDefault="00C334BE" w:rsidP="00C334B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В качестве теплоносителя используется горячая вода. Осуществляет отопление расположенных в непосредственной близости потребителей.</w:t>
      </w:r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eastAsia="Times New Roman" w:cs="Times New Roman"/>
          <w:sz w:val="24"/>
          <w:szCs w:val="24"/>
        </w:rPr>
        <w:t xml:space="preserve">Горячее водоснабжение потребителей - присутствует, система – закрытая, способ присоединения потребителей к системе теплоснабжения – зависимый. В котельной установлены два паровых котла: марки ДКВр-10/13 и три водогрейных котла </w:t>
      </w:r>
      <w:r w:rsidRPr="007D0C6C">
        <w:rPr>
          <w:rFonts w:cs="Times New Roman"/>
          <w:sz w:val="24"/>
          <w:szCs w:val="24"/>
        </w:rPr>
        <w:t>ДКВр-10/13</w:t>
      </w:r>
      <w:r w:rsidRPr="007D0C6C">
        <w:rPr>
          <w:rFonts w:eastAsia="Times New Roman" w:cs="Times New Roman"/>
          <w:sz w:val="24"/>
          <w:szCs w:val="24"/>
        </w:rPr>
        <w:t xml:space="preserve">. Основной вид используемого топлива на котельной – природный газ, </w:t>
      </w:r>
      <w:proofErr w:type="gramStart"/>
      <w:r w:rsidRPr="007D0C6C">
        <w:rPr>
          <w:rFonts w:eastAsia="Times New Roman" w:cs="Times New Roman"/>
          <w:sz w:val="24"/>
          <w:szCs w:val="24"/>
        </w:rPr>
        <w:t>резервное</w:t>
      </w:r>
      <w:proofErr w:type="gramEnd"/>
      <w:r w:rsidRPr="007D0C6C">
        <w:rPr>
          <w:rFonts w:eastAsia="Times New Roman" w:cs="Times New Roman"/>
          <w:sz w:val="24"/>
          <w:szCs w:val="24"/>
        </w:rPr>
        <w:t xml:space="preserve"> – топочный мазут. Схема котельной - одноконтурная. </w:t>
      </w:r>
    </w:p>
    <w:p w:rsidR="00C334BE" w:rsidRPr="007D0C6C" w:rsidRDefault="00C334BE" w:rsidP="00C334BE">
      <w:pPr>
        <w:keepNext/>
        <w:spacing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3618"/>
        <w:gridCol w:w="2808"/>
      </w:tblGrid>
      <w:tr w:rsidR="00C334BE" w:rsidRPr="007D0C6C" w:rsidTr="00AF37A7">
        <w:trPr>
          <w:trHeight w:val="100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установленного в котельной котла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Средний КПД котлов брутто по режимной карте, %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КПД современных котлов, не менее %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189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7D0C6C">
              <w:rPr>
                <w:rFonts w:eastAsia="Arial Unicode MS" w:cs="Times New Roman"/>
                <w:sz w:val="24"/>
                <w:szCs w:val="24"/>
              </w:rPr>
              <w:t>не более 91%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3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  <w:tr w:rsidR="00C334BE" w:rsidRPr="007D0C6C" w:rsidTr="00AF37A7">
        <w:trPr>
          <w:trHeight w:val="4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ДКВр-10/13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93,0</w:t>
            </w:r>
          </w:p>
        </w:tc>
      </w:tr>
    </w:tbl>
    <w:p w:rsidR="00C334BE" w:rsidRPr="007D0C6C" w:rsidRDefault="00C334BE" w:rsidP="00C334BE">
      <w:pPr>
        <w:spacing w:before="120"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D0C6C">
        <w:rPr>
          <w:rFonts w:eastAsia="Times New Roman" w:cs="Times New Roman"/>
          <w:sz w:val="24"/>
          <w:szCs w:val="24"/>
        </w:rPr>
        <w:t>Оценка удельного расхода топлива на производство тепловой энергии:</w:t>
      </w:r>
    </w:p>
    <w:p w:rsidR="00C334BE" w:rsidRPr="007D0C6C" w:rsidRDefault="00C334BE" w:rsidP="00C334BE">
      <w:pPr>
        <w:keepNext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7925" w:type="dxa"/>
        <w:jc w:val="center"/>
        <w:tblInd w:w="103" w:type="dxa"/>
        <w:tblLook w:val="04A0" w:firstRow="1" w:lastRow="0" w:firstColumn="1" w:lastColumn="0" w:noHBand="0" w:noVBand="1"/>
      </w:tblPr>
      <w:tblGrid>
        <w:gridCol w:w="3980"/>
        <w:gridCol w:w="3945"/>
      </w:tblGrid>
      <w:tr w:rsidR="00C334BE" w:rsidRPr="007D0C6C" w:rsidTr="00AF37A7">
        <w:trPr>
          <w:trHeight w:val="133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Фактический удельный расход топлива на производство ТЭ,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 (2015 г.)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Удельный расход топлива на производство тепловой энергии современными импортными котлами, </w:t>
            </w:r>
            <w:proofErr w:type="spellStart"/>
            <w:r w:rsidRPr="007D0C6C">
              <w:rPr>
                <w:rFonts w:eastAsia="Times New Roman" w:cs="Times New Roman"/>
                <w:sz w:val="24"/>
                <w:szCs w:val="24"/>
              </w:rPr>
              <w:t>кг</w:t>
            </w:r>
            <w:proofErr w:type="gramStart"/>
            <w:r w:rsidRPr="007D0C6C">
              <w:rPr>
                <w:rFonts w:eastAsia="Times New Roman" w:cs="Times New Roman"/>
                <w:sz w:val="24"/>
                <w:szCs w:val="24"/>
              </w:rPr>
              <w:t>.у</w:t>
            </w:r>
            <w:proofErr w:type="gramEnd"/>
            <w:r w:rsidRPr="007D0C6C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spellEnd"/>
            <w:r w:rsidRPr="007D0C6C">
              <w:rPr>
                <w:rFonts w:eastAsia="Times New Roman" w:cs="Times New Roman"/>
                <w:sz w:val="24"/>
                <w:szCs w:val="24"/>
              </w:rPr>
              <w:t>./Гкал</w:t>
            </w:r>
          </w:p>
        </w:tc>
      </w:tr>
      <w:tr w:rsidR="00C334BE" w:rsidRPr="007D0C6C" w:rsidTr="00AF37A7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145 - 150</w:t>
            </w:r>
          </w:p>
        </w:tc>
      </w:tr>
    </w:tbl>
    <w:p w:rsidR="00C334BE" w:rsidRPr="007D0C6C" w:rsidRDefault="00C334BE" w:rsidP="00C334BE">
      <w:pPr>
        <w:rPr>
          <w:rFonts w:cs="Times New Roman"/>
          <w:sz w:val="24"/>
          <w:szCs w:val="24"/>
        </w:rPr>
      </w:pP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БМК по ул. Металлистов (</w:t>
      </w:r>
      <w:proofErr w:type="gramStart"/>
      <w:r w:rsidRPr="007D0C6C">
        <w:rPr>
          <w:rFonts w:cs="Times New Roman"/>
          <w:b/>
          <w:sz w:val="24"/>
          <w:szCs w:val="24"/>
          <w:u w:val="single"/>
        </w:rPr>
        <w:t>газовая</w:t>
      </w:r>
      <w:proofErr w:type="gramEnd"/>
      <w:r w:rsidRPr="007D0C6C">
        <w:rPr>
          <w:rFonts w:cs="Times New Roman"/>
          <w:b/>
          <w:sz w:val="24"/>
          <w:szCs w:val="24"/>
          <w:u w:val="single"/>
        </w:rPr>
        <w:t>).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отопления – 1,270 Гкал/час = 1477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Нормативные тепловые потери в тепловых сетях через изоляцию и с утечкой теплоносителя – 113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Теплота на собственные нужды котельной – 35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Максимальная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– </w:t>
      </w:r>
      <w:r w:rsidRPr="007D0C6C">
        <w:rPr>
          <w:rFonts w:cs="Times New Roman"/>
          <w:b/>
          <w:sz w:val="24"/>
          <w:szCs w:val="24"/>
        </w:rPr>
        <w:t>1625 кВт</w:t>
      </w:r>
      <w:r w:rsidRPr="007D0C6C">
        <w:rPr>
          <w:rFonts w:cs="Times New Roman"/>
          <w:sz w:val="24"/>
          <w:szCs w:val="24"/>
        </w:rPr>
        <w:t>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lastRenderedPageBreak/>
        <w:t>Минимальная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по отопительной нагрузке при выходе из строя одного котла – 1398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Установленная мощность котельной – </w:t>
      </w:r>
      <w:r w:rsidRPr="007D0C6C">
        <w:rPr>
          <w:rFonts w:cs="Times New Roman"/>
          <w:b/>
          <w:sz w:val="24"/>
          <w:szCs w:val="24"/>
        </w:rPr>
        <w:t>2146,2 кВт</w:t>
      </w:r>
      <w:r w:rsidRPr="007D0C6C">
        <w:rPr>
          <w:rFonts w:cs="Times New Roman"/>
          <w:sz w:val="24"/>
          <w:szCs w:val="24"/>
        </w:rPr>
        <w:t>: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3 котла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715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715,4 кВт).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Максимальный установленный  расход газа на котельную – 251,4 нм</w:t>
      </w:r>
      <w:r w:rsidRPr="007D0C6C">
        <w:rPr>
          <w:rFonts w:cs="Times New Roman"/>
          <w:sz w:val="24"/>
          <w:szCs w:val="24"/>
          <w:vertAlign w:val="superscript"/>
        </w:rPr>
        <w:t>3</w:t>
      </w:r>
      <w:r w:rsidRPr="007D0C6C">
        <w:rPr>
          <w:rFonts w:cs="Times New Roman"/>
          <w:sz w:val="24"/>
          <w:szCs w:val="24"/>
        </w:rPr>
        <w:t>/ч.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>БМК по Володарского (</w:t>
      </w:r>
      <w:proofErr w:type="gramStart"/>
      <w:r w:rsidRPr="007D0C6C">
        <w:rPr>
          <w:rFonts w:cs="Times New Roman"/>
          <w:b/>
          <w:sz w:val="24"/>
          <w:szCs w:val="24"/>
          <w:u w:val="single"/>
        </w:rPr>
        <w:t>газовая</w:t>
      </w:r>
      <w:proofErr w:type="gramEnd"/>
      <w:r w:rsidRPr="007D0C6C">
        <w:rPr>
          <w:rFonts w:cs="Times New Roman"/>
          <w:b/>
          <w:sz w:val="24"/>
          <w:szCs w:val="24"/>
          <w:u w:val="single"/>
        </w:rPr>
        <w:t>).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отопления – 1,560 Гкал/час = 1814,3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ГВС – 0,580 Гкал/час = 674,5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Суммарная тепловая нагрузка потребителей тепловой энергии – 2,140 Гкал/час =  2488,8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Нормативные тепловые потери в тепловых сетях через изоляцию и с утечкой теплоносителя – 75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Теплота на собственные нужды котельной – 56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Максимальная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– </w:t>
      </w:r>
      <w:r w:rsidRPr="007D0C6C">
        <w:rPr>
          <w:rFonts w:cs="Times New Roman"/>
          <w:b/>
          <w:sz w:val="24"/>
          <w:szCs w:val="24"/>
        </w:rPr>
        <w:t>2619,8 кВт</w:t>
      </w:r>
      <w:r w:rsidRPr="007D0C6C">
        <w:rPr>
          <w:rFonts w:cs="Times New Roman"/>
          <w:sz w:val="24"/>
          <w:szCs w:val="24"/>
        </w:rPr>
        <w:t>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Минимальная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по отопительной нагрузке при выходе из строя одного котла – 1633,4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Установленная мощность котельной – </w:t>
      </w:r>
      <w:r w:rsidRPr="007D0C6C">
        <w:rPr>
          <w:rFonts w:cs="Times New Roman"/>
          <w:b/>
          <w:sz w:val="24"/>
          <w:szCs w:val="24"/>
        </w:rPr>
        <w:t>2676,9 кВт</w:t>
      </w:r>
      <w:r w:rsidRPr="007D0C6C">
        <w:rPr>
          <w:rFonts w:cs="Times New Roman"/>
          <w:sz w:val="24"/>
          <w:szCs w:val="24"/>
        </w:rPr>
        <w:t>: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2 котла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920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920 кВт);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1 котел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837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836,9 кВт).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Максимальный установленный  расход газа на котельную – 313,5 нм</w:t>
      </w:r>
      <w:r w:rsidRPr="007D0C6C">
        <w:rPr>
          <w:rFonts w:cs="Times New Roman"/>
          <w:sz w:val="24"/>
          <w:szCs w:val="24"/>
          <w:vertAlign w:val="superscript"/>
        </w:rPr>
        <w:t>3</w:t>
      </w:r>
      <w:r w:rsidRPr="007D0C6C">
        <w:rPr>
          <w:rFonts w:cs="Times New Roman"/>
          <w:sz w:val="24"/>
          <w:szCs w:val="24"/>
        </w:rPr>
        <w:t>/ч.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 xml:space="preserve">БМК у дома № 43 по </w:t>
      </w:r>
      <w:proofErr w:type="spellStart"/>
      <w:proofErr w:type="gramStart"/>
      <w:r w:rsidRPr="007D0C6C">
        <w:rPr>
          <w:rFonts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Pr="007D0C6C">
        <w:rPr>
          <w:rFonts w:cs="Times New Roman"/>
          <w:b/>
          <w:sz w:val="24"/>
          <w:szCs w:val="24"/>
          <w:u w:val="single"/>
        </w:rPr>
        <w:t xml:space="preserve"> Кинешемская  (</w:t>
      </w:r>
      <w:proofErr w:type="spellStart"/>
      <w:r w:rsidRPr="007D0C6C">
        <w:rPr>
          <w:rFonts w:cs="Times New Roman"/>
          <w:b/>
          <w:sz w:val="24"/>
          <w:szCs w:val="24"/>
          <w:u w:val="single"/>
        </w:rPr>
        <w:t>пеллетная</w:t>
      </w:r>
      <w:proofErr w:type="spellEnd"/>
      <w:r w:rsidRPr="007D0C6C">
        <w:rPr>
          <w:rFonts w:cs="Times New Roman"/>
          <w:b/>
          <w:sz w:val="24"/>
          <w:szCs w:val="24"/>
          <w:u w:val="single"/>
        </w:rPr>
        <w:t>)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отопления – 0,480 Гкал/час = 558,2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ГВС – 0,020 Гкал/час = 23,3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Суммарная тепловая нагрузка потребителей тепловой энергии – 500 Гкал/час =     581,5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Нормативные тепловые потери в тепловых сетях через изоляцию и с утечкой теплоносителя – 18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Теплота на собственные нужды котельной – 13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Максимальная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– </w:t>
      </w:r>
      <w:r w:rsidRPr="007D0C6C">
        <w:rPr>
          <w:rFonts w:cs="Times New Roman"/>
          <w:b/>
          <w:sz w:val="24"/>
          <w:szCs w:val="24"/>
        </w:rPr>
        <w:t>612,5 кВт</w:t>
      </w:r>
      <w:r w:rsidRPr="007D0C6C">
        <w:rPr>
          <w:rFonts w:cs="Times New Roman"/>
          <w:sz w:val="24"/>
          <w:szCs w:val="24"/>
        </w:rPr>
        <w:t>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Минимальная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по отопительной нагрузке при выходе из строя одного котла – 503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Установленная мощность котельной – </w:t>
      </w:r>
      <w:r w:rsidRPr="007D0C6C">
        <w:rPr>
          <w:rFonts w:cs="Times New Roman"/>
          <w:b/>
          <w:sz w:val="24"/>
          <w:szCs w:val="24"/>
        </w:rPr>
        <w:t>829,3 кВт</w:t>
      </w:r>
      <w:r w:rsidRPr="007D0C6C">
        <w:rPr>
          <w:rFonts w:cs="Times New Roman"/>
          <w:sz w:val="24"/>
          <w:szCs w:val="24"/>
        </w:rPr>
        <w:t>: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2 котла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418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418 кВт);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1 котел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467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467 кВт).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Максимальный установленный  расход газа на котельную – 97,1 нм</w:t>
      </w:r>
      <w:r w:rsidRPr="007D0C6C">
        <w:rPr>
          <w:rFonts w:cs="Times New Roman"/>
          <w:sz w:val="24"/>
          <w:szCs w:val="24"/>
          <w:vertAlign w:val="superscript"/>
        </w:rPr>
        <w:t>3</w:t>
      </w:r>
      <w:r w:rsidRPr="007D0C6C">
        <w:rPr>
          <w:rFonts w:cs="Times New Roman"/>
          <w:sz w:val="24"/>
          <w:szCs w:val="24"/>
        </w:rPr>
        <w:t>/ч.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7D0C6C">
        <w:rPr>
          <w:rFonts w:cs="Times New Roman"/>
          <w:b/>
          <w:sz w:val="24"/>
          <w:szCs w:val="24"/>
          <w:u w:val="single"/>
        </w:rPr>
        <w:t xml:space="preserve">БМК у дома № 40 по </w:t>
      </w:r>
      <w:proofErr w:type="spellStart"/>
      <w:proofErr w:type="gramStart"/>
      <w:r w:rsidRPr="007D0C6C">
        <w:rPr>
          <w:rFonts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Pr="007D0C6C">
        <w:rPr>
          <w:rFonts w:cs="Times New Roman"/>
          <w:b/>
          <w:sz w:val="24"/>
          <w:szCs w:val="24"/>
          <w:u w:val="single"/>
        </w:rPr>
        <w:t xml:space="preserve"> Кинешемская  (газовая)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отопления – 1,560 Гкал/час = 1814,3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Нагрузка системы ГВС – 0,580 Гкал/час = 674,5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Суммарная тепловая нагрузка потребителей тепловой энергии – 2,140 Гкал/час =  2488,8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Нормативные тепловые потери в тепловых сетях через изоляцию и с утечкой теплоносителя – 75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Теплота на собственные нужды котельной – 56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Максимальная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– </w:t>
      </w:r>
      <w:r w:rsidRPr="007D0C6C">
        <w:rPr>
          <w:rFonts w:cs="Times New Roman"/>
          <w:b/>
          <w:sz w:val="24"/>
          <w:szCs w:val="24"/>
        </w:rPr>
        <w:t>2619,8 кВт</w:t>
      </w:r>
      <w:r w:rsidRPr="007D0C6C">
        <w:rPr>
          <w:rFonts w:cs="Times New Roman"/>
          <w:sz w:val="24"/>
          <w:szCs w:val="24"/>
        </w:rPr>
        <w:t>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7D0C6C">
        <w:rPr>
          <w:rFonts w:cs="Times New Roman"/>
          <w:sz w:val="24"/>
          <w:szCs w:val="24"/>
        </w:rPr>
        <w:t>Минимальная</w:t>
      </w:r>
      <w:proofErr w:type="gramEnd"/>
      <w:r w:rsidRPr="007D0C6C">
        <w:rPr>
          <w:rFonts w:cs="Times New Roman"/>
          <w:sz w:val="24"/>
          <w:szCs w:val="24"/>
        </w:rPr>
        <w:t xml:space="preserve"> расчетная </w:t>
      </w:r>
      <w:proofErr w:type="spellStart"/>
      <w:r w:rsidRPr="007D0C6C">
        <w:rPr>
          <w:rFonts w:cs="Times New Roman"/>
          <w:sz w:val="24"/>
          <w:szCs w:val="24"/>
        </w:rPr>
        <w:t>теплопроизводительность</w:t>
      </w:r>
      <w:proofErr w:type="spellEnd"/>
      <w:r w:rsidRPr="007D0C6C">
        <w:rPr>
          <w:rFonts w:cs="Times New Roman"/>
          <w:sz w:val="24"/>
          <w:szCs w:val="24"/>
        </w:rPr>
        <w:t xml:space="preserve"> котельной по отопительной нагрузке при выходе из строя одного котла – 1633,4 кВт.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Установленная мощность котельной – </w:t>
      </w:r>
      <w:r w:rsidRPr="007D0C6C">
        <w:rPr>
          <w:rFonts w:cs="Times New Roman"/>
          <w:b/>
          <w:sz w:val="24"/>
          <w:szCs w:val="24"/>
        </w:rPr>
        <w:t>2676,9 кВт</w:t>
      </w:r>
      <w:r w:rsidRPr="007D0C6C">
        <w:rPr>
          <w:rFonts w:cs="Times New Roman"/>
          <w:sz w:val="24"/>
          <w:szCs w:val="24"/>
        </w:rPr>
        <w:t>: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2 котла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920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920 кВт);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lastRenderedPageBreak/>
        <w:t xml:space="preserve">1 котел </w:t>
      </w:r>
      <w:proofErr w:type="spellStart"/>
      <w:r w:rsidRPr="007D0C6C">
        <w:rPr>
          <w:rFonts w:cs="Times New Roman"/>
          <w:sz w:val="24"/>
          <w:szCs w:val="24"/>
          <w:lang w:val="en-US"/>
        </w:rPr>
        <w:t>Riello</w:t>
      </w:r>
      <w:proofErr w:type="spellEnd"/>
      <w:r w:rsidRPr="007D0C6C">
        <w:rPr>
          <w:rFonts w:cs="Times New Roman"/>
          <w:sz w:val="24"/>
          <w:szCs w:val="24"/>
        </w:rPr>
        <w:t xml:space="preserve"> </w:t>
      </w:r>
      <w:r w:rsidRPr="007D0C6C">
        <w:rPr>
          <w:rFonts w:cs="Times New Roman"/>
          <w:sz w:val="24"/>
          <w:szCs w:val="24"/>
          <w:lang w:val="en-US"/>
        </w:rPr>
        <w:t>RTQ</w:t>
      </w:r>
      <w:r w:rsidRPr="007D0C6C">
        <w:rPr>
          <w:rFonts w:cs="Times New Roman"/>
          <w:sz w:val="24"/>
          <w:szCs w:val="24"/>
        </w:rPr>
        <w:t xml:space="preserve"> 837 (</w:t>
      </w:r>
      <w:proofErr w:type="spellStart"/>
      <w:r w:rsidRPr="007D0C6C">
        <w:rPr>
          <w:rFonts w:cs="Times New Roman"/>
          <w:sz w:val="24"/>
          <w:szCs w:val="24"/>
          <w:lang w:val="en-US"/>
        </w:rPr>
        <w:t>Q</w:t>
      </w:r>
      <w:r w:rsidRPr="007D0C6C">
        <w:rPr>
          <w:rFonts w:cs="Times New Roman"/>
          <w:sz w:val="24"/>
          <w:szCs w:val="24"/>
          <w:vertAlign w:val="subscript"/>
          <w:lang w:val="en-US"/>
        </w:rPr>
        <w:t>max</w:t>
      </w:r>
      <w:proofErr w:type="spellEnd"/>
      <w:r w:rsidRPr="007D0C6C">
        <w:rPr>
          <w:rFonts w:cs="Times New Roman"/>
          <w:sz w:val="24"/>
          <w:szCs w:val="24"/>
          <w:vertAlign w:val="subscript"/>
        </w:rPr>
        <w:t xml:space="preserve"> </w:t>
      </w:r>
      <w:r w:rsidRPr="007D0C6C">
        <w:rPr>
          <w:rFonts w:cs="Times New Roman"/>
          <w:sz w:val="24"/>
          <w:szCs w:val="24"/>
        </w:rPr>
        <w:t>= 836,9 кВт).</w:t>
      </w:r>
    </w:p>
    <w:p w:rsidR="00C334BE" w:rsidRPr="007D0C6C" w:rsidRDefault="00C334BE" w:rsidP="00C334B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Максимальный установленный  расход газа на котельную – 313,5 нм</w:t>
      </w:r>
      <w:r w:rsidRPr="007D0C6C">
        <w:rPr>
          <w:rFonts w:cs="Times New Roman"/>
          <w:sz w:val="24"/>
          <w:szCs w:val="24"/>
          <w:vertAlign w:val="superscript"/>
        </w:rPr>
        <w:t>3</w:t>
      </w:r>
      <w:r w:rsidRPr="007D0C6C">
        <w:rPr>
          <w:rFonts w:cs="Times New Roman"/>
          <w:sz w:val="24"/>
          <w:szCs w:val="24"/>
        </w:rPr>
        <w:t>/ч.</w:t>
      </w:r>
    </w:p>
    <w:p w:rsidR="00C334BE" w:rsidRPr="007D0C6C" w:rsidRDefault="00C334BE" w:rsidP="00C334BE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 w:rsidRPr="007D0C6C">
        <w:rPr>
          <w:rFonts w:ascii="Times New Roman" w:hAnsi="Times New Roman"/>
          <w:sz w:val="24"/>
          <w:szCs w:val="24"/>
        </w:rPr>
        <w:t>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ресурса.</w:t>
      </w:r>
    </w:p>
    <w:p w:rsidR="00C334BE" w:rsidRPr="007D0C6C" w:rsidRDefault="00C334BE" w:rsidP="00C334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C6C">
        <w:rPr>
          <w:rFonts w:ascii="Times New Roman" w:hAnsi="Times New Roman" w:cs="Times New Roman"/>
          <w:sz w:val="24"/>
          <w:szCs w:val="24"/>
        </w:rPr>
        <w:t>В таблице ниже представлен год ввода основного оборудования, марка котлов, режим работы оборудования.</w:t>
      </w:r>
    </w:p>
    <w:p w:rsidR="00C334BE" w:rsidRPr="007D0C6C" w:rsidRDefault="00C334BE" w:rsidP="00C334BE">
      <w:pPr>
        <w:pStyle w:val="a3"/>
        <w:keepNext/>
        <w:jc w:val="right"/>
        <w:rPr>
          <w:b w:val="0"/>
          <w:szCs w:val="24"/>
        </w:rPr>
      </w:pP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53"/>
        <w:gridCol w:w="1553"/>
        <w:gridCol w:w="1508"/>
        <w:gridCol w:w="1326"/>
        <w:gridCol w:w="1594"/>
        <w:gridCol w:w="1508"/>
      </w:tblGrid>
      <w:tr w:rsidR="00C334BE" w:rsidRPr="007D0C6C" w:rsidTr="00AF37A7">
        <w:trPr>
          <w:trHeight w:val="100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Наименование  источника теплоснабжения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Год ввода в эксплуатацию оборудования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Остаточный ресурс</w:t>
            </w:r>
          </w:p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</w:tr>
      <w:tr w:rsidR="00C334BE" w:rsidRPr="007D0C6C" w:rsidTr="00AF37A7">
        <w:trPr>
          <w:trHeight w:val="42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Котельная №1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 1,5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1977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 1,5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 1,5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 1,5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 xml:space="preserve">КСВ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 xml:space="preserve">КСВ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</w:tbl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043"/>
        <w:gridCol w:w="1521"/>
        <w:gridCol w:w="1478"/>
        <w:gridCol w:w="1300"/>
        <w:gridCol w:w="1561"/>
        <w:gridCol w:w="1478"/>
      </w:tblGrid>
      <w:tr w:rsidR="00C334BE" w:rsidRPr="007D0C6C" w:rsidTr="00AF37A7">
        <w:trPr>
          <w:trHeight w:val="100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Наименование  источника теплоснабжения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Год ввода в эксплуатацию оборудования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Остаточный ресурс</w:t>
            </w:r>
          </w:p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</w:tr>
      <w:tr w:rsidR="00C334BE" w:rsidRPr="007D0C6C" w:rsidTr="00AF37A7">
        <w:trPr>
          <w:trHeight w:val="882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Котельная №2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ИШМА-80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C334BE" w:rsidRPr="007D0C6C" w:rsidTr="00AF37A7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ИШМА-80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</w:tbl>
    <w:p w:rsidR="00C334BE" w:rsidRPr="007D0C6C" w:rsidRDefault="00C334BE" w:rsidP="00C334BE">
      <w:pPr>
        <w:pStyle w:val="a3"/>
        <w:keepNext/>
        <w:rPr>
          <w:szCs w:val="24"/>
        </w:rPr>
      </w:pP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53"/>
        <w:gridCol w:w="1553"/>
        <w:gridCol w:w="1508"/>
        <w:gridCol w:w="1326"/>
        <w:gridCol w:w="1594"/>
        <w:gridCol w:w="1508"/>
      </w:tblGrid>
      <w:tr w:rsidR="00C334BE" w:rsidRPr="007D0C6C" w:rsidTr="00AF37A7">
        <w:trPr>
          <w:trHeight w:val="100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Наименование  источника теплоснабжения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Год ввода в эксплуатацию оборудования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Остаточный ресурс</w:t>
            </w:r>
          </w:p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</w:tr>
      <w:tr w:rsidR="00C334BE" w:rsidRPr="007D0C6C" w:rsidTr="00AF37A7">
        <w:trPr>
          <w:trHeight w:val="42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Котельная №6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1977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</w:tbl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871"/>
        <w:gridCol w:w="1573"/>
        <w:gridCol w:w="1528"/>
        <w:gridCol w:w="1343"/>
        <w:gridCol w:w="1615"/>
        <w:gridCol w:w="1528"/>
      </w:tblGrid>
      <w:tr w:rsidR="00C334BE" w:rsidRPr="007D0C6C" w:rsidTr="00AF37A7">
        <w:trPr>
          <w:trHeight w:val="100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Наименование  источника теплоснабжения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Год ввода в эксплуатацию оборудования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Остаточный ресурс</w:t>
            </w:r>
          </w:p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</w:tr>
      <w:tr w:rsidR="00C334BE" w:rsidRPr="007D0C6C" w:rsidTr="00AF37A7">
        <w:trPr>
          <w:trHeight w:val="39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Котельная №7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20/13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1971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ДЕ-25/14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ТВГ-8М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КВГМ 20/150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</w:tbl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tbl>
      <w:tblPr>
        <w:tblW w:w="53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863"/>
        <w:gridCol w:w="1575"/>
        <w:gridCol w:w="1530"/>
        <w:gridCol w:w="1345"/>
        <w:gridCol w:w="1616"/>
        <w:gridCol w:w="1530"/>
      </w:tblGrid>
      <w:tr w:rsidR="00C334BE" w:rsidRPr="007D0C6C" w:rsidTr="00AF37A7">
        <w:trPr>
          <w:trHeight w:val="100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Наименование  источника теплоснабжения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Год ввода в эксплуатацию оборудования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Остаточный ресурс</w:t>
            </w:r>
          </w:p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</w:tr>
      <w:tr w:rsidR="00C334BE" w:rsidRPr="007D0C6C" w:rsidTr="00AF37A7">
        <w:trPr>
          <w:trHeight w:val="42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lastRenderedPageBreak/>
              <w:t>Котельная №8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1975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10/13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</w:tbl>
    <w:p w:rsidR="00C334BE" w:rsidRPr="007D0C6C" w:rsidRDefault="00C334BE" w:rsidP="00C334BE">
      <w:pPr>
        <w:pStyle w:val="a3"/>
        <w:keepNext/>
        <w:rPr>
          <w:szCs w:val="24"/>
        </w:rPr>
      </w:pPr>
    </w:p>
    <w:p w:rsidR="00C334BE" w:rsidRPr="007D0C6C" w:rsidRDefault="00C334BE" w:rsidP="00C334BE">
      <w:pPr>
        <w:pStyle w:val="a3"/>
        <w:keepNext/>
        <w:jc w:val="right"/>
        <w:rPr>
          <w:szCs w:val="24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863"/>
        <w:gridCol w:w="1575"/>
        <w:gridCol w:w="1530"/>
        <w:gridCol w:w="1345"/>
        <w:gridCol w:w="1616"/>
        <w:gridCol w:w="1530"/>
      </w:tblGrid>
      <w:tr w:rsidR="00C334BE" w:rsidRPr="007D0C6C" w:rsidTr="00AF37A7">
        <w:trPr>
          <w:trHeight w:val="100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Наименование  источника теплоснабжения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Год ввода в эксплуатацию оборудования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8" w:hanging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Остаточный ресурс</w:t>
            </w:r>
          </w:p>
          <w:p w:rsidR="00C334BE" w:rsidRPr="007D0C6C" w:rsidRDefault="00C334BE" w:rsidP="00AF37A7">
            <w:pPr>
              <w:spacing w:after="0" w:line="240" w:lineRule="auto"/>
              <w:ind w:left="-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</w:tr>
      <w:tr w:rsidR="00C334BE" w:rsidRPr="007D0C6C" w:rsidTr="00AF37A7">
        <w:trPr>
          <w:trHeight w:val="42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 xml:space="preserve">Котельная №5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6,5/13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6,5/13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ДКВР 6,5/13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ТВГ-8М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34BE" w:rsidRPr="007D0C6C" w:rsidTr="00AF37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ТВГ-8М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0C6C">
              <w:rPr>
                <w:rFonts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BE" w:rsidRPr="007D0C6C" w:rsidRDefault="00C334BE" w:rsidP="00AF37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34BE" w:rsidRPr="007D0C6C" w:rsidRDefault="00C334BE" w:rsidP="00AF37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0C6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</w:tbl>
    <w:p w:rsidR="00C334BE" w:rsidRPr="007D0C6C" w:rsidRDefault="00C334BE" w:rsidP="00C334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163A4" w:rsidRDefault="004163A4">
      <w:bookmarkStart w:id="0" w:name="_GoBack"/>
      <w:bookmarkEnd w:id="0"/>
    </w:p>
    <w:sectPr w:rsidR="004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4163A4"/>
    <w:rsid w:val="008D028E"/>
    <w:rsid w:val="00C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BE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C334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34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C334BE"/>
    <w:pPr>
      <w:spacing w:line="240" w:lineRule="auto"/>
    </w:pPr>
    <w:rPr>
      <w:rFonts w:eastAsia="Times New Roman" w:cs="Times New Roman"/>
      <w:b/>
      <w:bCs/>
      <w:sz w:val="24"/>
      <w:szCs w:val="18"/>
      <w:lang w:eastAsia="ru-RU"/>
    </w:rPr>
  </w:style>
  <w:style w:type="paragraph" w:customStyle="1" w:styleId="ConsPlusNormal">
    <w:name w:val="ConsPlusNormal"/>
    <w:uiPriority w:val="99"/>
    <w:rsid w:val="00C33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BE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C334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34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C334BE"/>
    <w:pPr>
      <w:spacing w:line="240" w:lineRule="auto"/>
    </w:pPr>
    <w:rPr>
      <w:rFonts w:eastAsia="Times New Roman" w:cs="Times New Roman"/>
      <w:b/>
      <w:bCs/>
      <w:sz w:val="24"/>
      <w:szCs w:val="18"/>
      <w:lang w:eastAsia="ru-RU"/>
    </w:rPr>
  </w:style>
  <w:style w:type="paragraph" w:customStyle="1" w:styleId="ConsPlusNormal">
    <w:name w:val="ConsPlusNormal"/>
    <w:uiPriority w:val="99"/>
    <w:rsid w:val="00C33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2</cp:revision>
  <dcterms:created xsi:type="dcterms:W3CDTF">2025-02-27T07:08:00Z</dcterms:created>
  <dcterms:modified xsi:type="dcterms:W3CDTF">2025-02-27T07:11:00Z</dcterms:modified>
</cp:coreProperties>
</file>