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E46" w:rsidRPr="00164C47" w:rsidRDefault="008E5E46" w:rsidP="00164C47">
      <w:pPr>
        <w:ind w:left="720" w:firstLine="0"/>
      </w:pPr>
      <w:bookmarkStart w:id="0" w:name="_Toc378687049"/>
      <w:bookmarkStart w:id="1" w:name="_Toc379361725"/>
    </w:p>
    <w:sdt>
      <w:sdtPr>
        <w:rPr>
          <w:rFonts w:ascii="Times New Roman" w:eastAsiaTheme="minorHAnsi" w:hAnsi="Times New Roman" w:cstheme="minorBidi"/>
          <w:b w:val="0"/>
          <w:bCs w:val="0"/>
          <w:color w:val="auto"/>
          <w:sz w:val="24"/>
          <w:szCs w:val="24"/>
        </w:rPr>
        <w:id w:val="-893423711"/>
        <w:docPartObj>
          <w:docPartGallery w:val="Table of Contents"/>
          <w:docPartUnique/>
        </w:docPartObj>
      </w:sdtPr>
      <w:sdtEndPr/>
      <w:sdtContent>
        <w:p w:rsidR="00197756" w:rsidRPr="00AC65E4" w:rsidRDefault="00197756">
          <w:pPr>
            <w:pStyle w:val="af2"/>
            <w:rPr>
              <w:color w:val="000000" w:themeColor="text1"/>
            </w:rPr>
          </w:pPr>
          <w:r w:rsidRPr="00AC65E4">
            <w:rPr>
              <w:color w:val="000000" w:themeColor="text1"/>
            </w:rPr>
            <w:t>Оглавление</w:t>
          </w:r>
        </w:p>
        <w:p w:rsidR="005E66E0" w:rsidRPr="00AC65E4" w:rsidRDefault="00197756" w:rsidP="00347C63">
          <w:pPr>
            <w:pStyle w:val="11"/>
            <w:tabs>
              <w:tab w:val="right" w:leader="dot" w:pos="9911"/>
            </w:tabs>
            <w:spacing w:after="0"/>
            <w:rPr>
              <w:rFonts w:asciiTheme="minorHAnsi" w:eastAsiaTheme="minorEastAsia" w:hAnsiTheme="minorHAnsi"/>
              <w:noProof/>
              <w:color w:val="000000" w:themeColor="text1"/>
              <w:sz w:val="22"/>
              <w:szCs w:val="22"/>
              <w:lang w:eastAsia="ru-RU"/>
            </w:rPr>
          </w:pPr>
          <w:r>
            <w:fldChar w:fldCharType="begin"/>
          </w:r>
          <w:r>
            <w:instrText xml:space="preserve"> TOC \o "1-3" \h \z \u </w:instrText>
          </w:r>
          <w:r>
            <w:fldChar w:fldCharType="separate"/>
          </w:r>
          <w:hyperlink w:anchor="_Toc395903695" w:history="1">
            <w:r w:rsidR="005E66E0" w:rsidRPr="00AC65E4">
              <w:rPr>
                <w:rStyle w:val="aa"/>
                <w:noProof/>
                <w:color w:val="000000" w:themeColor="text1"/>
              </w:rPr>
              <w:t>Сведения об экспертной организации.</w:t>
            </w:r>
            <w:r w:rsidR="005E66E0" w:rsidRPr="00AC65E4">
              <w:rPr>
                <w:noProof/>
                <w:webHidden/>
                <w:color w:val="000000" w:themeColor="text1"/>
              </w:rPr>
              <w:tab/>
            </w:r>
            <w:r w:rsidR="005E66E0" w:rsidRPr="00AC65E4">
              <w:rPr>
                <w:noProof/>
                <w:webHidden/>
                <w:color w:val="000000" w:themeColor="text1"/>
              </w:rPr>
              <w:fldChar w:fldCharType="begin"/>
            </w:r>
            <w:r w:rsidR="005E66E0" w:rsidRPr="00AC65E4">
              <w:rPr>
                <w:noProof/>
                <w:webHidden/>
                <w:color w:val="000000" w:themeColor="text1"/>
              </w:rPr>
              <w:instrText xml:space="preserve"> PAGEREF _Toc395903695 \h </w:instrText>
            </w:r>
            <w:r w:rsidR="005E66E0" w:rsidRPr="00AC65E4">
              <w:rPr>
                <w:noProof/>
                <w:webHidden/>
                <w:color w:val="000000" w:themeColor="text1"/>
              </w:rPr>
            </w:r>
            <w:r w:rsidR="005E66E0" w:rsidRPr="00AC65E4">
              <w:rPr>
                <w:noProof/>
                <w:webHidden/>
                <w:color w:val="000000" w:themeColor="text1"/>
              </w:rPr>
              <w:fldChar w:fldCharType="separate"/>
            </w:r>
            <w:r w:rsidR="00347C63">
              <w:rPr>
                <w:noProof/>
                <w:webHidden/>
                <w:color w:val="000000" w:themeColor="text1"/>
              </w:rPr>
              <w:t>7</w:t>
            </w:r>
            <w:r w:rsidR="005E66E0" w:rsidRPr="00AC65E4">
              <w:rPr>
                <w:noProof/>
                <w:webHidden/>
                <w:color w:val="000000" w:themeColor="text1"/>
              </w:rPr>
              <w:fldChar w:fldCharType="end"/>
            </w:r>
          </w:hyperlink>
        </w:p>
        <w:p w:rsidR="005E66E0" w:rsidRPr="00AC65E4" w:rsidRDefault="0006598C" w:rsidP="00347C63">
          <w:pPr>
            <w:pStyle w:val="11"/>
            <w:tabs>
              <w:tab w:val="right" w:leader="dot" w:pos="9911"/>
            </w:tabs>
            <w:spacing w:after="0"/>
            <w:rPr>
              <w:rFonts w:asciiTheme="minorHAnsi" w:eastAsiaTheme="minorEastAsia" w:hAnsiTheme="minorHAnsi"/>
              <w:noProof/>
              <w:color w:val="000000" w:themeColor="text1"/>
              <w:sz w:val="22"/>
              <w:szCs w:val="22"/>
              <w:lang w:eastAsia="ru-RU"/>
            </w:rPr>
          </w:pPr>
          <w:hyperlink w:anchor="_Toc395903696" w:history="1">
            <w:r w:rsidR="005E66E0" w:rsidRPr="00AC65E4">
              <w:rPr>
                <w:rStyle w:val="aa"/>
                <w:noProof/>
                <w:color w:val="000000" w:themeColor="text1"/>
              </w:rPr>
              <w:t>Краткая характеристика населённого пункта.</w:t>
            </w:r>
            <w:r w:rsidR="005E66E0" w:rsidRPr="00AC65E4">
              <w:rPr>
                <w:noProof/>
                <w:webHidden/>
                <w:color w:val="000000" w:themeColor="text1"/>
              </w:rPr>
              <w:tab/>
            </w:r>
            <w:r w:rsidR="005E66E0" w:rsidRPr="00AC65E4">
              <w:rPr>
                <w:noProof/>
                <w:webHidden/>
                <w:color w:val="000000" w:themeColor="text1"/>
              </w:rPr>
              <w:fldChar w:fldCharType="begin"/>
            </w:r>
            <w:r w:rsidR="005E66E0" w:rsidRPr="00AC65E4">
              <w:rPr>
                <w:noProof/>
                <w:webHidden/>
                <w:color w:val="000000" w:themeColor="text1"/>
              </w:rPr>
              <w:instrText xml:space="preserve"> PAGEREF _Toc395903696 \h </w:instrText>
            </w:r>
            <w:r w:rsidR="005E66E0" w:rsidRPr="00AC65E4">
              <w:rPr>
                <w:noProof/>
                <w:webHidden/>
                <w:color w:val="000000" w:themeColor="text1"/>
              </w:rPr>
            </w:r>
            <w:r w:rsidR="005E66E0" w:rsidRPr="00AC65E4">
              <w:rPr>
                <w:noProof/>
                <w:webHidden/>
                <w:color w:val="000000" w:themeColor="text1"/>
              </w:rPr>
              <w:fldChar w:fldCharType="separate"/>
            </w:r>
            <w:r w:rsidR="00347C63">
              <w:rPr>
                <w:noProof/>
                <w:webHidden/>
                <w:color w:val="000000" w:themeColor="text1"/>
              </w:rPr>
              <w:t>8</w:t>
            </w:r>
            <w:r w:rsidR="005E66E0" w:rsidRPr="00AC65E4">
              <w:rPr>
                <w:noProof/>
                <w:webHidden/>
                <w:color w:val="000000" w:themeColor="text1"/>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697" w:history="1">
            <w:r w:rsidR="005E66E0" w:rsidRPr="00AC65E4">
              <w:rPr>
                <w:rStyle w:val="aa"/>
                <w:noProof/>
                <w:color w:val="000000" w:themeColor="text1"/>
              </w:rPr>
              <w:t>Раздел 1. Технико-экономическое состояние централизованных систем водоснабжения поселения, городского округа.</w:t>
            </w:r>
            <w:r w:rsidR="005E66E0" w:rsidRPr="00AC65E4">
              <w:rPr>
                <w:noProof/>
                <w:webHidden/>
                <w:color w:val="000000" w:themeColor="text1"/>
              </w:rPr>
              <w:tab/>
            </w:r>
            <w:r w:rsidR="005E66E0" w:rsidRPr="00AC65E4">
              <w:rPr>
                <w:noProof/>
                <w:webHidden/>
                <w:color w:val="000000" w:themeColor="text1"/>
              </w:rPr>
              <w:fldChar w:fldCharType="begin"/>
            </w:r>
            <w:r w:rsidR="005E66E0" w:rsidRPr="00AC65E4">
              <w:rPr>
                <w:noProof/>
                <w:webHidden/>
                <w:color w:val="000000" w:themeColor="text1"/>
              </w:rPr>
              <w:instrText xml:space="preserve"> PAGEREF _Toc395903697 \h </w:instrText>
            </w:r>
            <w:r w:rsidR="005E66E0" w:rsidRPr="00AC65E4">
              <w:rPr>
                <w:noProof/>
                <w:webHidden/>
                <w:color w:val="000000" w:themeColor="text1"/>
              </w:rPr>
            </w:r>
            <w:r w:rsidR="005E66E0" w:rsidRPr="00AC65E4">
              <w:rPr>
                <w:noProof/>
                <w:webHidden/>
                <w:color w:val="000000" w:themeColor="text1"/>
              </w:rPr>
              <w:fldChar w:fldCharType="separate"/>
            </w:r>
            <w:r w:rsidR="00347C63">
              <w:rPr>
                <w:noProof/>
                <w:webHidden/>
                <w:color w:val="000000" w:themeColor="text1"/>
              </w:rPr>
              <w:t>12</w:t>
            </w:r>
            <w:r w:rsidR="005E66E0" w:rsidRPr="00AC65E4">
              <w:rPr>
                <w:noProof/>
                <w:webHidden/>
                <w:color w:val="000000" w:themeColor="text1"/>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698" w:history="1">
            <w:r w:rsidR="005E66E0" w:rsidRPr="00CA7EA0">
              <w:rPr>
                <w:rStyle w:val="aa"/>
                <w:noProof/>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5E66E0">
              <w:rPr>
                <w:noProof/>
                <w:webHidden/>
              </w:rPr>
              <w:tab/>
            </w:r>
            <w:r w:rsidR="005E66E0">
              <w:rPr>
                <w:noProof/>
                <w:webHidden/>
              </w:rPr>
              <w:fldChar w:fldCharType="begin"/>
            </w:r>
            <w:r w:rsidR="005E66E0">
              <w:rPr>
                <w:noProof/>
                <w:webHidden/>
              </w:rPr>
              <w:instrText xml:space="preserve"> PAGEREF _Toc395903698 \h </w:instrText>
            </w:r>
            <w:r w:rsidR="005E66E0">
              <w:rPr>
                <w:noProof/>
                <w:webHidden/>
              </w:rPr>
            </w:r>
            <w:r w:rsidR="005E66E0">
              <w:rPr>
                <w:noProof/>
                <w:webHidden/>
              </w:rPr>
              <w:fldChar w:fldCharType="separate"/>
            </w:r>
            <w:r w:rsidR="00347C63">
              <w:rPr>
                <w:noProof/>
                <w:webHidden/>
              </w:rPr>
              <w:t>12</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699" w:history="1">
            <w:r w:rsidR="005E66E0" w:rsidRPr="00CA7EA0">
              <w:rPr>
                <w:rStyle w:val="aa"/>
                <w:noProof/>
              </w:rPr>
              <w:t>1.2. Описание территорий поселения, городского округа, не охваченных централизованными системами водоснабжения.</w:t>
            </w:r>
            <w:r w:rsidR="005E66E0">
              <w:rPr>
                <w:noProof/>
                <w:webHidden/>
              </w:rPr>
              <w:tab/>
            </w:r>
            <w:r w:rsidR="005E66E0">
              <w:rPr>
                <w:noProof/>
                <w:webHidden/>
              </w:rPr>
              <w:fldChar w:fldCharType="begin"/>
            </w:r>
            <w:r w:rsidR="005E66E0">
              <w:rPr>
                <w:noProof/>
                <w:webHidden/>
              </w:rPr>
              <w:instrText xml:space="preserve"> PAGEREF _Toc395903699 \h </w:instrText>
            </w:r>
            <w:r w:rsidR="005E66E0">
              <w:rPr>
                <w:noProof/>
                <w:webHidden/>
              </w:rPr>
            </w:r>
            <w:r w:rsidR="005E66E0">
              <w:rPr>
                <w:noProof/>
                <w:webHidden/>
              </w:rPr>
              <w:fldChar w:fldCharType="separate"/>
            </w:r>
            <w:r w:rsidR="00347C63">
              <w:rPr>
                <w:noProof/>
                <w:webHidden/>
              </w:rPr>
              <w:t>13</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00" w:history="1">
            <w:r w:rsidR="005E66E0" w:rsidRPr="00CA7EA0">
              <w:rPr>
                <w:rStyle w:val="aa"/>
                <w:noProof/>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5E66E0">
              <w:rPr>
                <w:noProof/>
                <w:webHidden/>
              </w:rPr>
              <w:tab/>
            </w:r>
            <w:r w:rsidR="005E66E0">
              <w:rPr>
                <w:noProof/>
                <w:webHidden/>
              </w:rPr>
              <w:fldChar w:fldCharType="begin"/>
            </w:r>
            <w:r w:rsidR="005E66E0">
              <w:rPr>
                <w:noProof/>
                <w:webHidden/>
              </w:rPr>
              <w:instrText xml:space="preserve"> PAGEREF _Toc395903700 \h </w:instrText>
            </w:r>
            <w:r w:rsidR="005E66E0">
              <w:rPr>
                <w:noProof/>
                <w:webHidden/>
              </w:rPr>
            </w:r>
            <w:r w:rsidR="005E66E0">
              <w:rPr>
                <w:noProof/>
                <w:webHidden/>
              </w:rPr>
              <w:fldChar w:fldCharType="separate"/>
            </w:r>
            <w:r w:rsidR="00347C63">
              <w:rPr>
                <w:noProof/>
                <w:webHidden/>
              </w:rPr>
              <w:t>14</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01" w:history="1">
            <w:r w:rsidR="005E66E0" w:rsidRPr="00CA7EA0">
              <w:rPr>
                <w:rStyle w:val="aa"/>
                <w:noProof/>
              </w:rPr>
              <w:t>1.4. Описание результатов технического обследования централизованных систем водоснабжения.</w:t>
            </w:r>
            <w:r w:rsidR="005E66E0">
              <w:rPr>
                <w:noProof/>
                <w:webHidden/>
              </w:rPr>
              <w:tab/>
            </w:r>
            <w:r w:rsidR="005E66E0">
              <w:rPr>
                <w:noProof/>
                <w:webHidden/>
              </w:rPr>
              <w:fldChar w:fldCharType="begin"/>
            </w:r>
            <w:r w:rsidR="005E66E0">
              <w:rPr>
                <w:noProof/>
                <w:webHidden/>
              </w:rPr>
              <w:instrText xml:space="preserve"> PAGEREF _Toc395903701 \h </w:instrText>
            </w:r>
            <w:r w:rsidR="005E66E0">
              <w:rPr>
                <w:noProof/>
                <w:webHidden/>
              </w:rPr>
            </w:r>
            <w:r w:rsidR="005E66E0">
              <w:rPr>
                <w:noProof/>
                <w:webHidden/>
              </w:rPr>
              <w:fldChar w:fldCharType="separate"/>
            </w:r>
            <w:r w:rsidR="00347C63">
              <w:rPr>
                <w:noProof/>
                <w:webHidden/>
              </w:rPr>
              <w:t>15</w:t>
            </w:r>
            <w:r w:rsidR="005E66E0">
              <w:rPr>
                <w:noProof/>
                <w:webHidden/>
              </w:rPr>
              <w:fldChar w:fldCharType="end"/>
            </w:r>
          </w:hyperlink>
        </w:p>
        <w:p w:rsidR="005E66E0" w:rsidRDefault="0006598C" w:rsidP="00347C63">
          <w:pPr>
            <w:pStyle w:val="31"/>
            <w:tabs>
              <w:tab w:val="right" w:leader="dot" w:pos="9911"/>
            </w:tabs>
            <w:spacing w:after="0"/>
            <w:rPr>
              <w:rFonts w:asciiTheme="minorHAnsi" w:eastAsiaTheme="minorEastAsia" w:hAnsiTheme="minorHAnsi"/>
              <w:noProof/>
              <w:sz w:val="22"/>
              <w:szCs w:val="22"/>
              <w:lang w:eastAsia="ru-RU"/>
            </w:rPr>
          </w:pPr>
          <w:hyperlink w:anchor="_Toc395903702" w:history="1">
            <w:r w:rsidR="005E66E0" w:rsidRPr="00CA7EA0">
              <w:rPr>
                <w:rStyle w:val="aa"/>
                <w:rFonts w:cs="Times New Roman"/>
                <w:noProof/>
              </w:rPr>
              <w:t>1.4.1. Описание состояния существующих источников водоснабжения и водозаборных сооружений.</w:t>
            </w:r>
            <w:r w:rsidR="005E66E0">
              <w:rPr>
                <w:noProof/>
                <w:webHidden/>
              </w:rPr>
              <w:tab/>
            </w:r>
            <w:r w:rsidR="005E66E0">
              <w:rPr>
                <w:noProof/>
                <w:webHidden/>
              </w:rPr>
              <w:fldChar w:fldCharType="begin"/>
            </w:r>
            <w:r w:rsidR="005E66E0">
              <w:rPr>
                <w:noProof/>
                <w:webHidden/>
              </w:rPr>
              <w:instrText xml:space="preserve"> PAGEREF _Toc395903702 \h </w:instrText>
            </w:r>
            <w:r w:rsidR="005E66E0">
              <w:rPr>
                <w:noProof/>
                <w:webHidden/>
              </w:rPr>
            </w:r>
            <w:r w:rsidR="005E66E0">
              <w:rPr>
                <w:noProof/>
                <w:webHidden/>
              </w:rPr>
              <w:fldChar w:fldCharType="separate"/>
            </w:r>
            <w:r w:rsidR="00347C63">
              <w:rPr>
                <w:noProof/>
                <w:webHidden/>
              </w:rPr>
              <w:t>15</w:t>
            </w:r>
            <w:r w:rsidR="005E66E0">
              <w:rPr>
                <w:noProof/>
                <w:webHidden/>
              </w:rPr>
              <w:fldChar w:fldCharType="end"/>
            </w:r>
          </w:hyperlink>
        </w:p>
        <w:p w:rsidR="005E66E0" w:rsidRDefault="0006598C" w:rsidP="00347C63">
          <w:pPr>
            <w:pStyle w:val="31"/>
            <w:tabs>
              <w:tab w:val="right" w:leader="dot" w:pos="9911"/>
            </w:tabs>
            <w:spacing w:after="0"/>
            <w:rPr>
              <w:rFonts w:asciiTheme="minorHAnsi" w:eastAsiaTheme="minorEastAsia" w:hAnsiTheme="minorHAnsi"/>
              <w:noProof/>
              <w:sz w:val="22"/>
              <w:szCs w:val="22"/>
              <w:lang w:eastAsia="ru-RU"/>
            </w:rPr>
          </w:pPr>
          <w:hyperlink w:anchor="_Toc395903703" w:history="1">
            <w:r w:rsidR="005E66E0" w:rsidRPr="00CA7EA0">
              <w:rPr>
                <w:rStyle w:val="aa"/>
                <w:rFonts w:cs="Times New Roman"/>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5E66E0">
              <w:rPr>
                <w:noProof/>
                <w:webHidden/>
              </w:rPr>
              <w:tab/>
            </w:r>
            <w:r w:rsidR="005E66E0">
              <w:rPr>
                <w:noProof/>
                <w:webHidden/>
              </w:rPr>
              <w:fldChar w:fldCharType="begin"/>
            </w:r>
            <w:r w:rsidR="005E66E0">
              <w:rPr>
                <w:noProof/>
                <w:webHidden/>
              </w:rPr>
              <w:instrText xml:space="preserve"> PAGEREF _Toc395903703 \h </w:instrText>
            </w:r>
            <w:r w:rsidR="005E66E0">
              <w:rPr>
                <w:noProof/>
                <w:webHidden/>
              </w:rPr>
            </w:r>
            <w:r w:rsidR="005E66E0">
              <w:rPr>
                <w:noProof/>
                <w:webHidden/>
              </w:rPr>
              <w:fldChar w:fldCharType="separate"/>
            </w:r>
            <w:r w:rsidR="00347C63">
              <w:rPr>
                <w:noProof/>
                <w:webHidden/>
              </w:rPr>
              <w:t>19</w:t>
            </w:r>
            <w:r w:rsidR="005E66E0">
              <w:rPr>
                <w:noProof/>
                <w:webHidden/>
              </w:rPr>
              <w:fldChar w:fldCharType="end"/>
            </w:r>
          </w:hyperlink>
        </w:p>
        <w:p w:rsidR="005E66E0" w:rsidRDefault="0006598C" w:rsidP="00347C63">
          <w:pPr>
            <w:pStyle w:val="31"/>
            <w:tabs>
              <w:tab w:val="right" w:leader="dot" w:pos="9911"/>
            </w:tabs>
            <w:spacing w:after="0"/>
            <w:rPr>
              <w:rFonts w:asciiTheme="minorHAnsi" w:eastAsiaTheme="minorEastAsia" w:hAnsiTheme="minorHAnsi"/>
              <w:noProof/>
              <w:sz w:val="22"/>
              <w:szCs w:val="22"/>
              <w:lang w:eastAsia="ru-RU"/>
            </w:rPr>
          </w:pPr>
          <w:hyperlink w:anchor="_Toc395903704" w:history="1">
            <w:r w:rsidR="005E66E0" w:rsidRPr="00CA7EA0">
              <w:rPr>
                <w:rStyle w:val="aa"/>
                <w:rFonts w:cs="Times New Roman"/>
                <w:noProof/>
              </w:rPr>
              <w:t>1.4.3. Описание состояния и функционирования существующих насосных</w:t>
            </w:r>
            <w:r w:rsidR="005E66E0" w:rsidRPr="00CA7EA0">
              <w:rPr>
                <w:rStyle w:val="aa"/>
                <w:noProof/>
              </w:rPr>
              <w:t xml:space="preserve"> </w:t>
            </w:r>
            <w:r w:rsidR="005E66E0" w:rsidRPr="00CA7EA0">
              <w:rPr>
                <w:rStyle w:val="aa"/>
                <w:rFonts w:cs="Times New Roman"/>
                <w:noProof/>
              </w:rPr>
              <w:t>централизованных станций.</w:t>
            </w:r>
            <w:r w:rsidR="005E66E0">
              <w:rPr>
                <w:noProof/>
                <w:webHidden/>
              </w:rPr>
              <w:tab/>
            </w:r>
            <w:r w:rsidR="005E66E0">
              <w:rPr>
                <w:noProof/>
                <w:webHidden/>
              </w:rPr>
              <w:fldChar w:fldCharType="begin"/>
            </w:r>
            <w:r w:rsidR="005E66E0">
              <w:rPr>
                <w:noProof/>
                <w:webHidden/>
              </w:rPr>
              <w:instrText xml:space="preserve"> PAGEREF _Toc395903704 \h </w:instrText>
            </w:r>
            <w:r w:rsidR="005E66E0">
              <w:rPr>
                <w:noProof/>
                <w:webHidden/>
              </w:rPr>
            </w:r>
            <w:r w:rsidR="005E66E0">
              <w:rPr>
                <w:noProof/>
                <w:webHidden/>
              </w:rPr>
              <w:fldChar w:fldCharType="separate"/>
            </w:r>
            <w:r w:rsidR="00347C63">
              <w:rPr>
                <w:noProof/>
                <w:webHidden/>
              </w:rPr>
              <w:t>21</w:t>
            </w:r>
            <w:r w:rsidR="005E66E0">
              <w:rPr>
                <w:noProof/>
                <w:webHidden/>
              </w:rPr>
              <w:fldChar w:fldCharType="end"/>
            </w:r>
          </w:hyperlink>
        </w:p>
        <w:p w:rsidR="005E66E0" w:rsidRDefault="0006598C" w:rsidP="00347C63">
          <w:pPr>
            <w:pStyle w:val="31"/>
            <w:tabs>
              <w:tab w:val="right" w:leader="dot" w:pos="9911"/>
            </w:tabs>
            <w:spacing w:after="0"/>
            <w:rPr>
              <w:rFonts w:asciiTheme="minorHAnsi" w:eastAsiaTheme="minorEastAsia" w:hAnsiTheme="minorHAnsi"/>
              <w:noProof/>
              <w:sz w:val="22"/>
              <w:szCs w:val="22"/>
              <w:lang w:eastAsia="ru-RU"/>
            </w:rPr>
          </w:pPr>
          <w:hyperlink w:anchor="_Toc395903705" w:history="1">
            <w:r w:rsidR="005E66E0" w:rsidRPr="00CA7EA0">
              <w:rPr>
                <w:rStyle w:val="aa"/>
                <w:rFonts w:cs="Times New Roman"/>
                <w:noProof/>
              </w:rPr>
              <w:t>1.4.4. Описание состояния и функционирования водопроводных сетей систем водоснабжения.</w:t>
            </w:r>
            <w:r w:rsidR="005E66E0">
              <w:rPr>
                <w:noProof/>
                <w:webHidden/>
              </w:rPr>
              <w:tab/>
            </w:r>
            <w:r w:rsidR="005E66E0">
              <w:rPr>
                <w:noProof/>
                <w:webHidden/>
              </w:rPr>
              <w:fldChar w:fldCharType="begin"/>
            </w:r>
            <w:r w:rsidR="005E66E0">
              <w:rPr>
                <w:noProof/>
                <w:webHidden/>
              </w:rPr>
              <w:instrText xml:space="preserve"> PAGEREF _Toc395903705 \h </w:instrText>
            </w:r>
            <w:r w:rsidR="005E66E0">
              <w:rPr>
                <w:noProof/>
                <w:webHidden/>
              </w:rPr>
            </w:r>
            <w:r w:rsidR="005E66E0">
              <w:rPr>
                <w:noProof/>
                <w:webHidden/>
              </w:rPr>
              <w:fldChar w:fldCharType="separate"/>
            </w:r>
            <w:r w:rsidR="00347C63">
              <w:rPr>
                <w:noProof/>
                <w:webHidden/>
              </w:rPr>
              <w:t>22</w:t>
            </w:r>
            <w:r w:rsidR="005E66E0">
              <w:rPr>
                <w:noProof/>
                <w:webHidden/>
              </w:rPr>
              <w:fldChar w:fldCharType="end"/>
            </w:r>
          </w:hyperlink>
        </w:p>
        <w:p w:rsidR="005E66E0" w:rsidRDefault="0006598C" w:rsidP="00347C63">
          <w:pPr>
            <w:pStyle w:val="31"/>
            <w:tabs>
              <w:tab w:val="right" w:leader="dot" w:pos="9911"/>
            </w:tabs>
            <w:spacing w:after="0"/>
            <w:rPr>
              <w:rFonts w:asciiTheme="minorHAnsi" w:eastAsiaTheme="minorEastAsia" w:hAnsiTheme="minorHAnsi"/>
              <w:noProof/>
              <w:sz w:val="22"/>
              <w:szCs w:val="22"/>
              <w:lang w:eastAsia="ru-RU"/>
            </w:rPr>
          </w:pPr>
          <w:hyperlink w:anchor="_Toc395903706" w:history="1">
            <w:r w:rsidR="005E66E0" w:rsidRPr="00CA7EA0">
              <w:rPr>
                <w:rStyle w:val="aa"/>
                <w:rFonts w:cs="Times New Roman"/>
                <w:noProof/>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5E66E0">
              <w:rPr>
                <w:noProof/>
                <w:webHidden/>
              </w:rPr>
              <w:tab/>
            </w:r>
            <w:r w:rsidR="005E66E0">
              <w:rPr>
                <w:noProof/>
                <w:webHidden/>
              </w:rPr>
              <w:fldChar w:fldCharType="begin"/>
            </w:r>
            <w:r w:rsidR="005E66E0">
              <w:rPr>
                <w:noProof/>
                <w:webHidden/>
              </w:rPr>
              <w:instrText xml:space="preserve"> PAGEREF _Toc395903706 \h </w:instrText>
            </w:r>
            <w:r w:rsidR="005E66E0">
              <w:rPr>
                <w:noProof/>
                <w:webHidden/>
              </w:rPr>
            </w:r>
            <w:r w:rsidR="005E66E0">
              <w:rPr>
                <w:noProof/>
                <w:webHidden/>
              </w:rPr>
              <w:fldChar w:fldCharType="separate"/>
            </w:r>
            <w:r w:rsidR="00347C63">
              <w:rPr>
                <w:noProof/>
                <w:webHidden/>
              </w:rPr>
              <w:t>23</w:t>
            </w:r>
            <w:r w:rsidR="005E66E0">
              <w:rPr>
                <w:noProof/>
                <w:webHidden/>
              </w:rPr>
              <w:fldChar w:fldCharType="end"/>
            </w:r>
          </w:hyperlink>
        </w:p>
        <w:p w:rsidR="005E66E0" w:rsidRDefault="0006598C" w:rsidP="00347C63">
          <w:pPr>
            <w:pStyle w:val="31"/>
            <w:tabs>
              <w:tab w:val="right" w:leader="dot" w:pos="9911"/>
            </w:tabs>
            <w:spacing w:after="0"/>
            <w:rPr>
              <w:rFonts w:asciiTheme="minorHAnsi" w:eastAsiaTheme="minorEastAsia" w:hAnsiTheme="minorHAnsi"/>
              <w:noProof/>
              <w:sz w:val="22"/>
              <w:szCs w:val="22"/>
              <w:lang w:eastAsia="ru-RU"/>
            </w:rPr>
          </w:pPr>
          <w:hyperlink w:anchor="_Toc395903707" w:history="1">
            <w:r w:rsidR="005E66E0" w:rsidRPr="00CA7EA0">
              <w:rPr>
                <w:rStyle w:val="aa"/>
                <w:rFonts w:cs="Times New Roman"/>
                <w:noProof/>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E66E0">
              <w:rPr>
                <w:noProof/>
                <w:webHidden/>
              </w:rPr>
              <w:tab/>
            </w:r>
            <w:r w:rsidR="005E66E0">
              <w:rPr>
                <w:noProof/>
                <w:webHidden/>
              </w:rPr>
              <w:fldChar w:fldCharType="begin"/>
            </w:r>
            <w:r w:rsidR="005E66E0">
              <w:rPr>
                <w:noProof/>
                <w:webHidden/>
              </w:rPr>
              <w:instrText xml:space="preserve"> PAGEREF _Toc395903707 \h </w:instrText>
            </w:r>
            <w:r w:rsidR="005E66E0">
              <w:rPr>
                <w:noProof/>
                <w:webHidden/>
              </w:rPr>
            </w:r>
            <w:r w:rsidR="005E66E0">
              <w:rPr>
                <w:noProof/>
                <w:webHidden/>
              </w:rPr>
              <w:fldChar w:fldCharType="separate"/>
            </w:r>
            <w:r w:rsidR="00347C63">
              <w:rPr>
                <w:noProof/>
                <w:webHidden/>
              </w:rPr>
              <w:t>24</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08" w:history="1">
            <w:r w:rsidR="005E66E0" w:rsidRPr="00CA7EA0">
              <w:rPr>
                <w:rStyle w:val="aa"/>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5E66E0">
              <w:rPr>
                <w:noProof/>
                <w:webHidden/>
              </w:rPr>
              <w:tab/>
            </w:r>
            <w:r w:rsidR="005E66E0">
              <w:rPr>
                <w:noProof/>
                <w:webHidden/>
              </w:rPr>
              <w:fldChar w:fldCharType="begin"/>
            </w:r>
            <w:r w:rsidR="005E66E0">
              <w:rPr>
                <w:noProof/>
                <w:webHidden/>
              </w:rPr>
              <w:instrText xml:space="preserve"> PAGEREF _Toc395903708 \h </w:instrText>
            </w:r>
            <w:r w:rsidR="005E66E0">
              <w:rPr>
                <w:noProof/>
                <w:webHidden/>
              </w:rPr>
            </w:r>
            <w:r w:rsidR="005E66E0">
              <w:rPr>
                <w:noProof/>
                <w:webHidden/>
              </w:rPr>
              <w:fldChar w:fldCharType="separate"/>
            </w:r>
            <w:r w:rsidR="00347C63">
              <w:rPr>
                <w:noProof/>
                <w:webHidden/>
              </w:rPr>
              <w:t>26</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09" w:history="1">
            <w:r w:rsidR="005E66E0" w:rsidRPr="00CA7EA0">
              <w:rPr>
                <w:rStyle w:val="aa"/>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5E66E0">
              <w:rPr>
                <w:noProof/>
                <w:webHidden/>
              </w:rPr>
              <w:tab/>
            </w:r>
            <w:r w:rsidR="005E66E0">
              <w:rPr>
                <w:noProof/>
                <w:webHidden/>
              </w:rPr>
              <w:fldChar w:fldCharType="begin"/>
            </w:r>
            <w:r w:rsidR="005E66E0">
              <w:rPr>
                <w:noProof/>
                <w:webHidden/>
              </w:rPr>
              <w:instrText xml:space="preserve"> PAGEREF _Toc395903709 \h </w:instrText>
            </w:r>
            <w:r w:rsidR="005E66E0">
              <w:rPr>
                <w:noProof/>
                <w:webHidden/>
              </w:rPr>
            </w:r>
            <w:r w:rsidR="005E66E0">
              <w:rPr>
                <w:noProof/>
                <w:webHidden/>
              </w:rPr>
              <w:fldChar w:fldCharType="separate"/>
            </w:r>
            <w:r w:rsidR="00347C63">
              <w:rPr>
                <w:noProof/>
                <w:webHidden/>
              </w:rPr>
              <w:t>26</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10" w:history="1">
            <w:r w:rsidR="005E66E0" w:rsidRPr="00CA7EA0">
              <w:rPr>
                <w:rStyle w:val="aa"/>
                <w:noProof/>
              </w:rPr>
              <w:t>Раздел 2. Направления развития централизованных систем водоснабжения.</w:t>
            </w:r>
            <w:r w:rsidR="005E66E0">
              <w:rPr>
                <w:noProof/>
                <w:webHidden/>
              </w:rPr>
              <w:tab/>
            </w:r>
            <w:r w:rsidR="005E66E0">
              <w:rPr>
                <w:noProof/>
                <w:webHidden/>
              </w:rPr>
              <w:fldChar w:fldCharType="begin"/>
            </w:r>
            <w:r w:rsidR="005E66E0">
              <w:rPr>
                <w:noProof/>
                <w:webHidden/>
              </w:rPr>
              <w:instrText xml:space="preserve"> PAGEREF _Toc395903710 \h </w:instrText>
            </w:r>
            <w:r w:rsidR="005E66E0">
              <w:rPr>
                <w:noProof/>
                <w:webHidden/>
              </w:rPr>
            </w:r>
            <w:r w:rsidR="005E66E0">
              <w:rPr>
                <w:noProof/>
                <w:webHidden/>
              </w:rPr>
              <w:fldChar w:fldCharType="separate"/>
            </w:r>
            <w:r w:rsidR="00347C63">
              <w:rPr>
                <w:noProof/>
                <w:webHidden/>
              </w:rPr>
              <w:t>27</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11" w:history="1">
            <w:r w:rsidR="005E66E0" w:rsidRPr="00CA7EA0">
              <w:rPr>
                <w:rStyle w:val="aa"/>
                <w:noProof/>
              </w:rPr>
              <w:t>2.1. Основные направления, принципы, задачи и целевые показатели развития централизованных систем водоснабжения.</w:t>
            </w:r>
            <w:r w:rsidR="005E66E0">
              <w:rPr>
                <w:noProof/>
                <w:webHidden/>
              </w:rPr>
              <w:tab/>
            </w:r>
            <w:r w:rsidR="005E66E0">
              <w:rPr>
                <w:noProof/>
                <w:webHidden/>
              </w:rPr>
              <w:fldChar w:fldCharType="begin"/>
            </w:r>
            <w:r w:rsidR="005E66E0">
              <w:rPr>
                <w:noProof/>
                <w:webHidden/>
              </w:rPr>
              <w:instrText xml:space="preserve"> PAGEREF _Toc395903711 \h </w:instrText>
            </w:r>
            <w:r w:rsidR="005E66E0">
              <w:rPr>
                <w:noProof/>
                <w:webHidden/>
              </w:rPr>
            </w:r>
            <w:r w:rsidR="005E66E0">
              <w:rPr>
                <w:noProof/>
                <w:webHidden/>
              </w:rPr>
              <w:fldChar w:fldCharType="separate"/>
            </w:r>
            <w:r w:rsidR="00347C63">
              <w:rPr>
                <w:noProof/>
                <w:webHidden/>
              </w:rPr>
              <w:t>27</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12" w:history="1">
            <w:r w:rsidR="005E66E0" w:rsidRPr="00CA7EA0">
              <w:rPr>
                <w:rStyle w:val="aa"/>
                <w:noProof/>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5E66E0">
              <w:rPr>
                <w:noProof/>
                <w:webHidden/>
              </w:rPr>
              <w:tab/>
            </w:r>
            <w:r w:rsidR="005E66E0">
              <w:rPr>
                <w:noProof/>
                <w:webHidden/>
              </w:rPr>
              <w:fldChar w:fldCharType="begin"/>
            </w:r>
            <w:r w:rsidR="005E66E0">
              <w:rPr>
                <w:noProof/>
                <w:webHidden/>
              </w:rPr>
              <w:instrText xml:space="preserve"> PAGEREF _Toc395903712 \h </w:instrText>
            </w:r>
            <w:r w:rsidR="005E66E0">
              <w:rPr>
                <w:noProof/>
                <w:webHidden/>
              </w:rPr>
            </w:r>
            <w:r w:rsidR="005E66E0">
              <w:rPr>
                <w:noProof/>
                <w:webHidden/>
              </w:rPr>
              <w:fldChar w:fldCharType="separate"/>
            </w:r>
            <w:r w:rsidR="00347C63">
              <w:rPr>
                <w:noProof/>
                <w:webHidden/>
              </w:rPr>
              <w:t>30</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13" w:history="1">
            <w:r w:rsidR="005E66E0" w:rsidRPr="00CA7EA0">
              <w:rPr>
                <w:rStyle w:val="aa"/>
                <w:noProof/>
              </w:rPr>
              <w:t>Раздел 3. Баланс водоснабжения и потребления горячей, питьевой, технической воды.</w:t>
            </w:r>
            <w:r w:rsidR="005E66E0">
              <w:rPr>
                <w:noProof/>
                <w:webHidden/>
              </w:rPr>
              <w:tab/>
            </w:r>
            <w:r w:rsidR="005E66E0">
              <w:rPr>
                <w:noProof/>
                <w:webHidden/>
              </w:rPr>
              <w:fldChar w:fldCharType="begin"/>
            </w:r>
            <w:r w:rsidR="005E66E0">
              <w:rPr>
                <w:noProof/>
                <w:webHidden/>
              </w:rPr>
              <w:instrText xml:space="preserve"> PAGEREF _Toc395903713 \h </w:instrText>
            </w:r>
            <w:r w:rsidR="005E66E0">
              <w:rPr>
                <w:noProof/>
                <w:webHidden/>
              </w:rPr>
            </w:r>
            <w:r w:rsidR="005E66E0">
              <w:rPr>
                <w:noProof/>
                <w:webHidden/>
              </w:rPr>
              <w:fldChar w:fldCharType="separate"/>
            </w:r>
            <w:r w:rsidR="00347C63">
              <w:rPr>
                <w:noProof/>
                <w:webHidden/>
              </w:rPr>
              <w:t>32</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14" w:history="1">
            <w:r w:rsidR="005E66E0" w:rsidRPr="00CA7EA0">
              <w:rPr>
                <w:rStyle w:val="aa"/>
                <w:noProof/>
              </w:rPr>
              <w:t>3.1. Общий баланс подачи и реализации воды.</w:t>
            </w:r>
            <w:r w:rsidR="005E66E0">
              <w:rPr>
                <w:noProof/>
                <w:webHidden/>
              </w:rPr>
              <w:tab/>
            </w:r>
            <w:r w:rsidR="005E66E0">
              <w:rPr>
                <w:noProof/>
                <w:webHidden/>
              </w:rPr>
              <w:fldChar w:fldCharType="begin"/>
            </w:r>
            <w:r w:rsidR="005E66E0">
              <w:rPr>
                <w:noProof/>
                <w:webHidden/>
              </w:rPr>
              <w:instrText xml:space="preserve"> PAGEREF _Toc395903714 \h </w:instrText>
            </w:r>
            <w:r w:rsidR="005E66E0">
              <w:rPr>
                <w:noProof/>
                <w:webHidden/>
              </w:rPr>
            </w:r>
            <w:r w:rsidR="005E66E0">
              <w:rPr>
                <w:noProof/>
                <w:webHidden/>
              </w:rPr>
              <w:fldChar w:fldCharType="separate"/>
            </w:r>
            <w:r w:rsidR="00347C63">
              <w:rPr>
                <w:noProof/>
                <w:webHidden/>
              </w:rPr>
              <w:t>32</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15" w:history="1">
            <w:r w:rsidR="005E66E0" w:rsidRPr="00CA7EA0">
              <w:rPr>
                <w:rStyle w:val="aa"/>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5E66E0">
              <w:rPr>
                <w:noProof/>
                <w:webHidden/>
              </w:rPr>
              <w:tab/>
            </w:r>
            <w:r w:rsidR="005E66E0">
              <w:rPr>
                <w:noProof/>
                <w:webHidden/>
              </w:rPr>
              <w:fldChar w:fldCharType="begin"/>
            </w:r>
            <w:r w:rsidR="005E66E0">
              <w:rPr>
                <w:noProof/>
                <w:webHidden/>
              </w:rPr>
              <w:instrText xml:space="preserve"> PAGEREF _Toc395903715 \h </w:instrText>
            </w:r>
            <w:r w:rsidR="005E66E0">
              <w:rPr>
                <w:noProof/>
                <w:webHidden/>
              </w:rPr>
            </w:r>
            <w:r w:rsidR="005E66E0">
              <w:rPr>
                <w:noProof/>
                <w:webHidden/>
              </w:rPr>
              <w:fldChar w:fldCharType="separate"/>
            </w:r>
            <w:r w:rsidR="00347C63">
              <w:rPr>
                <w:noProof/>
                <w:webHidden/>
              </w:rPr>
              <w:t>33</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16" w:history="1">
            <w:r w:rsidR="005E66E0" w:rsidRPr="00CA7EA0">
              <w:rPr>
                <w:rStyle w:val="aa"/>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5E66E0">
              <w:rPr>
                <w:noProof/>
                <w:webHidden/>
              </w:rPr>
              <w:tab/>
            </w:r>
            <w:r w:rsidR="005E66E0">
              <w:rPr>
                <w:noProof/>
                <w:webHidden/>
              </w:rPr>
              <w:fldChar w:fldCharType="begin"/>
            </w:r>
            <w:r w:rsidR="005E66E0">
              <w:rPr>
                <w:noProof/>
                <w:webHidden/>
              </w:rPr>
              <w:instrText xml:space="preserve"> PAGEREF _Toc395903716 \h </w:instrText>
            </w:r>
            <w:r w:rsidR="005E66E0">
              <w:rPr>
                <w:noProof/>
                <w:webHidden/>
              </w:rPr>
            </w:r>
            <w:r w:rsidR="005E66E0">
              <w:rPr>
                <w:noProof/>
                <w:webHidden/>
              </w:rPr>
              <w:fldChar w:fldCharType="separate"/>
            </w:r>
            <w:r w:rsidR="00347C63">
              <w:rPr>
                <w:noProof/>
                <w:webHidden/>
              </w:rPr>
              <w:t>34</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17" w:history="1">
            <w:r w:rsidR="005E66E0" w:rsidRPr="00CA7EA0">
              <w:rPr>
                <w:rStyle w:val="aa"/>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5E66E0">
              <w:rPr>
                <w:noProof/>
                <w:webHidden/>
              </w:rPr>
              <w:tab/>
            </w:r>
            <w:r w:rsidR="005E66E0">
              <w:rPr>
                <w:noProof/>
                <w:webHidden/>
              </w:rPr>
              <w:fldChar w:fldCharType="begin"/>
            </w:r>
            <w:r w:rsidR="005E66E0">
              <w:rPr>
                <w:noProof/>
                <w:webHidden/>
              </w:rPr>
              <w:instrText xml:space="preserve"> PAGEREF _Toc395903717 \h </w:instrText>
            </w:r>
            <w:r w:rsidR="005E66E0">
              <w:rPr>
                <w:noProof/>
                <w:webHidden/>
              </w:rPr>
            </w:r>
            <w:r w:rsidR="005E66E0">
              <w:rPr>
                <w:noProof/>
                <w:webHidden/>
              </w:rPr>
              <w:fldChar w:fldCharType="separate"/>
            </w:r>
            <w:r w:rsidR="00347C63">
              <w:rPr>
                <w:noProof/>
                <w:webHidden/>
              </w:rPr>
              <w:t>35</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18" w:history="1">
            <w:r w:rsidR="005E66E0" w:rsidRPr="00CA7EA0">
              <w:rPr>
                <w:rStyle w:val="aa"/>
                <w:noProof/>
              </w:rPr>
              <w:t>3.5. Описание существующей системы коммерческого учета горячей, питьевой, технической воды и планов по установке приборов учета.</w:t>
            </w:r>
            <w:r w:rsidR="005E66E0">
              <w:rPr>
                <w:noProof/>
                <w:webHidden/>
              </w:rPr>
              <w:tab/>
            </w:r>
            <w:r w:rsidR="005E66E0">
              <w:rPr>
                <w:noProof/>
                <w:webHidden/>
              </w:rPr>
              <w:fldChar w:fldCharType="begin"/>
            </w:r>
            <w:r w:rsidR="005E66E0">
              <w:rPr>
                <w:noProof/>
                <w:webHidden/>
              </w:rPr>
              <w:instrText xml:space="preserve"> PAGEREF _Toc395903718 \h </w:instrText>
            </w:r>
            <w:r w:rsidR="005E66E0">
              <w:rPr>
                <w:noProof/>
                <w:webHidden/>
              </w:rPr>
            </w:r>
            <w:r w:rsidR="005E66E0">
              <w:rPr>
                <w:noProof/>
                <w:webHidden/>
              </w:rPr>
              <w:fldChar w:fldCharType="separate"/>
            </w:r>
            <w:r w:rsidR="00347C63">
              <w:rPr>
                <w:noProof/>
                <w:webHidden/>
              </w:rPr>
              <w:t>37</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19" w:history="1">
            <w:r w:rsidR="005E66E0" w:rsidRPr="00CA7EA0">
              <w:rPr>
                <w:rStyle w:val="aa"/>
                <w:noProof/>
              </w:rPr>
              <w:t>3.6. Анализ резервов и дефицитов производственных мощностей системы водоснабжения поселения, городского округа.</w:t>
            </w:r>
            <w:r w:rsidR="005E66E0">
              <w:rPr>
                <w:noProof/>
                <w:webHidden/>
              </w:rPr>
              <w:tab/>
            </w:r>
            <w:r w:rsidR="005E66E0">
              <w:rPr>
                <w:noProof/>
                <w:webHidden/>
              </w:rPr>
              <w:fldChar w:fldCharType="begin"/>
            </w:r>
            <w:r w:rsidR="005E66E0">
              <w:rPr>
                <w:noProof/>
                <w:webHidden/>
              </w:rPr>
              <w:instrText xml:space="preserve"> PAGEREF _Toc395903719 \h </w:instrText>
            </w:r>
            <w:r w:rsidR="005E66E0">
              <w:rPr>
                <w:noProof/>
                <w:webHidden/>
              </w:rPr>
            </w:r>
            <w:r w:rsidR="005E66E0">
              <w:rPr>
                <w:noProof/>
                <w:webHidden/>
              </w:rPr>
              <w:fldChar w:fldCharType="separate"/>
            </w:r>
            <w:r w:rsidR="00347C63">
              <w:rPr>
                <w:noProof/>
                <w:webHidden/>
              </w:rPr>
              <w:t>39</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20" w:history="1">
            <w:r w:rsidR="005E66E0" w:rsidRPr="00CA7EA0">
              <w:rPr>
                <w:rStyle w:val="aa"/>
                <w:noProof/>
              </w:rPr>
              <w:t>3.7. Прогнозные балансы потребления горячей, питьевой, технической воды.</w:t>
            </w:r>
            <w:r w:rsidR="005E66E0">
              <w:rPr>
                <w:noProof/>
                <w:webHidden/>
              </w:rPr>
              <w:tab/>
            </w:r>
            <w:r w:rsidR="005E66E0">
              <w:rPr>
                <w:noProof/>
                <w:webHidden/>
              </w:rPr>
              <w:fldChar w:fldCharType="begin"/>
            </w:r>
            <w:r w:rsidR="005E66E0">
              <w:rPr>
                <w:noProof/>
                <w:webHidden/>
              </w:rPr>
              <w:instrText xml:space="preserve"> PAGEREF _Toc395903720 \h </w:instrText>
            </w:r>
            <w:r w:rsidR="005E66E0">
              <w:rPr>
                <w:noProof/>
                <w:webHidden/>
              </w:rPr>
            </w:r>
            <w:r w:rsidR="005E66E0">
              <w:rPr>
                <w:noProof/>
                <w:webHidden/>
              </w:rPr>
              <w:fldChar w:fldCharType="separate"/>
            </w:r>
            <w:r w:rsidR="00347C63">
              <w:rPr>
                <w:noProof/>
                <w:webHidden/>
              </w:rPr>
              <w:t>39</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21" w:history="1">
            <w:r w:rsidR="005E66E0" w:rsidRPr="00CA7EA0">
              <w:rPr>
                <w:rStyle w:val="aa"/>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E66E0">
              <w:rPr>
                <w:noProof/>
                <w:webHidden/>
              </w:rPr>
              <w:tab/>
            </w:r>
            <w:r w:rsidR="005E66E0">
              <w:rPr>
                <w:noProof/>
                <w:webHidden/>
              </w:rPr>
              <w:fldChar w:fldCharType="begin"/>
            </w:r>
            <w:r w:rsidR="005E66E0">
              <w:rPr>
                <w:noProof/>
                <w:webHidden/>
              </w:rPr>
              <w:instrText xml:space="preserve"> PAGEREF _Toc395903721 \h </w:instrText>
            </w:r>
            <w:r w:rsidR="005E66E0">
              <w:rPr>
                <w:noProof/>
                <w:webHidden/>
              </w:rPr>
            </w:r>
            <w:r w:rsidR="005E66E0">
              <w:rPr>
                <w:noProof/>
                <w:webHidden/>
              </w:rPr>
              <w:fldChar w:fldCharType="separate"/>
            </w:r>
            <w:r w:rsidR="00347C63">
              <w:rPr>
                <w:noProof/>
                <w:webHidden/>
              </w:rPr>
              <w:t>40</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22" w:history="1">
            <w:r w:rsidR="005E66E0" w:rsidRPr="00CA7EA0">
              <w:rPr>
                <w:rStyle w:val="aa"/>
                <w:noProof/>
              </w:rPr>
              <w:t>3.9. Сведения о фактическом и ожидаемом потреблении горячей, питьевой, технической воды (годовое, среднесуточное, максимальное суточное).</w:t>
            </w:r>
            <w:r w:rsidR="005E66E0">
              <w:rPr>
                <w:noProof/>
                <w:webHidden/>
              </w:rPr>
              <w:tab/>
            </w:r>
            <w:r w:rsidR="005E66E0">
              <w:rPr>
                <w:noProof/>
                <w:webHidden/>
              </w:rPr>
              <w:fldChar w:fldCharType="begin"/>
            </w:r>
            <w:r w:rsidR="005E66E0">
              <w:rPr>
                <w:noProof/>
                <w:webHidden/>
              </w:rPr>
              <w:instrText xml:space="preserve"> PAGEREF _Toc395903722 \h </w:instrText>
            </w:r>
            <w:r w:rsidR="005E66E0">
              <w:rPr>
                <w:noProof/>
                <w:webHidden/>
              </w:rPr>
            </w:r>
            <w:r w:rsidR="005E66E0">
              <w:rPr>
                <w:noProof/>
                <w:webHidden/>
              </w:rPr>
              <w:fldChar w:fldCharType="separate"/>
            </w:r>
            <w:r w:rsidR="00347C63">
              <w:rPr>
                <w:noProof/>
                <w:webHidden/>
              </w:rPr>
              <w:t>45</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23" w:history="1">
            <w:r w:rsidR="005E66E0" w:rsidRPr="00CA7EA0">
              <w:rPr>
                <w:rStyle w:val="aa"/>
                <w:noProof/>
              </w:rPr>
              <w:t>3.10. Описание территориальной структуры потребления горячей, питьевой, технической воды с разбивкой по технологическим зонам.</w:t>
            </w:r>
            <w:r w:rsidR="005E66E0">
              <w:rPr>
                <w:noProof/>
                <w:webHidden/>
              </w:rPr>
              <w:tab/>
            </w:r>
            <w:r w:rsidR="005E66E0">
              <w:rPr>
                <w:noProof/>
                <w:webHidden/>
              </w:rPr>
              <w:fldChar w:fldCharType="begin"/>
            </w:r>
            <w:r w:rsidR="005E66E0">
              <w:rPr>
                <w:noProof/>
                <w:webHidden/>
              </w:rPr>
              <w:instrText xml:space="preserve"> PAGEREF _Toc395903723 \h </w:instrText>
            </w:r>
            <w:r w:rsidR="005E66E0">
              <w:rPr>
                <w:noProof/>
                <w:webHidden/>
              </w:rPr>
            </w:r>
            <w:r w:rsidR="005E66E0">
              <w:rPr>
                <w:noProof/>
                <w:webHidden/>
              </w:rPr>
              <w:fldChar w:fldCharType="separate"/>
            </w:r>
            <w:r w:rsidR="00347C63">
              <w:rPr>
                <w:noProof/>
                <w:webHidden/>
              </w:rPr>
              <w:t>46</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24" w:history="1">
            <w:r w:rsidR="005E66E0" w:rsidRPr="005E66E0">
              <w:rPr>
                <w:rStyle w:val="aa"/>
                <w:noProof/>
              </w:rPr>
              <w:t>3.11. Прогноз распределения расходов воды на водоснабжение по типам абонентов.</w:t>
            </w:r>
            <w:r w:rsidR="005E66E0">
              <w:rPr>
                <w:noProof/>
                <w:webHidden/>
              </w:rPr>
              <w:tab/>
            </w:r>
            <w:r w:rsidR="005E66E0">
              <w:rPr>
                <w:noProof/>
                <w:webHidden/>
              </w:rPr>
              <w:fldChar w:fldCharType="begin"/>
            </w:r>
            <w:r w:rsidR="005E66E0">
              <w:rPr>
                <w:noProof/>
                <w:webHidden/>
              </w:rPr>
              <w:instrText xml:space="preserve"> PAGEREF _Toc395903724 \h </w:instrText>
            </w:r>
            <w:r w:rsidR="005E66E0">
              <w:rPr>
                <w:noProof/>
                <w:webHidden/>
              </w:rPr>
            </w:r>
            <w:r w:rsidR="005E66E0">
              <w:rPr>
                <w:noProof/>
                <w:webHidden/>
              </w:rPr>
              <w:fldChar w:fldCharType="separate"/>
            </w:r>
            <w:r w:rsidR="00347C63">
              <w:rPr>
                <w:noProof/>
                <w:webHidden/>
              </w:rPr>
              <w:t>47</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25" w:history="1">
            <w:r w:rsidR="005E66E0" w:rsidRPr="00CA7EA0">
              <w:rPr>
                <w:rStyle w:val="aa"/>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5E66E0">
              <w:rPr>
                <w:noProof/>
                <w:webHidden/>
              </w:rPr>
              <w:tab/>
            </w:r>
            <w:r w:rsidR="005E66E0">
              <w:rPr>
                <w:noProof/>
                <w:webHidden/>
              </w:rPr>
              <w:fldChar w:fldCharType="begin"/>
            </w:r>
            <w:r w:rsidR="005E66E0">
              <w:rPr>
                <w:noProof/>
                <w:webHidden/>
              </w:rPr>
              <w:instrText xml:space="preserve"> PAGEREF _Toc395903725 \h </w:instrText>
            </w:r>
            <w:r w:rsidR="005E66E0">
              <w:rPr>
                <w:noProof/>
                <w:webHidden/>
              </w:rPr>
            </w:r>
            <w:r w:rsidR="005E66E0">
              <w:rPr>
                <w:noProof/>
                <w:webHidden/>
              </w:rPr>
              <w:fldChar w:fldCharType="separate"/>
            </w:r>
            <w:r w:rsidR="00347C63">
              <w:rPr>
                <w:noProof/>
                <w:webHidden/>
              </w:rPr>
              <w:t>48</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26" w:history="1">
            <w:r w:rsidR="005E66E0" w:rsidRPr="00CA7EA0">
              <w:rPr>
                <w:rStyle w:val="aa"/>
                <w:noProof/>
              </w:rPr>
              <w:t>3.13. Перспективные балансы водоснабжения и водоотведения.</w:t>
            </w:r>
            <w:r w:rsidR="005E66E0">
              <w:rPr>
                <w:noProof/>
                <w:webHidden/>
              </w:rPr>
              <w:tab/>
            </w:r>
            <w:r w:rsidR="005E66E0">
              <w:rPr>
                <w:noProof/>
                <w:webHidden/>
              </w:rPr>
              <w:fldChar w:fldCharType="begin"/>
            </w:r>
            <w:r w:rsidR="005E66E0">
              <w:rPr>
                <w:noProof/>
                <w:webHidden/>
              </w:rPr>
              <w:instrText xml:space="preserve"> PAGEREF _Toc395903726 \h </w:instrText>
            </w:r>
            <w:r w:rsidR="005E66E0">
              <w:rPr>
                <w:noProof/>
                <w:webHidden/>
              </w:rPr>
            </w:r>
            <w:r w:rsidR="005E66E0">
              <w:rPr>
                <w:noProof/>
                <w:webHidden/>
              </w:rPr>
              <w:fldChar w:fldCharType="separate"/>
            </w:r>
            <w:r w:rsidR="00347C63">
              <w:rPr>
                <w:noProof/>
                <w:webHidden/>
              </w:rPr>
              <w:t>49</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27" w:history="1">
            <w:r w:rsidR="005E66E0" w:rsidRPr="00CA7EA0">
              <w:rPr>
                <w:rStyle w:val="aa"/>
                <w:noProof/>
              </w:rPr>
              <w:t>3.14. Расчет требуемой мощности водозаборных и очистных сооружений исходя из данных о перспективном потреблении.</w:t>
            </w:r>
            <w:r w:rsidR="005E66E0">
              <w:rPr>
                <w:noProof/>
                <w:webHidden/>
              </w:rPr>
              <w:tab/>
            </w:r>
            <w:r w:rsidR="005E66E0">
              <w:rPr>
                <w:noProof/>
                <w:webHidden/>
              </w:rPr>
              <w:fldChar w:fldCharType="begin"/>
            </w:r>
            <w:r w:rsidR="005E66E0">
              <w:rPr>
                <w:noProof/>
                <w:webHidden/>
              </w:rPr>
              <w:instrText xml:space="preserve"> PAGEREF _Toc395903727 \h </w:instrText>
            </w:r>
            <w:r w:rsidR="005E66E0">
              <w:rPr>
                <w:noProof/>
                <w:webHidden/>
              </w:rPr>
            </w:r>
            <w:r w:rsidR="005E66E0">
              <w:rPr>
                <w:noProof/>
                <w:webHidden/>
              </w:rPr>
              <w:fldChar w:fldCharType="separate"/>
            </w:r>
            <w:r w:rsidR="00347C63">
              <w:rPr>
                <w:noProof/>
                <w:webHidden/>
              </w:rPr>
              <w:t>50</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28" w:history="1">
            <w:r w:rsidR="005E66E0" w:rsidRPr="00CA7EA0">
              <w:rPr>
                <w:rStyle w:val="aa"/>
                <w:noProof/>
              </w:rPr>
              <w:t>3.15. Наименование организации, которая наделена статусом гарантирующей организации.</w:t>
            </w:r>
            <w:r w:rsidR="005E66E0">
              <w:rPr>
                <w:noProof/>
                <w:webHidden/>
              </w:rPr>
              <w:tab/>
            </w:r>
            <w:r w:rsidR="005E66E0">
              <w:rPr>
                <w:noProof/>
                <w:webHidden/>
              </w:rPr>
              <w:fldChar w:fldCharType="begin"/>
            </w:r>
            <w:r w:rsidR="005E66E0">
              <w:rPr>
                <w:noProof/>
                <w:webHidden/>
              </w:rPr>
              <w:instrText xml:space="preserve"> PAGEREF _Toc395903728 \h </w:instrText>
            </w:r>
            <w:r w:rsidR="005E66E0">
              <w:rPr>
                <w:noProof/>
                <w:webHidden/>
              </w:rPr>
            </w:r>
            <w:r w:rsidR="005E66E0">
              <w:rPr>
                <w:noProof/>
                <w:webHidden/>
              </w:rPr>
              <w:fldChar w:fldCharType="separate"/>
            </w:r>
            <w:r w:rsidR="00347C63">
              <w:rPr>
                <w:noProof/>
                <w:webHidden/>
              </w:rPr>
              <w:t>51</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29" w:history="1">
            <w:r w:rsidR="005E66E0" w:rsidRPr="00CA7EA0">
              <w:rPr>
                <w:rStyle w:val="aa"/>
                <w:noProof/>
              </w:rPr>
              <w:t>Раздел 4. Предложения по строительству, реконструкции и модернизации объектов централизованных систем водоснабжения.</w:t>
            </w:r>
            <w:r w:rsidR="005E66E0">
              <w:rPr>
                <w:noProof/>
                <w:webHidden/>
              </w:rPr>
              <w:tab/>
            </w:r>
            <w:r w:rsidR="005E66E0">
              <w:rPr>
                <w:noProof/>
                <w:webHidden/>
              </w:rPr>
              <w:fldChar w:fldCharType="begin"/>
            </w:r>
            <w:r w:rsidR="005E66E0">
              <w:rPr>
                <w:noProof/>
                <w:webHidden/>
              </w:rPr>
              <w:instrText xml:space="preserve"> PAGEREF _Toc395903729 \h </w:instrText>
            </w:r>
            <w:r w:rsidR="005E66E0">
              <w:rPr>
                <w:noProof/>
                <w:webHidden/>
              </w:rPr>
            </w:r>
            <w:r w:rsidR="005E66E0">
              <w:rPr>
                <w:noProof/>
                <w:webHidden/>
              </w:rPr>
              <w:fldChar w:fldCharType="separate"/>
            </w:r>
            <w:r w:rsidR="00347C63">
              <w:rPr>
                <w:noProof/>
                <w:webHidden/>
              </w:rPr>
              <w:t>52</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30" w:history="1">
            <w:r w:rsidR="005E66E0" w:rsidRPr="00CA7EA0">
              <w:rPr>
                <w:rStyle w:val="aa"/>
                <w:noProof/>
              </w:rPr>
              <w:t>4.1. Перечень основных мероприятий по реализации схем водоснабжения с разбивкой по годам.</w:t>
            </w:r>
            <w:r w:rsidR="005E66E0">
              <w:rPr>
                <w:noProof/>
                <w:webHidden/>
              </w:rPr>
              <w:tab/>
            </w:r>
            <w:r w:rsidR="005E66E0">
              <w:rPr>
                <w:noProof/>
                <w:webHidden/>
              </w:rPr>
              <w:fldChar w:fldCharType="begin"/>
            </w:r>
            <w:r w:rsidR="005E66E0">
              <w:rPr>
                <w:noProof/>
                <w:webHidden/>
              </w:rPr>
              <w:instrText xml:space="preserve"> PAGEREF _Toc395903730 \h </w:instrText>
            </w:r>
            <w:r w:rsidR="005E66E0">
              <w:rPr>
                <w:noProof/>
                <w:webHidden/>
              </w:rPr>
            </w:r>
            <w:r w:rsidR="005E66E0">
              <w:rPr>
                <w:noProof/>
                <w:webHidden/>
              </w:rPr>
              <w:fldChar w:fldCharType="separate"/>
            </w:r>
            <w:r w:rsidR="00347C63">
              <w:rPr>
                <w:noProof/>
                <w:webHidden/>
              </w:rPr>
              <w:t>52</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31" w:history="1">
            <w:r w:rsidR="005E66E0" w:rsidRPr="00CA7EA0">
              <w:rPr>
                <w:rStyle w:val="aa"/>
                <w:noProof/>
              </w:rPr>
              <w:t>4.2. Технические обоснования основных мероприятий по реализации схем водоснабжения.</w:t>
            </w:r>
            <w:r w:rsidR="005E66E0">
              <w:rPr>
                <w:noProof/>
                <w:webHidden/>
              </w:rPr>
              <w:tab/>
            </w:r>
            <w:r w:rsidR="005E66E0">
              <w:rPr>
                <w:noProof/>
                <w:webHidden/>
              </w:rPr>
              <w:fldChar w:fldCharType="begin"/>
            </w:r>
            <w:r w:rsidR="005E66E0">
              <w:rPr>
                <w:noProof/>
                <w:webHidden/>
              </w:rPr>
              <w:instrText xml:space="preserve"> PAGEREF _Toc395903731 \h </w:instrText>
            </w:r>
            <w:r w:rsidR="005E66E0">
              <w:rPr>
                <w:noProof/>
                <w:webHidden/>
              </w:rPr>
            </w:r>
            <w:r w:rsidR="005E66E0">
              <w:rPr>
                <w:noProof/>
                <w:webHidden/>
              </w:rPr>
              <w:fldChar w:fldCharType="separate"/>
            </w:r>
            <w:r w:rsidR="00347C63">
              <w:rPr>
                <w:noProof/>
                <w:webHidden/>
              </w:rPr>
              <w:t>54</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32" w:history="1">
            <w:r w:rsidR="005E66E0" w:rsidRPr="00CA7EA0">
              <w:rPr>
                <w:rStyle w:val="aa"/>
                <w:noProof/>
              </w:rPr>
              <w:t>4.3. Сведения о вновь строящихся, реконструируемых и предлагаемых к выводу из эксплуатации объектах системы водоснабжения.</w:t>
            </w:r>
            <w:r w:rsidR="005E66E0">
              <w:rPr>
                <w:noProof/>
                <w:webHidden/>
              </w:rPr>
              <w:tab/>
            </w:r>
            <w:r w:rsidR="005E66E0">
              <w:rPr>
                <w:noProof/>
                <w:webHidden/>
              </w:rPr>
              <w:fldChar w:fldCharType="begin"/>
            </w:r>
            <w:r w:rsidR="005E66E0">
              <w:rPr>
                <w:noProof/>
                <w:webHidden/>
              </w:rPr>
              <w:instrText xml:space="preserve"> PAGEREF _Toc395903732 \h </w:instrText>
            </w:r>
            <w:r w:rsidR="005E66E0">
              <w:rPr>
                <w:noProof/>
                <w:webHidden/>
              </w:rPr>
            </w:r>
            <w:r w:rsidR="005E66E0">
              <w:rPr>
                <w:noProof/>
                <w:webHidden/>
              </w:rPr>
              <w:fldChar w:fldCharType="separate"/>
            </w:r>
            <w:r w:rsidR="00347C63">
              <w:rPr>
                <w:noProof/>
                <w:webHidden/>
              </w:rPr>
              <w:t>55</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33" w:history="1">
            <w:r w:rsidR="005E66E0" w:rsidRPr="00CA7EA0">
              <w:rPr>
                <w:rStyle w:val="aa"/>
                <w:noProof/>
              </w:rPr>
              <w:t>4.4. Сведения о развитии систем диспетчеризации, телемеханизации систем управления режимами водоснабжения на объектах организаций, осуществляющих водоснабжение.</w:t>
            </w:r>
            <w:r w:rsidR="005E66E0">
              <w:rPr>
                <w:noProof/>
                <w:webHidden/>
              </w:rPr>
              <w:tab/>
            </w:r>
            <w:r w:rsidR="005E66E0">
              <w:rPr>
                <w:noProof/>
                <w:webHidden/>
              </w:rPr>
              <w:fldChar w:fldCharType="begin"/>
            </w:r>
            <w:r w:rsidR="005E66E0">
              <w:rPr>
                <w:noProof/>
                <w:webHidden/>
              </w:rPr>
              <w:instrText xml:space="preserve"> PAGEREF _Toc395903733 \h </w:instrText>
            </w:r>
            <w:r w:rsidR="005E66E0">
              <w:rPr>
                <w:noProof/>
                <w:webHidden/>
              </w:rPr>
            </w:r>
            <w:r w:rsidR="005E66E0">
              <w:rPr>
                <w:noProof/>
                <w:webHidden/>
              </w:rPr>
              <w:fldChar w:fldCharType="separate"/>
            </w:r>
            <w:r w:rsidR="00347C63">
              <w:rPr>
                <w:noProof/>
                <w:webHidden/>
              </w:rPr>
              <w:t>56</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34" w:history="1">
            <w:r w:rsidR="005E66E0" w:rsidRPr="00CA7EA0">
              <w:rPr>
                <w:rStyle w:val="aa"/>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5E66E0">
              <w:rPr>
                <w:noProof/>
                <w:webHidden/>
              </w:rPr>
              <w:tab/>
            </w:r>
            <w:r w:rsidR="005E66E0">
              <w:rPr>
                <w:noProof/>
                <w:webHidden/>
              </w:rPr>
              <w:fldChar w:fldCharType="begin"/>
            </w:r>
            <w:r w:rsidR="005E66E0">
              <w:rPr>
                <w:noProof/>
                <w:webHidden/>
              </w:rPr>
              <w:instrText xml:space="preserve"> PAGEREF _Toc395903734 \h </w:instrText>
            </w:r>
            <w:r w:rsidR="005E66E0">
              <w:rPr>
                <w:noProof/>
                <w:webHidden/>
              </w:rPr>
            </w:r>
            <w:r w:rsidR="005E66E0">
              <w:rPr>
                <w:noProof/>
                <w:webHidden/>
              </w:rPr>
              <w:fldChar w:fldCharType="separate"/>
            </w:r>
            <w:r w:rsidR="00347C63">
              <w:rPr>
                <w:noProof/>
                <w:webHidden/>
              </w:rPr>
              <w:t>56</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35" w:history="1">
            <w:r w:rsidR="005E66E0" w:rsidRPr="00CA7EA0">
              <w:rPr>
                <w:rStyle w:val="aa"/>
                <w:noProof/>
              </w:rPr>
              <w:t>4.6. Описание вариантов маршрутов прохождения трубопроводов (трасс) по территории поселения, городского округа и их обоснование.</w:t>
            </w:r>
            <w:r w:rsidR="005E66E0">
              <w:rPr>
                <w:noProof/>
                <w:webHidden/>
              </w:rPr>
              <w:tab/>
            </w:r>
            <w:r w:rsidR="005E66E0">
              <w:rPr>
                <w:noProof/>
                <w:webHidden/>
              </w:rPr>
              <w:fldChar w:fldCharType="begin"/>
            </w:r>
            <w:r w:rsidR="005E66E0">
              <w:rPr>
                <w:noProof/>
                <w:webHidden/>
              </w:rPr>
              <w:instrText xml:space="preserve"> PAGEREF _Toc395903735 \h </w:instrText>
            </w:r>
            <w:r w:rsidR="005E66E0">
              <w:rPr>
                <w:noProof/>
                <w:webHidden/>
              </w:rPr>
            </w:r>
            <w:r w:rsidR="005E66E0">
              <w:rPr>
                <w:noProof/>
                <w:webHidden/>
              </w:rPr>
              <w:fldChar w:fldCharType="separate"/>
            </w:r>
            <w:r w:rsidR="00347C63">
              <w:rPr>
                <w:noProof/>
                <w:webHidden/>
              </w:rPr>
              <w:t>57</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36" w:history="1">
            <w:r w:rsidR="005E66E0" w:rsidRPr="00CA7EA0">
              <w:rPr>
                <w:rStyle w:val="aa"/>
                <w:noProof/>
              </w:rPr>
              <w:t>4.7. Рекомендации о месте размещения насосных станций, резервуаров, водонапорных башен.</w:t>
            </w:r>
            <w:r w:rsidR="005E66E0">
              <w:rPr>
                <w:noProof/>
                <w:webHidden/>
              </w:rPr>
              <w:tab/>
            </w:r>
            <w:r w:rsidR="005E66E0">
              <w:rPr>
                <w:noProof/>
                <w:webHidden/>
              </w:rPr>
              <w:fldChar w:fldCharType="begin"/>
            </w:r>
            <w:r w:rsidR="005E66E0">
              <w:rPr>
                <w:noProof/>
                <w:webHidden/>
              </w:rPr>
              <w:instrText xml:space="preserve"> PAGEREF _Toc395903736 \h </w:instrText>
            </w:r>
            <w:r w:rsidR="005E66E0">
              <w:rPr>
                <w:noProof/>
                <w:webHidden/>
              </w:rPr>
            </w:r>
            <w:r w:rsidR="005E66E0">
              <w:rPr>
                <w:noProof/>
                <w:webHidden/>
              </w:rPr>
              <w:fldChar w:fldCharType="separate"/>
            </w:r>
            <w:r w:rsidR="00347C63">
              <w:rPr>
                <w:noProof/>
                <w:webHidden/>
              </w:rPr>
              <w:t>58</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37" w:history="1">
            <w:r w:rsidR="005E66E0" w:rsidRPr="00CA7EA0">
              <w:rPr>
                <w:rStyle w:val="aa"/>
                <w:noProof/>
              </w:rPr>
              <w:t>4.8. Границы планируемых зон размещения объектов централизованных систем горячего водоснабжения, холодного водоснабжения.</w:t>
            </w:r>
            <w:r w:rsidR="005E66E0">
              <w:rPr>
                <w:noProof/>
                <w:webHidden/>
              </w:rPr>
              <w:tab/>
            </w:r>
            <w:r w:rsidR="005E66E0">
              <w:rPr>
                <w:noProof/>
                <w:webHidden/>
              </w:rPr>
              <w:fldChar w:fldCharType="begin"/>
            </w:r>
            <w:r w:rsidR="005E66E0">
              <w:rPr>
                <w:noProof/>
                <w:webHidden/>
              </w:rPr>
              <w:instrText xml:space="preserve"> PAGEREF _Toc395903737 \h </w:instrText>
            </w:r>
            <w:r w:rsidR="005E66E0">
              <w:rPr>
                <w:noProof/>
                <w:webHidden/>
              </w:rPr>
            </w:r>
            <w:r w:rsidR="005E66E0">
              <w:rPr>
                <w:noProof/>
                <w:webHidden/>
              </w:rPr>
              <w:fldChar w:fldCharType="separate"/>
            </w:r>
            <w:r w:rsidR="00347C63">
              <w:rPr>
                <w:noProof/>
                <w:webHidden/>
              </w:rPr>
              <w:t>59</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38" w:history="1">
            <w:r w:rsidR="005E66E0" w:rsidRPr="00CA7EA0">
              <w:rPr>
                <w:rStyle w:val="aa"/>
                <w:noProof/>
              </w:rPr>
              <w:t>4.9. Карты (схемы) существующего и планируемого размещения объектов централизованных систем горячего водоснабжения, холодного водоснабжения.</w:t>
            </w:r>
            <w:r w:rsidR="005E66E0">
              <w:rPr>
                <w:noProof/>
                <w:webHidden/>
              </w:rPr>
              <w:tab/>
            </w:r>
            <w:r w:rsidR="005E66E0">
              <w:rPr>
                <w:noProof/>
                <w:webHidden/>
              </w:rPr>
              <w:fldChar w:fldCharType="begin"/>
            </w:r>
            <w:r w:rsidR="005E66E0">
              <w:rPr>
                <w:noProof/>
                <w:webHidden/>
              </w:rPr>
              <w:instrText xml:space="preserve"> PAGEREF _Toc395903738 \h </w:instrText>
            </w:r>
            <w:r w:rsidR="005E66E0">
              <w:rPr>
                <w:noProof/>
                <w:webHidden/>
              </w:rPr>
            </w:r>
            <w:r w:rsidR="005E66E0">
              <w:rPr>
                <w:noProof/>
                <w:webHidden/>
              </w:rPr>
              <w:fldChar w:fldCharType="separate"/>
            </w:r>
            <w:r w:rsidR="00347C63">
              <w:rPr>
                <w:noProof/>
                <w:webHidden/>
              </w:rPr>
              <w:t>60</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39" w:history="1">
            <w:r w:rsidR="005E66E0" w:rsidRPr="00CA7EA0">
              <w:rPr>
                <w:rStyle w:val="aa"/>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5E66E0">
              <w:rPr>
                <w:noProof/>
                <w:webHidden/>
              </w:rPr>
              <w:tab/>
            </w:r>
            <w:r w:rsidR="005E66E0">
              <w:rPr>
                <w:noProof/>
                <w:webHidden/>
              </w:rPr>
              <w:fldChar w:fldCharType="begin"/>
            </w:r>
            <w:r w:rsidR="005E66E0">
              <w:rPr>
                <w:noProof/>
                <w:webHidden/>
              </w:rPr>
              <w:instrText xml:space="preserve"> PAGEREF _Toc395903739 \h </w:instrText>
            </w:r>
            <w:r w:rsidR="005E66E0">
              <w:rPr>
                <w:noProof/>
                <w:webHidden/>
              </w:rPr>
            </w:r>
            <w:r w:rsidR="005E66E0">
              <w:rPr>
                <w:noProof/>
                <w:webHidden/>
              </w:rPr>
              <w:fldChar w:fldCharType="separate"/>
            </w:r>
            <w:r w:rsidR="00347C63">
              <w:rPr>
                <w:noProof/>
                <w:webHidden/>
              </w:rPr>
              <w:t>61</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40" w:history="1">
            <w:r w:rsidR="005E66E0" w:rsidRPr="00CA7EA0">
              <w:rPr>
                <w:rStyle w:val="aa"/>
                <w:noProof/>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5E66E0">
              <w:rPr>
                <w:noProof/>
                <w:webHidden/>
              </w:rPr>
              <w:tab/>
            </w:r>
            <w:r w:rsidR="005E66E0">
              <w:rPr>
                <w:noProof/>
                <w:webHidden/>
              </w:rPr>
              <w:fldChar w:fldCharType="begin"/>
            </w:r>
            <w:r w:rsidR="005E66E0">
              <w:rPr>
                <w:noProof/>
                <w:webHidden/>
              </w:rPr>
              <w:instrText xml:space="preserve"> PAGEREF _Toc395903740 \h </w:instrText>
            </w:r>
            <w:r w:rsidR="005E66E0">
              <w:rPr>
                <w:noProof/>
                <w:webHidden/>
              </w:rPr>
            </w:r>
            <w:r w:rsidR="005E66E0">
              <w:rPr>
                <w:noProof/>
                <w:webHidden/>
              </w:rPr>
              <w:fldChar w:fldCharType="separate"/>
            </w:r>
            <w:r w:rsidR="00347C63">
              <w:rPr>
                <w:noProof/>
                <w:webHidden/>
              </w:rPr>
              <w:t>61</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41" w:history="1">
            <w:r w:rsidR="005E66E0" w:rsidRPr="00CA7EA0">
              <w:rPr>
                <w:rStyle w:val="aa"/>
                <w:noProof/>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5E66E0">
              <w:rPr>
                <w:noProof/>
                <w:webHidden/>
              </w:rPr>
              <w:tab/>
            </w:r>
            <w:r w:rsidR="005E66E0">
              <w:rPr>
                <w:noProof/>
                <w:webHidden/>
              </w:rPr>
              <w:fldChar w:fldCharType="begin"/>
            </w:r>
            <w:r w:rsidR="005E66E0">
              <w:rPr>
                <w:noProof/>
                <w:webHidden/>
              </w:rPr>
              <w:instrText xml:space="preserve"> PAGEREF _Toc395903741 \h </w:instrText>
            </w:r>
            <w:r w:rsidR="005E66E0">
              <w:rPr>
                <w:noProof/>
                <w:webHidden/>
              </w:rPr>
            </w:r>
            <w:r w:rsidR="005E66E0">
              <w:rPr>
                <w:noProof/>
                <w:webHidden/>
              </w:rPr>
              <w:fldChar w:fldCharType="separate"/>
            </w:r>
            <w:r w:rsidR="00347C63">
              <w:rPr>
                <w:noProof/>
                <w:webHidden/>
              </w:rPr>
              <w:t>61</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42" w:history="1">
            <w:r w:rsidR="005E66E0" w:rsidRPr="00CA7EA0">
              <w:rPr>
                <w:rStyle w:val="aa"/>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5E66E0">
              <w:rPr>
                <w:noProof/>
                <w:webHidden/>
              </w:rPr>
              <w:tab/>
            </w:r>
            <w:r w:rsidR="005E66E0">
              <w:rPr>
                <w:noProof/>
                <w:webHidden/>
              </w:rPr>
              <w:fldChar w:fldCharType="begin"/>
            </w:r>
            <w:r w:rsidR="005E66E0">
              <w:rPr>
                <w:noProof/>
                <w:webHidden/>
              </w:rPr>
              <w:instrText xml:space="preserve"> PAGEREF _Toc395903742 \h </w:instrText>
            </w:r>
            <w:r w:rsidR="005E66E0">
              <w:rPr>
                <w:noProof/>
                <w:webHidden/>
              </w:rPr>
            </w:r>
            <w:r w:rsidR="005E66E0">
              <w:rPr>
                <w:noProof/>
                <w:webHidden/>
              </w:rPr>
              <w:fldChar w:fldCharType="separate"/>
            </w:r>
            <w:r w:rsidR="00347C63">
              <w:rPr>
                <w:noProof/>
                <w:webHidden/>
              </w:rPr>
              <w:t>62</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43" w:history="1">
            <w:r w:rsidR="005E66E0" w:rsidRPr="00CA7EA0">
              <w:rPr>
                <w:rStyle w:val="aa"/>
                <w:noProof/>
              </w:rPr>
              <w:t>6.1. Оценка стоимости основных мероприятий по реализации схем водоснабжения.</w:t>
            </w:r>
            <w:r w:rsidR="005E66E0">
              <w:rPr>
                <w:noProof/>
                <w:webHidden/>
              </w:rPr>
              <w:tab/>
            </w:r>
            <w:r w:rsidR="005E66E0">
              <w:rPr>
                <w:noProof/>
                <w:webHidden/>
              </w:rPr>
              <w:fldChar w:fldCharType="begin"/>
            </w:r>
            <w:r w:rsidR="005E66E0">
              <w:rPr>
                <w:noProof/>
                <w:webHidden/>
              </w:rPr>
              <w:instrText xml:space="preserve"> PAGEREF _Toc395903743 \h </w:instrText>
            </w:r>
            <w:r w:rsidR="005E66E0">
              <w:rPr>
                <w:noProof/>
                <w:webHidden/>
              </w:rPr>
            </w:r>
            <w:r w:rsidR="005E66E0">
              <w:rPr>
                <w:noProof/>
                <w:webHidden/>
              </w:rPr>
              <w:fldChar w:fldCharType="separate"/>
            </w:r>
            <w:r w:rsidR="00347C63">
              <w:rPr>
                <w:noProof/>
                <w:webHidden/>
              </w:rPr>
              <w:t>62</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44" w:history="1">
            <w:r w:rsidR="005E66E0" w:rsidRPr="00CA7EA0">
              <w:rPr>
                <w:rStyle w:val="aa"/>
                <w:noProof/>
              </w:rPr>
              <w:t>Раздел 7. Целевые показатели развития централизованных систем водоснабжения.</w:t>
            </w:r>
            <w:r w:rsidR="005E66E0">
              <w:rPr>
                <w:noProof/>
                <w:webHidden/>
              </w:rPr>
              <w:tab/>
            </w:r>
            <w:r w:rsidR="005E66E0">
              <w:rPr>
                <w:noProof/>
                <w:webHidden/>
              </w:rPr>
              <w:fldChar w:fldCharType="begin"/>
            </w:r>
            <w:r w:rsidR="005E66E0">
              <w:rPr>
                <w:noProof/>
                <w:webHidden/>
              </w:rPr>
              <w:instrText xml:space="preserve"> PAGEREF _Toc395903744 \h </w:instrText>
            </w:r>
            <w:r w:rsidR="005E66E0">
              <w:rPr>
                <w:noProof/>
                <w:webHidden/>
              </w:rPr>
            </w:r>
            <w:r w:rsidR="005E66E0">
              <w:rPr>
                <w:noProof/>
                <w:webHidden/>
              </w:rPr>
              <w:fldChar w:fldCharType="separate"/>
            </w:r>
            <w:r w:rsidR="00347C63">
              <w:rPr>
                <w:noProof/>
                <w:webHidden/>
              </w:rPr>
              <w:t>65</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45" w:history="1">
            <w:r w:rsidR="005E66E0" w:rsidRPr="00CA7EA0">
              <w:rPr>
                <w:rStyle w:val="aa"/>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5E66E0">
              <w:rPr>
                <w:noProof/>
                <w:webHidden/>
              </w:rPr>
              <w:tab/>
            </w:r>
            <w:r w:rsidR="005E66E0">
              <w:rPr>
                <w:noProof/>
                <w:webHidden/>
              </w:rPr>
              <w:fldChar w:fldCharType="begin"/>
            </w:r>
            <w:r w:rsidR="005E66E0">
              <w:rPr>
                <w:noProof/>
                <w:webHidden/>
              </w:rPr>
              <w:instrText xml:space="preserve"> PAGEREF _Toc395903745 \h </w:instrText>
            </w:r>
            <w:r w:rsidR="005E66E0">
              <w:rPr>
                <w:noProof/>
                <w:webHidden/>
              </w:rPr>
            </w:r>
            <w:r w:rsidR="005E66E0">
              <w:rPr>
                <w:noProof/>
                <w:webHidden/>
              </w:rPr>
              <w:fldChar w:fldCharType="separate"/>
            </w:r>
            <w:r w:rsidR="00347C63">
              <w:rPr>
                <w:noProof/>
                <w:webHidden/>
              </w:rPr>
              <w:t>67</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46" w:history="1">
            <w:r w:rsidR="005E66E0" w:rsidRPr="00CA7EA0">
              <w:rPr>
                <w:rStyle w:val="aa"/>
                <w:noProof/>
              </w:rPr>
              <w:t>Раздел 9. Существующее положение в сфере водоотведения поселения, городского округа.</w:t>
            </w:r>
            <w:r w:rsidR="005E66E0">
              <w:rPr>
                <w:noProof/>
                <w:webHidden/>
              </w:rPr>
              <w:tab/>
            </w:r>
            <w:r w:rsidR="005E66E0">
              <w:rPr>
                <w:noProof/>
                <w:webHidden/>
              </w:rPr>
              <w:fldChar w:fldCharType="begin"/>
            </w:r>
            <w:r w:rsidR="005E66E0">
              <w:rPr>
                <w:noProof/>
                <w:webHidden/>
              </w:rPr>
              <w:instrText xml:space="preserve"> PAGEREF _Toc395903746 \h </w:instrText>
            </w:r>
            <w:r w:rsidR="005E66E0">
              <w:rPr>
                <w:noProof/>
                <w:webHidden/>
              </w:rPr>
            </w:r>
            <w:r w:rsidR="005E66E0">
              <w:rPr>
                <w:noProof/>
                <w:webHidden/>
              </w:rPr>
              <w:fldChar w:fldCharType="separate"/>
            </w:r>
            <w:r w:rsidR="00347C63">
              <w:rPr>
                <w:noProof/>
                <w:webHidden/>
              </w:rPr>
              <w:t>68</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47" w:history="1">
            <w:r w:rsidR="005E66E0" w:rsidRPr="00CA7EA0">
              <w:rPr>
                <w:rStyle w:val="aa"/>
                <w:noProof/>
              </w:rPr>
              <w:t>9.1.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5E66E0">
              <w:rPr>
                <w:noProof/>
                <w:webHidden/>
              </w:rPr>
              <w:tab/>
            </w:r>
            <w:r w:rsidR="005E66E0">
              <w:rPr>
                <w:noProof/>
                <w:webHidden/>
              </w:rPr>
              <w:fldChar w:fldCharType="begin"/>
            </w:r>
            <w:r w:rsidR="005E66E0">
              <w:rPr>
                <w:noProof/>
                <w:webHidden/>
              </w:rPr>
              <w:instrText xml:space="preserve"> PAGEREF _Toc395903747 \h </w:instrText>
            </w:r>
            <w:r w:rsidR="005E66E0">
              <w:rPr>
                <w:noProof/>
                <w:webHidden/>
              </w:rPr>
            </w:r>
            <w:r w:rsidR="005E66E0">
              <w:rPr>
                <w:noProof/>
                <w:webHidden/>
              </w:rPr>
              <w:fldChar w:fldCharType="separate"/>
            </w:r>
            <w:r w:rsidR="00347C63">
              <w:rPr>
                <w:noProof/>
                <w:webHidden/>
              </w:rPr>
              <w:t>68</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48" w:history="1">
            <w:r w:rsidR="005E66E0" w:rsidRPr="00CA7EA0">
              <w:rPr>
                <w:rStyle w:val="aa"/>
                <w:noProof/>
              </w:rPr>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5E66E0">
              <w:rPr>
                <w:noProof/>
                <w:webHidden/>
              </w:rPr>
              <w:tab/>
            </w:r>
            <w:r w:rsidR="005E66E0">
              <w:rPr>
                <w:noProof/>
                <w:webHidden/>
              </w:rPr>
              <w:fldChar w:fldCharType="begin"/>
            </w:r>
            <w:r w:rsidR="005E66E0">
              <w:rPr>
                <w:noProof/>
                <w:webHidden/>
              </w:rPr>
              <w:instrText xml:space="preserve"> PAGEREF _Toc395903748 \h </w:instrText>
            </w:r>
            <w:r w:rsidR="005E66E0">
              <w:rPr>
                <w:noProof/>
                <w:webHidden/>
              </w:rPr>
            </w:r>
            <w:r w:rsidR="005E66E0">
              <w:rPr>
                <w:noProof/>
                <w:webHidden/>
              </w:rPr>
              <w:fldChar w:fldCharType="separate"/>
            </w:r>
            <w:r w:rsidR="00347C63">
              <w:rPr>
                <w:noProof/>
                <w:webHidden/>
              </w:rPr>
              <w:t>70</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49" w:history="1">
            <w:r w:rsidR="005E66E0" w:rsidRPr="00CA7EA0">
              <w:rPr>
                <w:rStyle w:val="aa"/>
                <w:noProof/>
              </w:rPr>
              <w:t>9.3.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5E66E0">
              <w:rPr>
                <w:noProof/>
                <w:webHidden/>
              </w:rPr>
              <w:tab/>
            </w:r>
            <w:r w:rsidR="005E66E0">
              <w:rPr>
                <w:noProof/>
                <w:webHidden/>
              </w:rPr>
              <w:fldChar w:fldCharType="begin"/>
            </w:r>
            <w:r w:rsidR="005E66E0">
              <w:rPr>
                <w:noProof/>
                <w:webHidden/>
              </w:rPr>
              <w:instrText xml:space="preserve"> PAGEREF _Toc395903749 \h </w:instrText>
            </w:r>
            <w:r w:rsidR="005E66E0">
              <w:rPr>
                <w:noProof/>
                <w:webHidden/>
              </w:rPr>
            </w:r>
            <w:r w:rsidR="005E66E0">
              <w:rPr>
                <w:noProof/>
                <w:webHidden/>
              </w:rPr>
              <w:fldChar w:fldCharType="separate"/>
            </w:r>
            <w:r w:rsidR="00347C63">
              <w:rPr>
                <w:noProof/>
                <w:webHidden/>
              </w:rPr>
              <w:t>73</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50" w:history="1">
            <w:r w:rsidR="005E66E0" w:rsidRPr="00CA7EA0">
              <w:rPr>
                <w:rStyle w:val="aa"/>
                <w:noProof/>
              </w:rPr>
              <w:t>9.4.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5E66E0">
              <w:rPr>
                <w:noProof/>
                <w:webHidden/>
              </w:rPr>
              <w:tab/>
            </w:r>
            <w:r w:rsidR="005E66E0">
              <w:rPr>
                <w:noProof/>
                <w:webHidden/>
              </w:rPr>
              <w:fldChar w:fldCharType="begin"/>
            </w:r>
            <w:r w:rsidR="005E66E0">
              <w:rPr>
                <w:noProof/>
                <w:webHidden/>
              </w:rPr>
              <w:instrText xml:space="preserve"> PAGEREF _Toc395903750 \h </w:instrText>
            </w:r>
            <w:r w:rsidR="005E66E0">
              <w:rPr>
                <w:noProof/>
                <w:webHidden/>
              </w:rPr>
            </w:r>
            <w:r w:rsidR="005E66E0">
              <w:rPr>
                <w:noProof/>
                <w:webHidden/>
              </w:rPr>
              <w:fldChar w:fldCharType="separate"/>
            </w:r>
            <w:r w:rsidR="00347C63">
              <w:rPr>
                <w:noProof/>
                <w:webHidden/>
              </w:rPr>
              <w:t>73</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51" w:history="1">
            <w:r w:rsidR="005E66E0" w:rsidRPr="00CA7EA0">
              <w:rPr>
                <w:rStyle w:val="aa"/>
                <w:noProof/>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5E66E0">
              <w:rPr>
                <w:noProof/>
                <w:webHidden/>
              </w:rPr>
              <w:tab/>
            </w:r>
            <w:r w:rsidR="005E66E0">
              <w:rPr>
                <w:noProof/>
                <w:webHidden/>
              </w:rPr>
              <w:fldChar w:fldCharType="begin"/>
            </w:r>
            <w:r w:rsidR="005E66E0">
              <w:rPr>
                <w:noProof/>
                <w:webHidden/>
              </w:rPr>
              <w:instrText xml:space="preserve"> PAGEREF _Toc395903751 \h </w:instrText>
            </w:r>
            <w:r w:rsidR="005E66E0">
              <w:rPr>
                <w:noProof/>
                <w:webHidden/>
              </w:rPr>
            </w:r>
            <w:r w:rsidR="005E66E0">
              <w:rPr>
                <w:noProof/>
                <w:webHidden/>
              </w:rPr>
              <w:fldChar w:fldCharType="separate"/>
            </w:r>
            <w:r w:rsidR="00347C63">
              <w:rPr>
                <w:noProof/>
                <w:webHidden/>
              </w:rPr>
              <w:t>75</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52" w:history="1">
            <w:r w:rsidR="005E66E0" w:rsidRPr="00CA7EA0">
              <w:rPr>
                <w:rStyle w:val="aa"/>
                <w:noProof/>
              </w:rPr>
              <w:t>9.6. Оценка безопасности и надежности объектов централизованной системы водоотведения и их управляемости.</w:t>
            </w:r>
            <w:r w:rsidR="005E66E0">
              <w:rPr>
                <w:noProof/>
                <w:webHidden/>
              </w:rPr>
              <w:tab/>
            </w:r>
            <w:r w:rsidR="005E66E0">
              <w:rPr>
                <w:noProof/>
                <w:webHidden/>
              </w:rPr>
              <w:fldChar w:fldCharType="begin"/>
            </w:r>
            <w:r w:rsidR="005E66E0">
              <w:rPr>
                <w:noProof/>
                <w:webHidden/>
              </w:rPr>
              <w:instrText xml:space="preserve"> PAGEREF _Toc395903752 \h </w:instrText>
            </w:r>
            <w:r w:rsidR="005E66E0">
              <w:rPr>
                <w:noProof/>
                <w:webHidden/>
              </w:rPr>
            </w:r>
            <w:r w:rsidR="005E66E0">
              <w:rPr>
                <w:noProof/>
                <w:webHidden/>
              </w:rPr>
              <w:fldChar w:fldCharType="separate"/>
            </w:r>
            <w:r w:rsidR="00347C63">
              <w:rPr>
                <w:noProof/>
                <w:webHidden/>
              </w:rPr>
              <w:t>76</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53" w:history="1">
            <w:r w:rsidR="005E66E0" w:rsidRPr="00CA7EA0">
              <w:rPr>
                <w:rStyle w:val="aa"/>
                <w:noProof/>
              </w:rPr>
              <w:t>9.7. Оценка воздействия сбросов сточных вод через централизованную систему водоотведения на окружающую среду.</w:t>
            </w:r>
            <w:r w:rsidR="005E66E0">
              <w:rPr>
                <w:noProof/>
                <w:webHidden/>
              </w:rPr>
              <w:tab/>
            </w:r>
            <w:r w:rsidR="005E66E0">
              <w:rPr>
                <w:noProof/>
                <w:webHidden/>
              </w:rPr>
              <w:fldChar w:fldCharType="begin"/>
            </w:r>
            <w:r w:rsidR="005E66E0">
              <w:rPr>
                <w:noProof/>
                <w:webHidden/>
              </w:rPr>
              <w:instrText xml:space="preserve"> PAGEREF _Toc395903753 \h </w:instrText>
            </w:r>
            <w:r w:rsidR="005E66E0">
              <w:rPr>
                <w:noProof/>
                <w:webHidden/>
              </w:rPr>
            </w:r>
            <w:r w:rsidR="005E66E0">
              <w:rPr>
                <w:noProof/>
                <w:webHidden/>
              </w:rPr>
              <w:fldChar w:fldCharType="separate"/>
            </w:r>
            <w:r w:rsidR="00347C63">
              <w:rPr>
                <w:noProof/>
                <w:webHidden/>
              </w:rPr>
              <w:t>76</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54" w:history="1">
            <w:r w:rsidR="005E66E0" w:rsidRPr="00CA7EA0">
              <w:rPr>
                <w:rStyle w:val="aa"/>
                <w:noProof/>
              </w:rPr>
              <w:t>9.8. Описание территорий муниципального образования, неохваченных централизованной системой водоотведения.</w:t>
            </w:r>
            <w:r w:rsidR="005E66E0">
              <w:rPr>
                <w:noProof/>
                <w:webHidden/>
              </w:rPr>
              <w:tab/>
            </w:r>
            <w:r w:rsidR="005E66E0">
              <w:rPr>
                <w:noProof/>
                <w:webHidden/>
              </w:rPr>
              <w:fldChar w:fldCharType="begin"/>
            </w:r>
            <w:r w:rsidR="005E66E0">
              <w:rPr>
                <w:noProof/>
                <w:webHidden/>
              </w:rPr>
              <w:instrText xml:space="preserve"> PAGEREF _Toc395903754 \h </w:instrText>
            </w:r>
            <w:r w:rsidR="005E66E0">
              <w:rPr>
                <w:noProof/>
                <w:webHidden/>
              </w:rPr>
            </w:r>
            <w:r w:rsidR="005E66E0">
              <w:rPr>
                <w:noProof/>
                <w:webHidden/>
              </w:rPr>
              <w:fldChar w:fldCharType="separate"/>
            </w:r>
            <w:r w:rsidR="00347C63">
              <w:rPr>
                <w:noProof/>
                <w:webHidden/>
              </w:rPr>
              <w:t>77</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55" w:history="1">
            <w:r w:rsidR="005E66E0" w:rsidRPr="00CA7EA0">
              <w:rPr>
                <w:rStyle w:val="aa"/>
                <w:noProof/>
              </w:rPr>
              <w:t>9.9. Описание существующих технических и технологических проблем системы водоотведения поселения, городского округа.</w:t>
            </w:r>
            <w:r w:rsidR="005E66E0">
              <w:rPr>
                <w:noProof/>
                <w:webHidden/>
              </w:rPr>
              <w:tab/>
            </w:r>
            <w:r w:rsidR="005E66E0">
              <w:rPr>
                <w:noProof/>
                <w:webHidden/>
              </w:rPr>
              <w:fldChar w:fldCharType="begin"/>
            </w:r>
            <w:r w:rsidR="005E66E0">
              <w:rPr>
                <w:noProof/>
                <w:webHidden/>
              </w:rPr>
              <w:instrText xml:space="preserve"> PAGEREF _Toc395903755 \h </w:instrText>
            </w:r>
            <w:r w:rsidR="005E66E0">
              <w:rPr>
                <w:noProof/>
                <w:webHidden/>
              </w:rPr>
            </w:r>
            <w:r w:rsidR="005E66E0">
              <w:rPr>
                <w:noProof/>
                <w:webHidden/>
              </w:rPr>
              <w:fldChar w:fldCharType="separate"/>
            </w:r>
            <w:r w:rsidR="00347C63">
              <w:rPr>
                <w:noProof/>
                <w:webHidden/>
              </w:rPr>
              <w:t>78</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56" w:history="1">
            <w:r w:rsidR="005E66E0" w:rsidRPr="00CA7EA0">
              <w:rPr>
                <w:rStyle w:val="aa"/>
                <w:noProof/>
              </w:rPr>
              <w:t>Раздел 10. Балансы сточных вод в системе водоотведения.</w:t>
            </w:r>
            <w:r w:rsidR="005E66E0">
              <w:rPr>
                <w:noProof/>
                <w:webHidden/>
              </w:rPr>
              <w:tab/>
            </w:r>
            <w:r w:rsidR="005E66E0">
              <w:rPr>
                <w:noProof/>
                <w:webHidden/>
              </w:rPr>
              <w:fldChar w:fldCharType="begin"/>
            </w:r>
            <w:r w:rsidR="005E66E0">
              <w:rPr>
                <w:noProof/>
                <w:webHidden/>
              </w:rPr>
              <w:instrText xml:space="preserve"> PAGEREF _Toc395903756 \h </w:instrText>
            </w:r>
            <w:r w:rsidR="005E66E0">
              <w:rPr>
                <w:noProof/>
                <w:webHidden/>
              </w:rPr>
            </w:r>
            <w:r w:rsidR="005E66E0">
              <w:rPr>
                <w:noProof/>
                <w:webHidden/>
              </w:rPr>
              <w:fldChar w:fldCharType="separate"/>
            </w:r>
            <w:r w:rsidR="00347C63">
              <w:rPr>
                <w:noProof/>
                <w:webHidden/>
              </w:rPr>
              <w:t>79</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57" w:history="1">
            <w:r w:rsidR="005E66E0" w:rsidRPr="00CA7EA0">
              <w:rPr>
                <w:rStyle w:val="aa"/>
                <w:noProof/>
              </w:rPr>
              <w:t>10.1. Баланс поступления сточных вод в централизованную систему водоотведения и отведения стоков по технологическим зонам водоотведения.</w:t>
            </w:r>
            <w:r w:rsidR="005E66E0">
              <w:rPr>
                <w:noProof/>
                <w:webHidden/>
              </w:rPr>
              <w:tab/>
            </w:r>
            <w:r w:rsidR="005E66E0">
              <w:rPr>
                <w:noProof/>
                <w:webHidden/>
              </w:rPr>
              <w:fldChar w:fldCharType="begin"/>
            </w:r>
            <w:r w:rsidR="005E66E0">
              <w:rPr>
                <w:noProof/>
                <w:webHidden/>
              </w:rPr>
              <w:instrText xml:space="preserve"> PAGEREF _Toc395903757 \h </w:instrText>
            </w:r>
            <w:r w:rsidR="005E66E0">
              <w:rPr>
                <w:noProof/>
                <w:webHidden/>
              </w:rPr>
            </w:r>
            <w:r w:rsidR="005E66E0">
              <w:rPr>
                <w:noProof/>
                <w:webHidden/>
              </w:rPr>
              <w:fldChar w:fldCharType="separate"/>
            </w:r>
            <w:r w:rsidR="00347C63">
              <w:rPr>
                <w:noProof/>
                <w:webHidden/>
              </w:rPr>
              <w:t>79</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58" w:history="1">
            <w:r w:rsidR="005E66E0" w:rsidRPr="00CA7EA0">
              <w:rPr>
                <w:rStyle w:val="aa"/>
                <w:noProof/>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5E66E0">
              <w:rPr>
                <w:noProof/>
                <w:webHidden/>
              </w:rPr>
              <w:tab/>
            </w:r>
            <w:r w:rsidR="005E66E0">
              <w:rPr>
                <w:noProof/>
                <w:webHidden/>
              </w:rPr>
              <w:fldChar w:fldCharType="begin"/>
            </w:r>
            <w:r w:rsidR="005E66E0">
              <w:rPr>
                <w:noProof/>
                <w:webHidden/>
              </w:rPr>
              <w:instrText xml:space="preserve"> PAGEREF _Toc395903758 \h </w:instrText>
            </w:r>
            <w:r w:rsidR="005E66E0">
              <w:rPr>
                <w:noProof/>
                <w:webHidden/>
              </w:rPr>
            </w:r>
            <w:r w:rsidR="005E66E0">
              <w:rPr>
                <w:noProof/>
                <w:webHidden/>
              </w:rPr>
              <w:fldChar w:fldCharType="separate"/>
            </w:r>
            <w:r w:rsidR="00347C63">
              <w:rPr>
                <w:noProof/>
                <w:webHidden/>
              </w:rPr>
              <w:t>80</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59" w:history="1">
            <w:r w:rsidR="005E66E0" w:rsidRPr="00CA7EA0">
              <w:rPr>
                <w:rStyle w:val="aa"/>
                <w:noProof/>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5E66E0">
              <w:rPr>
                <w:noProof/>
                <w:webHidden/>
              </w:rPr>
              <w:tab/>
            </w:r>
            <w:r w:rsidR="005E66E0">
              <w:rPr>
                <w:noProof/>
                <w:webHidden/>
              </w:rPr>
              <w:fldChar w:fldCharType="begin"/>
            </w:r>
            <w:r w:rsidR="005E66E0">
              <w:rPr>
                <w:noProof/>
                <w:webHidden/>
              </w:rPr>
              <w:instrText xml:space="preserve"> PAGEREF _Toc395903759 \h </w:instrText>
            </w:r>
            <w:r w:rsidR="005E66E0">
              <w:rPr>
                <w:noProof/>
                <w:webHidden/>
              </w:rPr>
            </w:r>
            <w:r w:rsidR="005E66E0">
              <w:rPr>
                <w:noProof/>
                <w:webHidden/>
              </w:rPr>
              <w:fldChar w:fldCharType="separate"/>
            </w:r>
            <w:r w:rsidR="00347C63">
              <w:rPr>
                <w:noProof/>
                <w:webHidden/>
              </w:rPr>
              <w:t>80</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60" w:history="1">
            <w:r w:rsidR="005E66E0" w:rsidRPr="00CA7EA0">
              <w:rPr>
                <w:rStyle w:val="aa"/>
                <w:noProof/>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5E66E0">
              <w:rPr>
                <w:noProof/>
                <w:webHidden/>
              </w:rPr>
              <w:tab/>
            </w:r>
            <w:r w:rsidR="005E66E0">
              <w:rPr>
                <w:noProof/>
                <w:webHidden/>
              </w:rPr>
              <w:fldChar w:fldCharType="begin"/>
            </w:r>
            <w:r w:rsidR="005E66E0">
              <w:rPr>
                <w:noProof/>
                <w:webHidden/>
              </w:rPr>
              <w:instrText xml:space="preserve"> PAGEREF _Toc395903760 \h </w:instrText>
            </w:r>
            <w:r w:rsidR="005E66E0">
              <w:rPr>
                <w:noProof/>
                <w:webHidden/>
              </w:rPr>
            </w:r>
            <w:r w:rsidR="005E66E0">
              <w:rPr>
                <w:noProof/>
                <w:webHidden/>
              </w:rPr>
              <w:fldChar w:fldCharType="separate"/>
            </w:r>
            <w:r w:rsidR="00347C63">
              <w:rPr>
                <w:noProof/>
                <w:webHidden/>
              </w:rPr>
              <w:t>80</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61" w:history="1">
            <w:r w:rsidR="005E66E0" w:rsidRPr="00CA7EA0">
              <w:rPr>
                <w:rStyle w:val="aa"/>
                <w:noProof/>
              </w:rPr>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5E66E0">
              <w:rPr>
                <w:noProof/>
                <w:webHidden/>
              </w:rPr>
              <w:tab/>
            </w:r>
            <w:r w:rsidR="005E66E0">
              <w:rPr>
                <w:noProof/>
                <w:webHidden/>
              </w:rPr>
              <w:fldChar w:fldCharType="begin"/>
            </w:r>
            <w:r w:rsidR="005E66E0">
              <w:rPr>
                <w:noProof/>
                <w:webHidden/>
              </w:rPr>
              <w:instrText xml:space="preserve"> PAGEREF _Toc395903761 \h </w:instrText>
            </w:r>
            <w:r w:rsidR="005E66E0">
              <w:rPr>
                <w:noProof/>
                <w:webHidden/>
              </w:rPr>
            </w:r>
            <w:r w:rsidR="005E66E0">
              <w:rPr>
                <w:noProof/>
                <w:webHidden/>
              </w:rPr>
              <w:fldChar w:fldCharType="separate"/>
            </w:r>
            <w:r w:rsidR="00347C63">
              <w:rPr>
                <w:noProof/>
                <w:webHidden/>
              </w:rPr>
              <w:t>81</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62" w:history="1">
            <w:r w:rsidR="005E66E0" w:rsidRPr="00CA7EA0">
              <w:rPr>
                <w:rStyle w:val="aa"/>
                <w:noProof/>
              </w:rPr>
              <w:t>Раздел 11. Прогноз объема сточных вод.</w:t>
            </w:r>
            <w:r w:rsidR="005E66E0">
              <w:rPr>
                <w:noProof/>
                <w:webHidden/>
              </w:rPr>
              <w:tab/>
            </w:r>
            <w:r w:rsidR="005E66E0">
              <w:rPr>
                <w:noProof/>
                <w:webHidden/>
              </w:rPr>
              <w:fldChar w:fldCharType="begin"/>
            </w:r>
            <w:r w:rsidR="005E66E0">
              <w:rPr>
                <w:noProof/>
                <w:webHidden/>
              </w:rPr>
              <w:instrText xml:space="preserve"> PAGEREF _Toc395903762 \h </w:instrText>
            </w:r>
            <w:r w:rsidR="005E66E0">
              <w:rPr>
                <w:noProof/>
                <w:webHidden/>
              </w:rPr>
            </w:r>
            <w:r w:rsidR="005E66E0">
              <w:rPr>
                <w:noProof/>
                <w:webHidden/>
              </w:rPr>
              <w:fldChar w:fldCharType="separate"/>
            </w:r>
            <w:r w:rsidR="00347C63">
              <w:rPr>
                <w:noProof/>
                <w:webHidden/>
              </w:rPr>
              <w:t>82</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63" w:history="1">
            <w:r w:rsidR="005E66E0" w:rsidRPr="00CA7EA0">
              <w:rPr>
                <w:rStyle w:val="aa"/>
                <w:noProof/>
              </w:rPr>
              <w:t>11.1. Сведения о фактическом и ожидаемом поступлении сточных вод в централизованную систему водоотведения.</w:t>
            </w:r>
            <w:r w:rsidR="005E66E0">
              <w:rPr>
                <w:noProof/>
                <w:webHidden/>
              </w:rPr>
              <w:tab/>
            </w:r>
            <w:r w:rsidR="005E66E0">
              <w:rPr>
                <w:noProof/>
                <w:webHidden/>
              </w:rPr>
              <w:fldChar w:fldCharType="begin"/>
            </w:r>
            <w:r w:rsidR="005E66E0">
              <w:rPr>
                <w:noProof/>
                <w:webHidden/>
              </w:rPr>
              <w:instrText xml:space="preserve"> PAGEREF _Toc395903763 \h </w:instrText>
            </w:r>
            <w:r w:rsidR="005E66E0">
              <w:rPr>
                <w:noProof/>
                <w:webHidden/>
              </w:rPr>
            </w:r>
            <w:r w:rsidR="005E66E0">
              <w:rPr>
                <w:noProof/>
                <w:webHidden/>
              </w:rPr>
              <w:fldChar w:fldCharType="separate"/>
            </w:r>
            <w:r w:rsidR="00347C63">
              <w:rPr>
                <w:noProof/>
                <w:webHidden/>
              </w:rPr>
              <w:t>82</w:t>
            </w:r>
            <w:r w:rsidR="005E66E0">
              <w:rPr>
                <w:noProof/>
                <w:webHidden/>
              </w:rPr>
              <w:fldChar w:fldCharType="end"/>
            </w:r>
          </w:hyperlink>
        </w:p>
        <w:p w:rsidR="005E66E0" w:rsidRP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64" w:history="1">
            <w:r w:rsidR="005E66E0" w:rsidRPr="005E66E0">
              <w:rPr>
                <w:rStyle w:val="aa"/>
                <w:noProof/>
              </w:rPr>
              <w:t>11.2. Описание структуры централизованной системы водоотведения (эксплуатационные и технологические зоны).</w:t>
            </w:r>
            <w:r w:rsidR="005E66E0" w:rsidRPr="005E66E0">
              <w:rPr>
                <w:noProof/>
                <w:webHidden/>
              </w:rPr>
              <w:tab/>
            </w:r>
            <w:r w:rsidR="005E66E0" w:rsidRPr="005E66E0">
              <w:rPr>
                <w:noProof/>
                <w:webHidden/>
              </w:rPr>
              <w:fldChar w:fldCharType="begin"/>
            </w:r>
            <w:r w:rsidR="005E66E0" w:rsidRPr="005E66E0">
              <w:rPr>
                <w:noProof/>
                <w:webHidden/>
              </w:rPr>
              <w:instrText xml:space="preserve"> PAGEREF _Toc395903764 \h </w:instrText>
            </w:r>
            <w:r w:rsidR="005E66E0" w:rsidRPr="005E66E0">
              <w:rPr>
                <w:noProof/>
                <w:webHidden/>
              </w:rPr>
            </w:r>
            <w:r w:rsidR="005E66E0" w:rsidRPr="005E66E0">
              <w:rPr>
                <w:noProof/>
                <w:webHidden/>
              </w:rPr>
              <w:fldChar w:fldCharType="separate"/>
            </w:r>
            <w:r w:rsidR="00347C63">
              <w:rPr>
                <w:noProof/>
                <w:webHidden/>
              </w:rPr>
              <w:t>82</w:t>
            </w:r>
            <w:r w:rsidR="005E66E0" w:rsidRP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65" w:history="1">
            <w:r w:rsidR="005E66E0" w:rsidRPr="005E66E0">
              <w:rPr>
                <w:rStyle w:val="aa"/>
                <w:noProof/>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5E66E0" w:rsidRPr="005E66E0">
              <w:rPr>
                <w:noProof/>
                <w:webHidden/>
              </w:rPr>
              <w:tab/>
            </w:r>
            <w:r w:rsidR="005E66E0" w:rsidRPr="005E66E0">
              <w:rPr>
                <w:noProof/>
                <w:webHidden/>
              </w:rPr>
              <w:fldChar w:fldCharType="begin"/>
            </w:r>
            <w:r w:rsidR="005E66E0" w:rsidRPr="005E66E0">
              <w:rPr>
                <w:noProof/>
                <w:webHidden/>
              </w:rPr>
              <w:instrText xml:space="preserve"> PAGEREF _Toc395903765 \h </w:instrText>
            </w:r>
            <w:r w:rsidR="005E66E0" w:rsidRPr="005E66E0">
              <w:rPr>
                <w:noProof/>
                <w:webHidden/>
              </w:rPr>
            </w:r>
            <w:r w:rsidR="005E66E0" w:rsidRPr="005E66E0">
              <w:rPr>
                <w:noProof/>
                <w:webHidden/>
              </w:rPr>
              <w:fldChar w:fldCharType="separate"/>
            </w:r>
            <w:r w:rsidR="00347C63">
              <w:rPr>
                <w:noProof/>
                <w:webHidden/>
              </w:rPr>
              <w:t>82</w:t>
            </w:r>
            <w:r w:rsidR="005E66E0" w:rsidRP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66" w:history="1">
            <w:r w:rsidR="005E66E0" w:rsidRPr="00CA7EA0">
              <w:rPr>
                <w:rStyle w:val="aa"/>
                <w:noProof/>
              </w:rPr>
              <w:t>11.4. Результаты анализа гидравлических режимов и режимов работы элементов централизованной системы водоотведения.</w:t>
            </w:r>
            <w:r w:rsidR="005E66E0">
              <w:rPr>
                <w:noProof/>
                <w:webHidden/>
              </w:rPr>
              <w:tab/>
            </w:r>
            <w:r w:rsidR="005E66E0">
              <w:rPr>
                <w:noProof/>
                <w:webHidden/>
              </w:rPr>
              <w:fldChar w:fldCharType="begin"/>
            </w:r>
            <w:r w:rsidR="005E66E0">
              <w:rPr>
                <w:noProof/>
                <w:webHidden/>
              </w:rPr>
              <w:instrText xml:space="preserve"> PAGEREF _Toc395903766 \h </w:instrText>
            </w:r>
            <w:r w:rsidR="005E66E0">
              <w:rPr>
                <w:noProof/>
                <w:webHidden/>
              </w:rPr>
            </w:r>
            <w:r w:rsidR="005E66E0">
              <w:rPr>
                <w:noProof/>
                <w:webHidden/>
              </w:rPr>
              <w:fldChar w:fldCharType="separate"/>
            </w:r>
            <w:r w:rsidR="00347C63">
              <w:rPr>
                <w:noProof/>
                <w:webHidden/>
              </w:rPr>
              <w:t>83</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67" w:history="1">
            <w:r w:rsidR="005E66E0" w:rsidRPr="00CA7EA0">
              <w:rPr>
                <w:rStyle w:val="aa"/>
                <w:noProof/>
              </w:rPr>
              <w:t>11.5. Анализ резервов производственных мощностей очистных сооружений системы водоотведения и возможности расширения зоны и их действия.</w:t>
            </w:r>
            <w:r w:rsidR="005E66E0">
              <w:rPr>
                <w:noProof/>
                <w:webHidden/>
              </w:rPr>
              <w:tab/>
            </w:r>
            <w:r w:rsidR="005E66E0">
              <w:rPr>
                <w:noProof/>
                <w:webHidden/>
              </w:rPr>
              <w:fldChar w:fldCharType="begin"/>
            </w:r>
            <w:r w:rsidR="005E66E0">
              <w:rPr>
                <w:noProof/>
                <w:webHidden/>
              </w:rPr>
              <w:instrText xml:space="preserve"> PAGEREF _Toc395903767 \h </w:instrText>
            </w:r>
            <w:r w:rsidR="005E66E0">
              <w:rPr>
                <w:noProof/>
                <w:webHidden/>
              </w:rPr>
            </w:r>
            <w:r w:rsidR="005E66E0">
              <w:rPr>
                <w:noProof/>
                <w:webHidden/>
              </w:rPr>
              <w:fldChar w:fldCharType="separate"/>
            </w:r>
            <w:r w:rsidR="00347C63">
              <w:rPr>
                <w:noProof/>
                <w:webHidden/>
              </w:rPr>
              <w:t>85</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68" w:history="1">
            <w:r w:rsidR="005E66E0" w:rsidRPr="00CA7EA0">
              <w:rPr>
                <w:rStyle w:val="aa"/>
                <w:noProof/>
              </w:rPr>
              <w:t>Раздел 12. Предложения по строительству, реконструкции и модернизации (техническому перевооружению) объектов централизованной системы водоотведения.</w:t>
            </w:r>
            <w:r w:rsidR="005E66E0">
              <w:rPr>
                <w:noProof/>
                <w:webHidden/>
              </w:rPr>
              <w:tab/>
            </w:r>
            <w:r w:rsidR="005E66E0">
              <w:rPr>
                <w:noProof/>
                <w:webHidden/>
              </w:rPr>
              <w:fldChar w:fldCharType="begin"/>
            </w:r>
            <w:r w:rsidR="005E66E0">
              <w:rPr>
                <w:noProof/>
                <w:webHidden/>
              </w:rPr>
              <w:instrText xml:space="preserve"> PAGEREF _Toc395903768 \h </w:instrText>
            </w:r>
            <w:r w:rsidR="005E66E0">
              <w:rPr>
                <w:noProof/>
                <w:webHidden/>
              </w:rPr>
            </w:r>
            <w:r w:rsidR="005E66E0">
              <w:rPr>
                <w:noProof/>
                <w:webHidden/>
              </w:rPr>
              <w:fldChar w:fldCharType="separate"/>
            </w:r>
            <w:r w:rsidR="00347C63">
              <w:rPr>
                <w:noProof/>
                <w:webHidden/>
              </w:rPr>
              <w:t>86</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69" w:history="1">
            <w:r w:rsidR="005E66E0" w:rsidRPr="00CA7EA0">
              <w:rPr>
                <w:rStyle w:val="aa"/>
                <w:noProof/>
              </w:rPr>
              <w:t>12.1. Основные направления, принципы, задачи и целевые показатели развития централизованной системы водоотведения.</w:t>
            </w:r>
            <w:r w:rsidR="005E66E0">
              <w:rPr>
                <w:noProof/>
                <w:webHidden/>
              </w:rPr>
              <w:tab/>
            </w:r>
            <w:r w:rsidR="005E66E0">
              <w:rPr>
                <w:noProof/>
                <w:webHidden/>
              </w:rPr>
              <w:fldChar w:fldCharType="begin"/>
            </w:r>
            <w:r w:rsidR="005E66E0">
              <w:rPr>
                <w:noProof/>
                <w:webHidden/>
              </w:rPr>
              <w:instrText xml:space="preserve"> PAGEREF _Toc395903769 \h </w:instrText>
            </w:r>
            <w:r w:rsidR="005E66E0">
              <w:rPr>
                <w:noProof/>
                <w:webHidden/>
              </w:rPr>
            </w:r>
            <w:r w:rsidR="005E66E0">
              <w:rPr>
                <w:noProof/>
                <w:webHidden/>
              </w:rPr>
              <w:fldChar w:fldCharType="separate"/>
            </w:r>
            <w:r w:rsidR="00347C63">
              <w:rPr>
                <w:noProof/>
                <w:webHidden/>
              </w:rPr>
              <w:t>86</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70" w:history="1">
            <w:r w:rsidR="005E66E0" w:rsidRPr="00CA7EA0">
              <w:rPr>
                <w:rStyle w:val="aa"/>
                <w:noProof/>
              </w:rPr>
              <w:t>12.2. Перечень основных мероприятий по реализации схем водоотведения с разбивкой по годам, включая технические обоснования этих мероприятий.</w:t>
            </w:r>
            <w:r w:rsidR="005E66E0">
              <w:rPr>
                <w:noProof/>
                <w:webHidden/>
              </w:rPr>
              <w:tab/>
            </w:r>
            <w:r w:rsidR="005E66E0">
              <w:rPr>
                <w:noProof/>
                <w:webHidden/>
              </w:rPr>
              <w:fldChar w:fldCharType="begin"/>
            </w:r>
            <w:r w:rsidR="005E66E0">
              <w:rPr>
                <w:noProof/>
                <w:webHidden/>
              </w:rPr>
              <w:instrText xml:space="preserve"> PAGEREF _Toc395903770 \h </w:instrText>
            </w:r>
            <w:r w:rsidR="005E66E0">
              <w:rPr>
                <w:noProof/>
                <w:webHidden/>
              </w:rPr>
            </w:r>
            <w:r w:rsidR="005E66E0">
              <w:rPr>
                <w:noProof/>
                <w:webHidden/>
              </w:rPr>
              <w:fldChar w:fldCharType="separate"/>
            </w:r>
            <w:r w:rsidR="00347C63">
              <w:rPr>
                <w:noProof/>
                <w:webHidden/>
              </w:rPr>
              <w:t>86</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71" w:history="1">
            <w:r w:rsidR="005E66E0" w:rsidRPr="00CA7EA0">
              <w:rPr>
                <w:rStyle w:val="aa"/>
                <w:noProof/>
              </w:rPr>
              <w:t>12.3. Технические обоснования основных мероприятий по реализации схем водоотведения.</w:t>
            </w:r>
            <w:r w:rsidR="005E66E0">
              <w:rPr>
                <w:noProof/>
                <w:webHidden/>
              </w:rPr>
              <w:tab/>
            </w:r>
            <w:r w:rsidR="005E66E0">
              <w:rPr>
                <w:noProof/>
                <w:webHidden/>
              </w:rPr>
              <w:fldChar w:fldCharType="begin"/>
            </w:r>
            <w:r w:rsidR="005E66E0">
              <w:rPr>
                <w:noProof/>
                <w:webHidden/>
              </w:rPr>
              <w:instrText xml:space="preserve"> PAGEREF _Toc395903771 \h </w:instrText>
            </w:r>
            <w:r w:rsidR="005E66E0">
              <w:rPr>
                <w:noProof/>
                <w:webHidden/>
              </w:rPr>
            </w:r>
            <w:r w:rsidR="005E66E0">
              <w:rPr>
                <w:noProof/>
                <w:webHidden/>
              </w:rPr>
              <w:fldChar w:fldCharType="separate"/>
            </w:r>
            <w:r w:rsidR="00347C63">
              <w:rPr>
                <w:noProof/>
                <w:webHidden/>
              </w:rPr>
              <w:t>88</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72" w:history="1">
            <w:r w:rsidR="005E66E0" w:rsidRPr="00CA7EA0">
              <w:rPr>
                <w:rStyle w:val="aa"/>
                <w:noProof/>
              </w:rPr>
              <w:t>12.4. Сведения о вновь строящихся, реконструируемых и предлагаемых к выводу из эксплуатации объектах централизованной системы водоотведения.</w:t>
            </w:r>
            <w:r w:rsidR="005E66E0">
              <w:rPr>
                <w:noProof/>
                <w:webHidden/>
              </w:rPr>
              <w:tab/>
            </w:r>
            <w:r w:rsidR="005E66E0">
              <w:rPr>
                <w:noProof/>
                <w:webHidden/>
              </w:rPr>
              <w:fldChar w:fldCharType="begin"/>
            </w:r>
            <w:r w:rsidR="005E66E0">
              <w:rPr>
                <w:noProof/>
                <w:webHidden/>
              </w:rPr>
              <w:instrText xml:space="preserve"> PAGEREF _Toc395903772 \h </w:instrText>
            </w:r>
            <w:r w:rsidR="005E66E0">
              <w:rPr>
                <w:noProof/>
                <w:webHidden/>
              </w:rPr>
            </w:r>
            <w:r w:rsidR="005E66E0">
              <w:rPr>
                <w:noProof/>
                <w:webHidden/>
              </w:rPr>
              <w:fldChar w:fldCharType="separate"/>
            </w:r>
            <w:r w:rsidR="00347C63">
              <w:rPr>
                <w:noProof/>
                <w:webHidden/>
              </w:rPr>
              <w:t>89</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73" w:history="1">
            <w:r w:rsidR="005E66E0" w:rsidRPr="00CA7EA0">
              <w:rPr>
                <w:rStyle w:val="aa"/>
                <w:noProof/>
              </w:rPr>
              <w:t>12.5.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5E66E0">
              <w:rPr>
                <w:noProof/>
                <w:webHidden/>
              </w:rPr>
              <w:tab/>
            </w:r>
            <w:r w:rsidR="005E66E0">
              <w:rPr>
                <w:noProof/>
                <w:webHidden/>
              </w:rPr>
              <w:fldChar w:fldCharType="begin"/>
            </w:r>
            <w:r w:rsidR="005E66E0">
              <w:rPr>
                <w:noProof/>
                <w:webHidden/>
              </w:rPr>
              <w:instrText xml:space="preserve"> PAGEREF _Toc395903773 \h </w:instrText>
            </w:r>
            <w:r w:rsidR="005E66E0">
              <w:rPr>
                <w:noProof/>
                <w:webHidden/>
              </w:rPr>
            </w:r>
            <w:r w:rsidR="005E66E0">
              <w:rPr>
                <w:noProof/>
                <w:webHidden/>
              </w:rPr>
              <w:fldChar w:fldCharType="separate"/>
            </w:r>
            <w:r w:rsidR="00347C63">
              <w:rPr>
                <w:noProof/>
                <w:webHidden/>
              </w:rPr>
              <w:t>90</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74" w:history="1">
            <w:r w:rsidR="005E66E0" w:rsidRPr="00CA7EA0">
              <w:rPr>
                <w:rStyle w:val="aa"/>
                <w:noProof/>
              </w:rPr>
              <w:t>12.6.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5E66E0">
              <w:rPr>
                <w:noProof/>
                <w:webHidden/>
              </w:rPr>
              <w:tab/>
            </w:r>
            <w:r w:rsidR="005E66E0">
              <w:rPr>
                <w:noProof/>
                <w:webHidden/>
              </w:rPr>
              <w:fldChar w:fldCharType="begin"/>
            </w:r>
            <w:r w:rsidR="005E66E0">
              <w:rPr>
                <w:noProof/>
                <w:webHidden/>
              </w:rPr>
              <w:instrText xml:space="preserve"> PAGEREF _Toc395903774 \h </w:instrText>
            </w:r>
            <w:r w:rsidR="005E66E0">
              <w:rPr>
                <w:noProof/>
                <w:webHidden/>
              </w:rPr>
            </w:r>
            <w:r w:rsidR="005E66E0">
              <w:rPr>
                <w:noProof/>
                <w:webHidden/>
              </w:rPr>
              <w:fldChar w:fldCharType="separate"/>
            </w:r>
            <w:r w:rsidR="00347C63">
              <w:rPr>
                <w:noProof/>
                <w:webHidden/>
              </w:rPr>
              <w:t>91</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75" w:history="1">
            <w:r w:rsidR="005E66E0" w:rsidRPr="00CA7EA0">
              <w:rPr>
                <w:rStyle w:val="aa"/>
                <w:noProof/>
              </w:rPr>
              <w:t>12.7. Границы и характеристики охранных зон сетей и сооружений централизованной системы водоо</w:t>
            </w:r>
            <w:bookmarkStart w:id="2" w:name="_GoBack"/>
            <w:bookmarkEnd w:id="2"/>
            <w:r w:rsidR="005E66E0" w:rsidRPr="00CA7EA0">
              <w:rPr>
                <w:rStyle w:val="aa"/>
                <w:noProof/>
              </w:rPr>
              <w:t>тведения.</w:t>
            </w:r>
            <w:r w:rsidR="005E66E0">
              <w:rPr>
                <w:noProof/>
                <w:webHidden/>
              </w:rPr>
              <w:tab/>
            </w:r>
            <w:r w:rsidR="005E66E0">
              <w:rPr>
                <w:noProof/>
                <w:webHidden/>
              </w:rPr>
              <w:fldChar w:fldCharType="begin"/>
            </w:r>
            <w:r w:rsidR="005E66E0">
              <w:rPr>
                <w:noProof/>
                <w:webHidden/>
              </w:rPr>
              <w:instrText xml:space="preserve"> PAGEREF _Toc395903775 \h </w:instrText>
            </w:r>
            <w:r w:rsidR="005E66E0">
              <w:rPr>
                <w:noProof/>
                <w:webHidden/>
              </w:rPr>
            </w:r>
            <w:r w:rsidR="005E66E0">
              <w:rPr>
                <w:noProof/>
                <w:webHidden/>
              </w:rPr>
              <w:fldChar w:fldCharType="separate"/>
            </w:r>
            <w:r w:rsidR="00347C63">
              <w:rPr>
                <w:noProof/>
                <w:webHidden/>
              </w:rPr>
              <w:t>93</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76" w:history="1">
            <w:r w:rsidR="005E66E0" w:rsidRPr="00CA7EA0">
              <w:rPr>
                <w:rStyle w:val="aa"/>
                <w:noProof/>
              </w:rPr>
              <w:t>12.8. Границы планируемых зон размещения объектов централизованной системы водоотведения.</w:t>
            </w:r>
            <w:r w:rsidR="005E66E0">
              <w:rPr>
                <w:noProof/>
                <w:webHidden/>
              </w:rPr>
              <w:tab/>
            </w:r>
            <w:r w:rsidR="005E66E0">
              <w:rPr>
                <w:noProof/>
                <w:webHidden/>
              </w:rPr>
              <w:fldChar w:fldCharType="begin"/>
            </w:r>
            <w:r w:rsidR="005E66E0">
              <w:rPr>
                <w:noProof/>
                <w:webHidden/>
              </w:rPr>
              <w:instrText xml:space="preserve"> PAGEREF _Toc395903776 \h </w:instrText>
            </w:r>
            <w:r w:rsidR="005E66E0">
              <w:rPr>
                <w:noProof/>
                <w:webHidden/>
              </w:rPr>
            </w:r>
            <w:r w:rsidR="005E66E0">
              <w:rPr>
                <w:noProof/>
                <w:webHidden/>
              </w:rPr>
              <w:fldChar w:fldCharType="separate"/>
            </w:r>
            <w:r w:rsidR="00347C63">
              <w:rPr>
                <w:noProof/>
                <w:webHidden/>
              </w:rPr>
              <w:t>94</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77" w:history="1">
            <w:r w:rsidR="005E66E0" w:rsidRPr="00CA7EA0">
              <w:rPr>
                <w:rStyle w:val="aa"/>
                <w:noProof/>
              </w:rPr>
              <w:t>Раздел 13. Экологические аспекты мероприятий по строительству и реконструкции объектов централизованной системы водоотведения.</w:t>
            </w:r>
            <w:r w:rsidR="005E66E0">
              <w:rPr>
                <w:noProof/>
                <w:webHidden/>
              </w:rPr>
              <w:tab/>
            </w:r>
            <w:r w:rsidR="005E66E0">
              <w:rPr>
                <w:noProof/>
                <w:webHidden/>
              </w:rPr>
              <w:fldChar w:fldCharType="begin"/>
            </w:r>
            <w:r w:rsidR="005E66E0">
              <w:rPr>
                <w:noProof/>
                <w:webHidden/>
              </w:rPr>
              <w:instrText xml:space="preserve"> PAGEREF _Toc395903777 \h </w:instrText>
            </w:r>
            <w:r w:rsidR="005E66E0">
              <w:rPr>
                <w:noProof/>
                <w:webHidden/>
              </w:rPr>
            </w:r>
            <w:r w:rsidR="005E66E0">
              <w:rPr>
                <w:noProof/>
                <w:webHidden/>
              </w:rPr>
              <w:fldChar w:fldCharType="separate"/>
            </w:r>
            <w:r w:rsidR="00347C63">
              <w:rPr>
                <w:noProof/>
                <w:webHidden/>
              </w:rPr>
              <w:t>95</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78" w:history="1">
            <w:r w:rsidR="005E66E0" w:rsidRPr="00CA7EA0">
              <w:rPr>
                <w:rStyle w:val="aa"/>
                <w:noProof/>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5E66E0">
              <w:rPr>
                <w:noProof/>
                <w:webHidden/>
              </w:rPr>
              <w:tab/>
            </w:r>
            <w:r w:rsidR="005E66E0">
              <w:rPr>
                <w:noProof/>
                <w:webHidden/>
              </w:rPr>
              <w:fldChar w:fldCharType="begin"/>
            </w:r>
            <w:r w:rsidR="005E66E0">
              <w:rPr>
                <w:noProof/>
                <w:webHidden/>
              </w:rPr>
              <w:instrText xml:space="preserve"> PAGEREF _Toc395903778 \h </w:instrText>
            </w:r>
            <w:r w:rsidR="005E66E0">
              <w:rPr>
                <w:noProof/>
                <w:webHidden/>
              </w:rPr>
            </w:r>
            <w:r w:rsidR="005E66E0">
              <w:rPr>
                <w:noProof/>
                <w:webHidden/>
              </w:rPr>
              <w:fldChar w:fldCharType="separate"/>
            </w:r>
            <w:r w:rsidR="00347C63">
              <w:rPr>
                <w:noProof/>
                <w:webHidden/>
              </w:rPr>
              <w:t>95</w:t>
            </w:r>
            <w:r w:rsidR="005E66E0">
              <w:rPr>
                <w:noProof/>
                <w:webHidden/>
              </w:rPr>
              <w:fldChar w:fldCharType="end"/>
            </w:r>
          </w:hyperlink>
        </w:p>
        <w:p w:rsidR="005E66E0" w:rsidRDefault="0006598C" w:rsidP="00347C63">
          <w:pPr>
            <w:pStyle w:val="21"/>
            <w:tabs>
              <w:tab w:val="right" w:leader="dot" w:pos="9911"/>
            </w:tabs>
            <w:spacing w:after="0"/>
            <w:rPr>
              <w:rFonts w:asciiTheme="minorHAnsi" w:eastAsiaTheme="minorEastAsia" w:hAnsiTheme="minorHAnsi"/>
              <w:noProof/>
              <w:sz w:val="22"/>
              <w:szCs w:val="22"/>
              <w:lang w:eastAsia="ru-RU"/>
            </w:rPr>
          </w:pPr>
          <w:hyperlink w:anchor="_Toc395903779" w:history="1">
            <w:r w:rsidR="005E66E0" w:rsidRPr="00CA7EA0">
              <w:rPr>
                <w:rStyle w:val="aa"/>
                <w:noProof/>
              </w:rPr>
              <w:t>13.2. Сведения о применении методов, безопасных для окружающей среды, при утилизации осадков сточных вод.</w:t>
            </w:r>
            <w:r w:rsidR="005E66E0">
              <w:rPr>
                <w:noProof/>
                <w:webHidden/>
              </w:rPr>
              <w:tab/>
            </w:r>
            <w:r w:rsidR="005E66E0">
              <w:rPr>
                <w:noProof/>
                <w:webHidden/>
              </w:rPr>
              <w:fldChar w:fldCharType="begin"/>
            </w:r>
            <w:r w:rsidR="005E66E0">
              <w:rPr>
                <w:noProof/>
                <w:webHidden/>
              </w:rPr>
              <w:instrText xml:space="preserve"> PAGEREF _Toc395903779 \h </w:instrText>
            </w:r>
            <w:r w:rsidR="005E66E0">
              <w:rPr>
                <w:noProof/>
                <w:webHidden/>
              </w:rPr>
            </w:r>
            <w:r w:rsidR="005E66E0">
              <w:rPr>
                <w:noProof/>
                <w:webHidden/>
              </w:rPr>
              <w:fldChar w:fldCharType="separate"/>
            </w:r>
            <w:r w:rsidR="00347C63">
              <w:rPr>
                <w:noProof/>
                <w:webHidden/>
              </w:rPr>
              <w:t>95</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80" w:history="1">
            <w:r w:rsidR="005E66E0" w:rsidRPr="00CA7EA0">
              <w:rPr>
                <w:rStyle w:val="aa"/>
                <w:noProof/>
              </w:rPr>
              <w:t>Раздел 14. Оценка потребности в капитальных вложениях в строительство, реконструкцию и модернизацию объектов централизованной системы водоотведения.</w:t>
            </w:r>
            <w:r w:rsidR="005E66E0">
              <w:rPr>
                <w:noProof/>
                <w:webHidden/>
              </w:rPr>
              <w:tab/>
            </w:r>
            <w:r w:rsidR="005E66E0">
              <w:rPr>
                <w:noProof/>
                <w:webHidden/>
              </w:rPr>
              <w:fldChar w:fldCharType="begin"/>
            </w:r>
            <w:r w:rsidR="005E66E0">
              <w:rPr>
                <w:noProof/>
                <w:webHidden/>
              </w:rPr>
              <w:instrText xml:space="preserve"> PAGEREF _Toc395903780 \h </w:instrText>
            </w:r>
            <w:r w:rsidR="005E66E0">
              <w:rPr>
                <w:noProof/>
                <w:webHidden/>
              </w:rPr>
            </w:r>
            <w:r w:rsidR="005E66E0">
              <w:rPr>
                <w:noProof/>
                <w:webHidden/>
              </w:rPr>
              <w:fldChar w:fldCharType="separate"/>
            </w:r>
            <w:r w:rsidR="00347C63">
              <w:rPr>
                <w:noProof/>
                <w:webHidden/>
              </w:rPr>
              <w:t>97</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81" w:history="1">
            <w:r w:rsidR="005E66E0" w:rsidRPr="00CA7EA0">
              <w:rPr>
                <w:rStyle w:val="aa"/>
                <w:noProof/>
              </w:rPr>
              <w:t>Раздел 15. Целевые показатели развития централизованной системы водоотведения.</w:t>
            </w:r>
            <w:r w:rsidR="005E66E0">
              <w:rPr>
                <w:noProof/>
                <w:webHidden/>
              </w:rPr>
              <w:tab/>
            </w:r>
            <w:r w:rsidR="005E66E0">
              <w:rPr>
                <w:noProof/>
                <w:webHidden/>
              </w:rPr>
              <w:fldChar w:fldCharType="begin"/>
            </w:r>
            <w:r w:rsidR="005E66E0">
              <w:rPr>
                <w:noProof/>
                <w:webHidden/>
              </w:rPr>
              <w:instrText xml:space="preserve"> PAGEREF _Toc395903781 \h </w:instrText>
            </w:r>
            <w:r w:rsidR="005E66E0">
              <w:rPr>
                <w:noProof/>
                <w:webHidden/>
              </w:rPr>
            </w:r>
            <w:r w:rsidR="005E66E0">
              <w:rPr>
                <w:noProof/>
                <w:webHidden/>
              </w:rPr>
              <w:fldChar w:fldCharType="separate"/>
            </w:r>
            <w:r w:rsidR="00347C63">
              <w:rPr>
                <w:noProof/>
                <w:webHidden/>
              </w:rPr>
              <w:t>100</w:t>
            </w:r>
            <w:r w:rsidR="005E66E0">
              <w:rPr>
                <w:noProof/>
                <w:webHidden/>
              </w:rPr>
              <w:fldChar w:fldCharType="end"/>
            </w:r>
          </w:hyperlink>
        </w:p>
        <w:p w:rsidR="005E66E0" w:rsidRDefault="0006598C" w:rsidP="00347C63">
          <w:pPr>
            <w:pStyle w:val="11"/>
            <w:tabs>
              <w:tab w:val="right" w:leader="dot" w:pos="9911"/>
            </w:tabs>
            <w:spacing w:after="0"/>
            <w:rPr>
              <w:rFonts w:asciiTheme="minorHAnsi" w:eastAsiaTheme="minorEastAsia" w:hAnsiTheme="minorHAnsi"/>
              <w:noProof/>
              <w:sz w:val="22"/>
              <w:szCs w:val="22"/>
              <w:lang w:eastAsia="ru-RU"/>
            </w:rPr>
          </w:pPr>
          <w:hyperlink w:anchor="_Toc395903782" w:history="1">
            <w:r w:rsidR="005E66E0" w:rsidRPr="00CA7EA0">
              <w:rPr>
                <w:rStyle w:val="aa"/>
                <w:noProof/>
              </w:rPr>
              <w:t>Раздел 16.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5E66E0">
              <w:rPr>
                <w:noProof/>
                <w:webHidden/>
              </w:rPr>
              <w:tab/>
            </w:r>
            <w:r w:rsidR="005E66E0">
              <w:rPr>
                <w:noProof/>
                <w:webHidden/>
              </w:rPr>
              <w:fldChar w:fldCharType="begin"/>
            </w:r>
            <w:r w:rsidR="005E66E0">
              <w:rPr>
                <w:noProof/>
                <w:webHidden/>
              </w:rPr>
              <w:instrText xml:space="preserve"> PAGEREF _Toc395903782 \h </w:instrText>
            </w:r>
            <w:r w:rsidR="005E66E0">
              <w:rPr>
                <w:noProof/>
                <w:webHidden/>
              </w:rPr>
            </w:r>
            <w:r w:rsidR="005E66E0">
              <w:rPr>
                <w:noProof/>
                <w:webHidden/>
              </w:rPr>
              <w:fldChar w:fldCharType="separate"/>
            </w:r>
            <w:r w:rsidR="00347C63">
              <w:rPr>
                <w:noProof/>
                <w:webHidden/>
              </w:rPr>
              <w:t>101</w:t>
            </w:r>
            <w:r w:rsidR="005E66E0">
              <w:rPr>
                <w:noProof/>
                <w:webHidden/>
              </w:rPr>
              <w:fldChar w:fldCharType="end"/>
            </w:r>
          </w:hyperlink>
        </w:p>
        <w:p w:rsidR="00347C63" w:rsidRPr="00347C63" w:rsidRDefault="00197756" w:rsidP="00347C63">
          <w:pPr>
            <w:rPr>
              <w:bCs/>
            </w:rPr>
          </w:pPr>
          <w:r>
            <w:rPr>
              <w:b/>
              <w:bCs/>
            </w:rPr>
            <w:fldChar w:fldCharType="end"/>
          </w:r>
          <w:r w:rsidR="00347C63" w:rsidRPr="00347C63">
            <w:rPr>
              <w:bCs/>
            </w:rPr>
            <w:t>Приложение 1</w:t>
          </w:r>
          <w:r w:rsidR="00347C63">
            <w:rPr>
              <w:bCs/>
            </w:rPr>
            <w:t>………………………………………………………………………………..</w:t>
          </w:r>
          <w:r w:rsidR="00347C63" w:rsidRPr="00347C63">
            <w:rPr>
              <w:bCs/>
            </w:rPr>
            <w:t>102</w:t>
          </w:r>
        </w:p>
        <w:p w:rsidR="00347C63" w:rsidRPr="00347C63" w:rsidRDefault="00347C63" w:rsidP="00347C63">
          <w:pPr>
            <w:rPr>
              <w:bCs/>
            </w:rPr>
          </w:pPr>
          <w:r w:rsidRPr="00347C63">
            <w:rPr>
              <w:bCs/>
            </w:rPr>
            <w:t xml:space="preserve">Приложение </w:t>
          </w:r>
          <w:r w:rsidRPr="00347C63">
            <w:rPr>
              <w:bCs/>
            </w:rPr>
            <w:t>2</w:t>
          </w:r>
          <w:r>
            <w:rPr>
              <w:bCs/>
            </w:rPr>
            <w:t>………………………………………………………………………………..</w:t>
          </w:r>
          <w:r w:rsidRPr="00347C63">
            <w:rPr>
              <w:bCs/>
            </w:rPr>
            <w:t>1</w:t>
          </w:r>
          <w:r w:rsidRPr="00347C63">
            <w:rPr>
              <w:bCs/>
            </w:rPr>
            <w:t>24</w:t>
          </w:r>
        </w:p>
        <w:p w:rsidR="00347C63" w:rsidRPr="00347C63" w:rsidRDefault="00347C63" w:rsidP="00347C63">
          <w:pPr>
            <w:rPr>
              <w:bCs/>
            </w:rPr>
          </w:pPr>
          <w:r w:rsidRPr="00347C63">
            <w:rPr>
              <w:bCs/>
            </w:rPr>
            <w:t xml:space="preserve">Приложение </w:t>
          </w:r>
          <w:r w:rsidRPr="00347C63">
            <w:rPr>
              <w:bCs/>
            </w:rPr>
            <w:t>3</w:t>
          </w:r>
          <w:r>
            <w:rPr>
              <w:bCs/>
            </w:rPr>
            <w:t>………………………………………………………………………………..</w:t>
          </w:r>
          <w:r w:rsidRPr="00347C63">
            <w:rPr>
              <w:bCs/>
            </w:rPr>
            <w:t>1</w:t>
          </w:r>
          <w:r w:rsidRPr="00347C63">
            <w:rPr>
              <w:bCs/>
            </w:rPr>
            <w:t>73</w:t>
          </w:r>
        </w:p>
        <w:p w:rsidR="00347C63" w:rsidRDefault="00347C63" w:rsidP="00347C63">
          <w:pPr>
            <w:rPr>
              <w:b/>
              <w:bCs/>
            </w:rPr>
          </w:pPr>
        </w:p>
        <w:p w:rsidR="00197756" w:rsidRDefault="0006598C"/>
      </w:sdtContent>
    </w:sdt>
    <w:p w:rsidR="00347C63" w:rsidRDefault="00347C63" w:rsidP="001A40F5">
      <w:pPr>
        <w:sectPr w:rsidR="00347C63" w:rsidSect="00F7716A">
          <w:headerReference w:type="default" r:id="rId9"/>
          <w:footerReference w:type="default" r:id="rId10"/>
          <w:pgSz w:w="11906" w:h="16838"/>
          <w:pgMar w:top="1134" w:right="851" w:bottom="1134" w:left="1134" w:header="709" w:footer="709" w:gutter="0"/>
          <w:cols w:space="708"/>
          <w:docGrid w:linePitch="360"/>
        </w:sectPr>
      </w:pPr>
    </w:p>
    <w:p w:rsidR="008E5E46" w:rsidRDefault="008E5E46" w:rsidP="001A40F5"/>
    <w:p w:rsidR="00542117" w:rsidRDefault="00542117" w:rsidP="00D90A2C">
      <w:pPr>
        <w:pStyle w:val="1"/>
      </w:pPr>
      <w:bookmarkStart w:id="3" w:name="_Toc395903695"/>
      <w:r w:rsidRPr="00E7281A">
        <w:t>Сведения об экспертной организации</w:t>
      </w:r>
      <w:bookmarkEnd w:id="0"/>
      <w:bookmarkEnd w:id="1"/>
      <w:r w:rsidR="008E5E46">
        <w:t>.</w:t>
      </w:r>
      <w:bookmarkEnd w:id="3"/>
    </w:p>
    <w:p w:rsidR="000345B8" w:rsidRPr="000345B8" w:rsidRDefault="000345B8" w:rsidP="000345B8"/>
    <w:p w:rsidR="00542117" w:rsidRPr="00F53436" w:rsidRDefault="00542117" w:rsidP="004F73DC">
      <w:pPr>
        <w:ind w:firstLine="567"/>
      </w:pPr>
      <w:r w:rsidRPr="00F53436">
        <w:t>ОГУП «Ивановский центр энергосбережения»</w:t>
      </w:r>
    </w:p>
    <w:p w:rsidR="00542117" w:rsidRPr="00F53436" w:rsidRDefault="00F53436" w:rsidP="004F73DC">
      <w:pPr>
        <w:ind w:firstLine="567"/>
      </w:pPr>
      <w:r w:rsidRPr="00F53436">
        <w:t>М</w:t>
      </w:r>
      <w:r w:rsidR="00542117" w:rsidRPr="00F53436">
        <w:t>есто нахождения: 153002 г. Иваново, ул. Набережная, д.5</w:t>
      </w:r>
    </w:p>
    <w:p w:rsidR="00542117" w:rsidRPr="00F53436" w:rsidRDefault="00542117" w:rsidP="004F73DC">
      <w:pPr>
        <w:ind w:firstLine="567"/>
      </w:pPr>
      <w:r w:rsidRPr="00F53436">
        <w:t>Директор: Филиппов Дмитрий Владимирович;</w:t>
      </w:r>
    </w:p>
    <w:p w:rsidR="00542117" w:rsidRPr="00F53436" w:rsidRDefault="00542117" w:rsidP="004F73DC">
      <w:pPr>
        <w:ind w:firstLine="567"/>
      </w:pPr>
      <w:r w:rsidRPr="00F53436">
        <w:t xml:space="preserve">Исполнитель работы: </w:t>
      </w:r>
      <w:r w:rsidR="002B6B0D" w:rsidRPr="00F53436">
        <w:t>Полозов Игорь Геннадьевич</w:t>
      </w:r>
      <w:r w:rsidRPr="00F53436">
        <w:t>;</w:t>
      </w:r>
    </w:p>
    <w:p w:rsidR="00542117" w:rsidRPr="00F53436" w:rsidRDefault="00542117" w:rsidP="004F73DC">
      <w:pPr>
        <w:ind w:firstLine="567"/>
      </w:pPr>
      <w:r w:rsidRPr="00F53436">
        <w:t>Тел/факс: (4932) 32-77-06, 32-77-17</w:t>
      </w:r>
    </w:p>
    <w:p w:rsidR="00542117" w:rsidRPr="00F53436" w:rsidRDefault="00542117" w:rsidP="004F73DC">
      <w:pPr>
        <w:ind w:firstLine="567"/>
      </w:pPr>
      <w:r w:rsidRPr="00F53436">
        <w:t xml:space="preserve">Электронный адрес: </w:t>
      </w:r>
      <w:hyperlink r:id="rId11" w:history="1">
        <w:r w:rsidRPr="00F53436">
          <w:rPr>
            <w:rStyle w:val="aa"/>
            <w:lang w:val="en-US"/>
          </w:rPr>
          <w:t>ivces</w:t>
        </w:r>
        <w:r w:rsidRPr="00F53436">
          <w:rPr>
            <w:rStyle w:val="aa"/>
          </w:rPr>
          <w:t>@</w:t>
        </w:r>
        <w:r w:rsidRPr="00F53436">
          <w:rPr>
            <w:rStyle w:val="aa"/>
            <w:lang w:val="en-US"/>
          </w:rPr>
          <w:t>mail</w:t>
        </w:r>
        <w:r w:rsidRPr="00F53436">
          <w:rPr>
            <w:rStyle w:val="aa"/>
          </w:rPr>
          <w:t>.</w:t>
        </w:r>
        <w:r w:rsidRPr="00F53436">
          <w:rPr>
            <w:rStyle w:val="aa"/>
            <w:lang w:val="en-US"/>
          </w:rPr>
          <w:t>ru</w:t>
        </w:r>
      </w:hyperlink>
    </w:p>
    <w:p w:rsidR="00542117" w:rsidRPr="00F53436" w:rsidRDefault="00542117" w:rsidP="004F73DC">
      <w:pPr>
        <w:ind w:firstLine="567"/>
      </w:pPr>
      <w:r w:rsidRPr="00F53436">
        <w:t xml:space="preserve">Сайт: </w:t>
      </w:r>
      <w:r w:rsidRPr="00F53436">
        <w:rPr>
          <w:lang w:val="en-US"/>
        </w:rPr>
        <w:t>www</w:t>
      </w:r>
      <w:r w:rsidRPr="00F53436">
        <w:t>.</w:t>
      </w:r>
      <w:r w:rsidRPr="00F53436">
        <w:rPr>
          <w:lang w:val="en-US"/>
        </w:rPr>
        <w:t>ogup</w:t>
      </w:r>
      <w:r w:rsidRPr="00F53436">
        <w:t>-</w:t>
      </w:r>
      <w:r w:rsidRPr="00F53436">
        <w:rPr>
          <w:lang w:val="en-US"/>
        </w:rPr>
        <w:t>ivces</w:t>
      </w:r>
      <w:r w:rsidRPr="00F53436">
        <w:t>.</w:t>
      </w:r>
      <w:r w:rsidRPr="00F53436">
        <w:rPr>
          <w:lang w:val="en-US"/>
        </w:rPr>
        <w:t>ru</w:t>
      </w:r>
    </w:p>
    <w:p w:rsidR="00542117" w:rsidRPr="00F53436" w:rsidRDefault="00542117" w:rsidP="004F73DC">
      <w:pPr>
        <w:ind w:firstLine="567"/>
      </w:pPr>
      <w:r w:rsidRPr="00F53436">
        <w:t>1. Свидетельство о членстве в СРО в области энергетического обследования №</w:t>
      </w:r>
      <w:r w:rsidR="00377E68">
        <w:t>0058-3728032148-15032013-Э0150</w:t>
      </w:r>
      <w:r w:rsidRPr="00F53436">
        <w:t xml:space="preserve"> от </w:t>
      </w:r>
      <w:r w:rsidR="00377E68">
        <w:t>15</w:t>
      </w:r>
      <w:r w:rsidRPr="00F53436">
        <w:t>.0</w:t>
      </w:r>
      <w:r w:rsidR="00377E68">
        <w:t>3.2013г., выданное СРО НП «Межрегиональный Альянс</w:t>
      </w:r>
      <w:r w:rsidR="000E0FC9">
        <w:t xml:space="preserve"> </w:t>
      </w:r>
      <w:r w:rsidRPr="00F53436">
        <w:t>Энергоаудиторов».</w:t>
      </w:r>
    </w:p>
    <w:p w:rsidR="00542117" w:rsidRPr="00F53436" w:rsidRDefault="00542117" w:rsidP="004F73DC">
      <w:pPr>
        <w:ind w:firstLine="567"/>
      </w:pPr>
      <w:r w:rsidRPr="00F53436">
        <w:t>2. Номера сертификатов соответствия Системы добровольной сертификации «РИЭР»:</w:t>
      </w:r>
    </w:p>
    <w:p w:rsidR="00542117" w:rsidRPr="00F53436" w:rsidRDefault="00542117" w:rsidP="004F73DC">
      <w:pPr>
        <w:pStyle w:val="ab"/>
        <w:numPr>
          <w:ilvl w:val="3"/>
          <w:numId w:val="2"/>
        </w:numPr>
        <w:tabs>
          <w:tab w:val="clear" w:pos="3780"/>
          <w:tab w:val="left" w:pos="851"/>
          <w:tab w:val="num" w:pos="1276"/>
        </w:tabs>
        <w:ind w:left="0" w:firstLine="567"/>
      </w:pPr>
      <w:r w:rsidRPr="00F53436">
        <w:t>Сертификат соответствия Экспертной организации № ЭОН 000033.001 выдан 16.04.2010г. Межрегиональной Ассоциацией «Энергоэффектив</w:t>
      </w:r>
      <w:r w:rsidR="00377E68">
        <w:t>ность и Нормирование» г. Москва;</w:t>
      </w:r>
    </w:p>
    <w:p w:rsidR="00542117" w:rsidRPr="00F53436" w:rsidRDefault="00542117" w:rsidP="004F73DC">
      <w:pPr>
        <w:pStyle w:val="ab"/>
        <w:numPr>
          <w:ilvl w:val="0"/>
          <w:numId w:val="2"/>
        </w:numPr>
        <w:tabs>
          <w:tab w:val="left" w:pos="851"/>
          <w:tab w:val="num" w:pos="1276"/>
        </w:tabs>
        <w:ind w:left="0" w:firstLine="567"/>
      </w:pPr>
      <w:r w:rsidRPr="00F53436">
        <w:t>Сертификаты экспертов № АТ-052, № АТ-055, № НП-008 выданные органом по сертификации: Межрегиональная Ассоциация «Энергоэффектив</w:t>
      </w:r>
      <w:r w:rsidR="00377E68">
        <w:t>ность и Нормирование» г. Москва;</w:t>
      </w:r>
    </w:p>
    <w:p w:rsidR="00542117" w:rsidRPr="00F53436" w:rsidRDefault="00542117" w:rsidP="004F73DC">
      <w:pPr>
        <w:pStyle w:val="ab"/>
        <w:numPr>
          <w:ilvl w:val="0"/>
          <w:numId w:val="2"/>
        </w:numPr>
        <w:tabs>
          <w:tab w:val="left" w:pos="851"/>
          <w:tab w:val="num" w:pos="1276"/>
        </w:tabs>
        <w:ind w:left="0" w:firstLine="567"/>
      </w:pPr>
      <w:r w:rsidRPr="00F53436">
        <w:t>Сертификаты энергоаудиторов № АТ-002, № АТ-003, № АТ-004 выданные Учебно-методическим Центром системы добровольной сертификации РИЭР ГОУ ВПО «Ивановский государственный энергетический университет им. В.И.</w:t>
      </w:r>
      <w:r w:rsidR="008E5E46">
        <w:t xml:space="preserve"> </w:t>
      </w:r>
      <w:r w:rsidRPr="00F53436">
        <w:t>Ленина».</w:t>
      </w:r>
    </w:p>
    <w:p w:rsidR="00542117" w:rsidRDefault="00542117" w:rsidP="00D76BBB"/>
    <w:p w:rsidR="00432CA5" w:rsidRDefault="00542117" w:rsidP="00F778D2">
      <w:pPr>
        <w:ind w:firstLine="0"/>
      </w:pPr>
      <w:r>
        <w:br w:type="page"/>
      </w:r>
      <w:bookmarkStart w:id="4" w:name="_Toc378687050"/>
      <w:bookmarkStart w:id="5" w:name="_Toc379361726"/>
    </w:p>
    <w:p w:rsidR="005E2863" w:rsidRDefault="005E2863" w:rsidP="00D90A2C">
      <w:pPr>
        <w:pStyle w:val="1"/>
      </w:pPr>
      <w:bookmarkStart w:id="6" w:name="_Toc395903696"/>
      <w:r w:rsidRPr="005E2863">
        <w:t>Кра</w:t>
      </w:r>
      <w:r>
        <w:t>ткая характеристика населённого пункта</w:t>
      </w:r>
      <w:bookmarkEnd w:id="4"/>
      <w:bookmarkEnd w:id="5"/>
      <w:r w:rsidR="008E5E46">
        <w:t>.</w:t>
      </w:r>
      <w:bookmarkEnd w:id="6"/>
    </w:p>
    <w:p w:rsidR="00F778D2" w:rsidRPr="00F778D2" w:rsidRDefault="00F778D2" w:rsidP="00F778D2"/>
    <w:p w:rsidR="00432CA5" w:rsidRPr="00A949F5" w:rsidRDefault="000036AC" w:rsidP="00FD185B">
      <w:pPr>
        <w:ind w:firstLine="708"/>
        <w:rPr>
          <w:rFonts w:eastAsia="Times New Roman" w:cs="Times New Roman"/>
          <w:bCs/>
        </w:rPr>
      </w:pPr>
      <w:r w:rsidRPr="00A949F5">
        <w:rPr>
          <w:rFonts w:eastAsia="Times New Roman" w:cs="Times New Roman"/>
        </w:rPr>
        <w:t>Вичуга</w:t>
      </w:r>
      <w:r w:rsidR="00432CA5" w:rsidRPr="00A949F5">
        <w:rPr>
          <w:rFonts w:eastAsia="Times New Roman" w:cs="Times New Roman"/>
          <w:b/>
        </w:rPr>
        <w:t xml:space="preserve"> - </w:t>
      </w:r>
      <w:r w:rsidR="00432CA5" w:rsidRPr="00A949F5">
        <w:rPr>
          <w:rFonts w:eastAsia="Times New Roman" w:cs="Times New Roman"/>
        </w:rPr>
        <w:t xml:space="preserve">административный центр </w:t>
      </w:r>
      <w:r w:rsidRPr="00A949F5">
        <w:rPr>
          <w:rFonts w:eastAsia="Times New Roman" w:cs="Times New Roman"/>
        </w:rPr>
        <w:t>Вичугского</w:t>
      </w:r>
      <w:r w:rsidR="00432CA5" w:rsidRPr="00A949F5">
        <w:rPr>
          <w:rFonts w:eastAsia="Times New Roman" w:cs="Times New Roman"/>
        </w:rPr>
        <w:t xml:space="preserve"> района</w:t>
      </w:r>
      <w:r w:rsidR="00E81080" w:rsidRPr="00A949F5">
        <w:rPr>
          <w:rFonts w:eastAsia="Times New Roman" w:cs="Times New Roman"/>
        </w:rPr>
        <w:t xml:space="preserve"> и 4-й по численности населения город в </w:t>
      </w:r>
      <w:r w:rsidR="00432CA5" w:rsidRPr="00A949F5">
        <w:rPr>
          <w:rFonts w:eastAsia="Times New Roman" w:cs="Times New Roman"/>
        </w:rPr>
        <w:t>Ивановской области.</w:t>
      </w:r>
      <w:r w:rsidR="00B5264F" w:rsidRPr="00A949F5">
        <w:rPr>
          <w:rFonts w:eastAsia="Times New Roman" w:cs="Times New Roman"/>
        </w:rPr>
        <w:t xml:space="preserve"> </w:t>
      </w:r>
      <w:r w:rsidR="00B5264F" w:rsidRPr="00A949F5">
        <w:rPr>
          <w:rFonts w:eastAsia="Times New Roman" w:cs="Times New Roman"/>
          <w:bCs/>
        </w:rPr>
        <w:t xml:space="preserve">Вичугский </w:t>
      </w:r>
      <w:r w:rsidR="00432CA5" w:rsidRPr="00A949F5">
        <w:rPr>
          <w:rFonts w:eastAsia="Times New Roman" w:cs="Times New Roman"/>
          <w:bCs/>
        </w:rPr>
        <w:t>муниципальный район</w:t>
      </w:r>
      <w:r w:rsidR="00432CA5" w:rsidRPr="00A949F5">
        <w:rPr>
          <w:rFonts w:eastAsia="Times New Roman" w:cs="Times New Roman"/>
        </w:rPr>
        <w:t xml:space="preserve"> Ивановской области расположен </w:t>
      </w:r>
      <w:r w:rsidR="00B5264F" w:rsidRPr="00A949F5">
        <w:rPr>
          <w:rFonts w:eastAsia="Times New Roman" w:cs="Times New Roman"/>
        </w:rPr>
        <w:t xml:space="preserve">на севере </w:t>
      </w:r>
      <w:r w:rsidR="00432CA5" w:rsidRPr="00A949F5">
        <w:rPr>
          <w:rFonts w:eastAsia="Times New Roman" w:cs="Times New Roman"/>
        </w:rPr>
        <w:t xml:space="preserve">области и граничит: </w:t>
      </w:r>
      <w:r w:rsidR="00B5264F" w:rsidRPr="00A949F5">
        <w:rPr>
          <w:rFonts w:eastAsia="Times New Roman" w:cs="Times New Roman"/>
        </w:rPr>
        <w:t>на севере с Заволжским районом (через реку Волгу), на юге - с Родниковским и Лухским районами, на западе - с Приволжским, на северо-востоке с Кинешемским районом.  Ви</w:t>
      </w:r>
      <w:r w:rsidR="005E66E0">
        <w:rPr>
          <w:rFonts w:eastAsia="Times New Roman" w:cs="Times New Roman"/>
        </w:rPr>
        <w:t>чугский район находится в 67 км.</w:t>
      </w:r>
      <w:r w:rsidR="00B5264F" w:rsidRPr="00A949F5">
        <w:rPr>
          <w:rFonts w:eastAsia="Times New Roman" w:cs="Times New Roman"/>
        </w:rPr>
        <w:t> по ж/д к северу-востоку от Иваново, по автодороге 71 км. Город Вичуга</w:t>
      </w:r>
      <w:r w:rsidR="00B5264F" w:rsidRPr="00A949F5">
        <w:t xml:space="preserve"> расположен на расстоянии около 400 км к северо-востоку от Москвы, к югу от реки Волги, в 30 км от города Кинешмы.</w:t>
      </w:r>
      <w:r w:rsidR="00DE7824" w:rsidRPr="00A949F5">
        <w:rPr>
          <w:rFonts w:eastAsia="Times New Roman" w:cs="Times New Roman"/>
        </w:rPr>
        <w:t xml:space="preserve"> Общая площадь земель в городской черте </w:t>
      </w:r>
      <w:r w:rsidR="00AC65E4">
        <w:rPr>
          <w:rFonts w:eastAsia="Times New Roman" w:cs="Times New Roman"/>
        </w:rPr>
        <w:t>-</w:t>
      </w:r>
      <w:r w:rsidR="00DE7824" w:rsidRPr="00A949F5">
        <w:rPr>
          <w:rFonts w:eastAsia="Times New Roman" w:cs="Times New Roman"/>
        </w:rPr>
        <w:t xml:space="preserve"> 3</w:t>
      </w:r>
      <w:r w:rsidR="00FD185B" w:rsidRPr="00A949F5">
        <w:rPr>
          <w:rFonts w:eastAsia="Times New Roman" w:cs="Times New Roman"/>
        </w:rPr>
        <w:t>0,0</w:t>
      </w:r>
      <w:r w:rsidR="00DE7824" w:rsidRPr="00A949F5">
        <w:rPr>
          <w:rFonts w:eastAsia="Times New Roman" w:cs="Times New Roman"/>
        </w:rPr>
        <w:t xml:space="preserve"> км². Численность население </w:t>
      </w:r>
      <w:r w:rsidR="00FD185B" w:rsidRPr="00A949F5">
        <w:rPr>
          <w:rFonts w:eastAsia="Times New Roman" w:cs="Times New Roman"/>
        </w:rPr>
        <w:t>–</w:t>
      </w:r>
      <w:r w:rsidR="00DE7824" w:rsidRPr="00A949F5">
        <w:rPr>
          <w:rFonts w:eastAsia="Times New Roman" w:cs="Times New Roman"/>
        </w:rPr>
        <w:t xml:space="preserve"> </w:t>
      </w:r>
      <w:r w:rsidR="00FD185B" w:rsidRPr="00A949F5">
        <w:rPr>
          <w:rFonts w:eastAsia="Times New Roman" w:cs="Times New Roman"/>
        </w:rPr>
        <w:t xml:space="preserve">36,54 </w:t>
      </w:r>
      <w:r w:rsidR="00DE7824" w:rsidRPr="00A949F5">
        <w:rPr>
          <w:rFonts w:eastAsia="Times New Roman" w:cs="Times New Roman"/>
        </w:rPr>
        <w:t>тыс. человек.</w:t>
      </w:r>
    </w:p>
    <w:p w:rsidR="00B5264F" w:rsidRPr="00A949F5" w:rsidRDefault="00B5264F" w:rsidP="00432CA5">
      <w:pPr>
        <w:ind w:firstLine="708"/>
        <w:rPr>
          <w:rFonts w:eastAsia="Times New Roman" w:cs="Times New Roman"/>
        </w:rPr>
      </w:pPr>
      <w:r w:rsidRPr="00A949F5">
        <w:rPr>
          <w:rFonts w:eastAsia="Times New Roman" w:cs="Times New Roman"/>
        </w:rPr>
        <w:t>Город Вичуга образовался в </w:t>
      </w:r>
      <w:hyperlink r:id="rId12" w:tooltip="1925 год" w:history="1">
        <w:r w:rsidRPr="00A949F5">
          <w:rPr>
            <w:rStyle w:val="aa"/>
            <w:rFonts w:eastAsia="Times New Roman" w:cs="Times New Roman"/>
            <w:color w:val="auto"/>
            <w:u w:val="none"/>
          </w:rPr>
          <w:t>1925 году</w:t>
        </w:r>
      </w:hyperlink>
      <w:r w:rsidRPr="00A949F5">
        <w:rPr>
          <w:rFonts w:eastAsia="Times New Roman" w:cs="Times New Roman"/>
        </w:rPr>
        <w:t> путём объединения трёх десятков населённых пунктов (19 рабочих посёлков, 5 промзон, одного села и 5 деревень). Развитые инфраструктуры вокруг трёх главных фабричных центров до сих пор сохраняют относительную самостоятельность, что является особенностью города. Город назван по имени железнодорожной станции (первоначальное её название Новая Вичуга). Станция же своим названием обязана старейшему населённому пункту окрестностей </w:t>
      </w:r>
      <w:r w:rsidR="00AC65E4">
        <w:rPr>
          <w:rFonts w:eastAsia="Times New Roman" w:cs="Times New Roman"/>
        </w:rPr>
        <w:t>-</w:t>
      </w:r>
      <w:r w:rsidRPr="00A949F5">
        <w:rPr>
          <w:rFonts w:eastAsia="Times New Roman" w:cs="Times New Roman"/>
        </w:rPr>
        <w:t xml:space="preserve"> селу Вичуге (в </w:t>
      </w:r>
      <w:hyperlink r:id="rId13" w:tooltip="1938 год" w:history="1">
        <w:r w:rsidRPr="00A949F5">
          <w:rPr>
            <w:rStyle w:val="aa"/>
            <w:rFonts w:eastAsia="Times New Roman" w:cs="Times New Roman"/>
            <w:color w:val="auto"/>
            <w:u w:val="none"/>
          </w:rPr>
          <w:t>1938 году</w:t>
        </w:r>
      </w:hyperlink>
      <w:r w:rsidRPr="00A949F5">
        <w:rPr>
          <w:rFonts w:eastAsia="Times New Roman" w:cs="Times New Roman"/>
        </w:rPr>
        <w:t> бывшее село преобразовано в посёлок </w:t>
      </w:r>
      <w:hyperlink r:id="rId14" w:tooltip="Старая Вичуга" w:history="1">
        <w:r w:rsidRPr="00A949F5">
          <w:rPr>
            <w:rStyle w:val="aa"/>
            <w:rFonts w:eastAsia="Times New Roman" w:cs="Times New Roman"/>
            <w:color w:val="auto"/>
            <w:u w:val="none"/>
          </w:rPr>
          <w:t>Старая Вичуга</w:t>
        </w:r>
      </w:hyperlink>
      <w:r w:rsidRPr="00A949F5">
        <w:rPr>
          <w:rFonts w:eastAsia="Times New Roman" w:cs="Times New Roman"/>
        </w:rPr>
        <w:t>).</w:t>
      </w:r>
      <w:r w:rsidR="00DE7824" w:rsidRPr="00A949F5">
        <w:rPr>
          <w:rFonts w:eastAsia="Times New Roman" w:cs="Times New Roman"/>
        </w:rPr>
        <w:t xml:space="preserve"> До 2010 года Вичуга имела статус исторического поселения, однако Приказом Министерства Культуры РФ от 29 июля 2010 г. N 418/339 город был этого статуса лишён.</w:t>
      </w:r>
    </w:p>
    <w:p w:rsidR="00FD185B" w:rsidRPr="00A949F5" w:rsidRDefault="00166638" w:rsidP="00DE4AD7">
      <w:pPr>
        <w:ind w:firstLine="708"/>
        <w:rPr>
          <w:rFonts w:eastAsia="Times New Roman" w:cs="Times New Roman"/>
          <w:i/>
        </w:rPr>
      </w:pPr>
      <w:r w:rsidRPr="00A949F5">
        <w:rPr>
          <w:rFonts w:eastAsia="Times New Roman" w:cs="Times New Roman"/>
          <w:i/>
          <w:u w:val="single"/>
        </w:rPr>
        <w:t>Гидрологическая характеристика</w:t>
      </w:r>
      <w:r w:rsidR="008923D4" w:rsidRPr="00A949F5">
        <w:rPr>
          <w:rFonts w:eastAsia="Times New Roman" w:cs="Times New Roman"/>
          <w:i/>
        </w:rPr>
        <w:t>:</w:t>
      </w:r>
      <w:r w:rsidRPr="00A949F5">
        <w:rPr>
          <w:rFonts w:eastAsia="Times New Roman" w:cs="Times New Roman"/>
          <w:i/>
        </w:rPr>
        <w:t xml:space="preserve"> </w:t>
      </w:r>
      <w:r w:rsidR="00FD185B" w:rsidRPr="00A949F5">
        <w:rPr>
          <w:rFonts w:eastAsia="Times New Roman" w:cs="Times New Roman"/>
          <w:bCs/>
        </w:rPr>
        <w:t>Т</w:t>
      </w:r>
      <w:r w:rsidR="00FD185B" w:rsidRPr="00A949F5">
        <w:rPr>
          <w:rFonts w:eastAsia="Times New Roman" w:cs="Times New Roman"/>
        </w:rPr>
        <w:t xml:space="preserve">ерритория городского округа Вичуга располагается на равнине осложненной долинами рек Пезухи, Сеченки, Вичужанки, Черняихи и Скалихи. Реки, имеющиеся в районе, в большинстве своем являются притоками реки Сунжи, которая в районе п. Каменка впадает в Волгу. По своей протяженности река Сунжа самая большая в Вичужском районе. Поймы рек имеют преимущественно ровную поверхность. Высота пойм над горизонтом рек составляет 1,0-1,5 м, ширина их изменяется от 20 до 200м. Склоны речных долин в основном пологие и только местами высота достигает 5-10м. </w:t>
      </w:r>
    </w:p>
    <w:p w:rsidR="00166638" w:rsidRPr="00A949F5" w:rsidRDefault="00166638" w:rsidP="00FD185B">
      <w:pPr>
        <w:ind w:firstLine="708"/>
        <w:rPr>
          <w:rFonts w:eastAsia="Times New Roman" w:cs="Times New Roman"/>
        </w:rPr>
      </w:pPr>
      <w:r w:rsidRPr="00A949F5">
        <w:rPr>
          <w:rFonts w:eastAsia="Times New Roman" w:cs="Times New Roman"/>
          <w:u w:val="single"/>
        </w:rPr>
        <w:t>Уровенный режим</w:t>
      </w:r>
      <w:r w:rsidRPr="00A949F5">
        <w:rPr>
          <w:rFonts w:eastAsia="Times New Roman" w:cs="Times New Roman"/>
        </w:rPr>
        <w:t xml:space="preserve"> рек характеризуется весенним половодьем, относительно низкой летней и зимней меженью. Весеннее половодье начинается в конце марта – начале апреля, продолжается примерно 60 дней и характеризуется высотой подъема воды, как правило, до 1,5 м. Питание реки смешанное: 40% снеговое, 35% дождевое и 25% грунтовое. Внутригодовое распределение стока достаточно равномерное.</w:t>
      </w:r>
    </w:p>
    <w:p w:rsidR="00166638" w:rsidRPr="00A949F5" w:rsidRDefault="00166638" w:rsidP="00166638">
      <w:pPr>
        <w:ind w:firstLine="708"/>
        <w:rPr>
          <w:rFonts w:eastAsia="Times New Roman" w:cs="Times New Roman"/>
        </w:rPr>
      </w:pPr>
      <w:r w:rsidRPr="00A949F5">
        <w:rPr>
          <w:rFonts w:eastAsia="Times New Roman" w:cs="Times New Roman"/>
          <w:u w:val="single"/>
        </w:rPr>
        <w:t>Ледовый режим</w:t>
      </w:r>
      <w:r w:rsidRPr="00A949F5">
        <w:rPr>
          <w:rFonts w:eastAsia="Times New Roman" w:cs="Times New Roman"/>
        </w:rPr>
        <w:t xml:space="preserve"> неустойчивый. Ледовые образования начинаются с появлением сала и заберегов в начале декабря. </w:t>
      </w:r>
      <w:r w:rsidR="00817D93" w:rsidRPr="00A949F5">
        <w:rPr>
          <w:rFonts w:eastAsia="Times New Roman" w:cs="Times New Roman"/>
        </w:rPr>
        <w:t>Ледостав наступает в первой декаде ноября</w:t>
      </w:r>
      <w:r w:rsidRPr="00A949F5">
        <w:rPr>
          <w:rFonts w:eastAsia="Times New Roman" w:cs="Times New Roman"/>
        </w:rPr>
        <w:t>. Продолжительность ледостава 91-122 дня. Наибольшая толщина льда (20 – 40 см) наблюдается в середине февраля. В аномально мягкие зимы устойчивый ледостав не образуется вовсе.</w:t>
      </w:r>
    </w:p>
    <w:p w:rsidR="00166638" w:rsidRPr="00A949F5" w:rsidRDefault="00166638" w:rsidP="00166638">
      <w:pPr>
        <w:ind w:firstLine="708"/>
        <w:rPr>
          <w:rFonts w:eastAsia="Times New Roman" w:cs="Times New Roman"/>
        </w:rPr>
      </w:pPr>
      <w:r w:rsidRPr="00A949F5">
        <w:rPr>
          <w:rFonts w:eastAsia="Times New Roman" w:cs="Times New Roman"/>
        </w:rPr>
        <w:t xml:space="preserve">Вскрытие рек происходит во второй декаде марта, полное очищение ото льда – в </w:t>
      </w:r>
      <w:r w:rsidR="008923D4" w:rsidRPr="00A949F5">
        <w:rPr>
          <w:rFonts w:eastAsia="Times New Roman" w:cs="Times New Roman"/>
        </w:rPr>
        <w:t>конце марта</w:t>
      </w:r>
      <w:r w:rsidRPr="00A949F5">
        <w:rPr>
          <w:rFonts w:eastAsia="Times New Roman" w:cs="Times New Roman"/>
        </w:rPr>
        <w:t xml:space="preserve"> – начале апреля. Весенний ледоход проходит в течение 2 – 5 дней, при интенсивном потеплении вскрытие может произойти в течение суток без ледохода.</w:t>
      </w:r>
    </w:p>
    <w:p w:rsidR="00166638" w:rsidRPr="00A949F5" w:rsidRDefault="00166638" w:rsidP="00044E38">
      <w:pPr>
        <w:ind w:firstLine="708"/>
        <w:rPr>
          <w:rFonts w:eastAsia="Times New Roman" w:cs="Times New Roman"/>
        </w:rPr>
      </w:pPr>
      <w:r w:rsidRPr="00A949F5">
        <w:rPr>
          <w:rFonts w:eastAsia="Times New Roman" w:cs="Times New Roman"/>
          <w:u w:val="single"/>
        </w:rPr>
        <w:t>Температурный режим</w:t>
      </w:r>
      <w:r w:rsidRPr="00A949F5">
        <w:rPr>
          <w:rFonts w:eastAsia="Times New Roman" w:cs="Times New Roman"/>
        </w:rPr>
        <w:t>. Положительные температуры воды устанавливаются в конце марта. Максимальная температ</w:t>
      </w:r>
      <w:r w:rsidR="008923D4" w:rsidRPr="00A949F5">
        <w:rPr>
          <w:rFonts w:eastAsia="Times New Roman" w:cs="Times New Roman"/>
        </w:rPr>
        <w:t>ура наблюдается в июле – до 20</w:t>
      </w:r>
      <w:r w:rsidRPr="00A949F5">
        <w:rPr>
          <w:rFonts w:eastAsia="Times New Roman" w:cs="Times New Roman"/>
        </w:rPr>
        <w:t>°</w:t>
      </w:r>
      <w:r w:rsidR="008923D4" w:rsidRPr="00A949F5">
        <w:rPr>
          <w:rFonts w:eastAsia="Times New Roman" w:cs="Times New Roman"/>
        </w:rPr>
        <w:t xml:space="preserve">. </w:t>
      </w:r>
      <w:r w:rsidRPr="00A949F5">
        <w:rPr>
          <w:rFonts w:eastAsia="Times New Roman" w:cs="Times New Roman"/>
        </w:rPr>
        <w:t>С конца июля вода начинает постепенно охлаждаться.</w:t>
      </w:r>
    </w:p>
    <w:p w:rsidR="00742EBA" w:rsidRPr="00A949F5" w:rsidRDefault="00933275" w:rsidP="00432CA5">
      <w:pPr>
        <w:ind w:firstLine="708"/>
        <w:rPr>
          <w:rFonts w:eastAsia="Times New Roman" w:cs="Times New Roman"/>
        </w:rPr>
      </w:pPr>
      <w:r w:rsidRPr="00A949F5">
        <w:rPr>
          <w:rFonts w:eastAsia="Times New Roman" w:cs="Times New Roman"/>
          <w:bCs/>
          <w:i/>
          <w:u w:val="single"/>
        </w:rPr>
        <w:t>Географические</w:t>
      </w:r>
      <w:r w:rsidRPr="00A949F5">
        <w:rPr>
          <w:rFonts w:eastAsia="Times New Roman" w:cs="Times New Roman"/>
          <w:bCs/>
        </w:rPr>
        <w:t xml:space="preserve"> </w:t>
      </w:r>
      <w:r w:rsidR="00FA6E5F" w:rsidRPr="00A949F5">
        <w:rPr>
          <w:rFonts w:eastAsia="Times New Roman" w:cs="Times New Roman"/>
          <w:bCs/>
          <w:i/>
          <w:u w:val="single"/>
        </w:rPr>
        <w:t>характеристики</w:t>
      </w:r>
      <w:r w:rsidR="00FA6E5F" w:rsidRPr="00A949F5">
        <w:rPr>
          <w:rFonts w:eastAsia="Times New Roman" w:cs="Times New Roman"/>
          <w:bCs/>
        </w:rPr>
        <w:t>. К</w:t>
      </w:r>
      <w:r w:rsidRPr="00A949F5">
        <w:rPr>
          <w:rFonts w:eastAsia="Times New Roman" w:cs="Times New Roman"/>
          <w:bCs/>
        </w:rPr>
        <w:t xml:space="preserve">оординаты города: </w:t>
      </w:r>
      <w:r w:rsidR="00DE4AD7" w:rsidRPr="00A949F5">
        <w:rPr>
          <w:rFonts w:eastAsia="Times New Roman" w:cs="Times New Roman"/>
          <w:bCs/>
        </w:rPr>
        <w:t xml:space="preserve">57° 12′ </w:t>
      </w:r>
      <w:r w:rsidRPr="00A949F5">
        <w:rPr>
          <w:rFonts w:eastAsia="Times New Roman" w:cs="Times New Roman"/>
          <w:bCs/>
        </w:rPr>
        <w:t xml:space="preserve">северной широты и </w:t>
      </w:r>
      <w:r w:rsidR="00DE4AD7" w:rsidRPr="00A949F5">
        <w:rPr>
          <w:rFonts w:eastAsia="Times New Roman" w:cs="Times New Roman"/>
          <w:bCs/>
        </w:rPr>
        <w:t xml:space="preserve">41° 55′ </w:t>
      </w:r>
      <w:r w:rsidRPr="00A949F5">
        <w:rPr>
          <w:rFonts w:eastAsia="Times New Roman" w:cs="Times New Roman"/>
          <w:bCs/>
        </w:rPr>
        <w:t xml:space="preserve">восточной долготы. </w:t>
      </w:r>
      <w:r w:rsidR="00432CA5" w:rsidRPr="00A949F5">
        <w:rPr>
          <w:rFonts w:eastAsia="Times New Roman" w:cs="Times New Roman"/>
        </w:rPr>
        <w:t>Климат умеренно континентальный, с умеренно-холодной снежной зимой</w:t>
      </w:r>
      <w:r w:rsidR="00A27B83" w:rsidRPr="00A949F5">
        <w:rPr>
          <w:sz w:val="28"/>
          <w:szCs w:val="28"/>
        </w:rPr>
        <w:t xml:space="preserve"> </w:t>
      </w:r>
      <w:r w:rsidR="00A27B83" w:rsidRPr="00A949F5">
        <w:rPr>
          <w:rFonts w:eastAsia="Times New Roman" w:cs="Times New Roman"/>
        </w:rPr>
        <w:t>с устойчивым снежным покровом</w:t>
      </w:r>
      <w:r w:rsidR="00742EBA" w:rsidRPr="00A949F5">
        <w:rPr>
          <w:rFonts w:eastAsia="Times New Roman" w:cs="Times New Roman"/>
        </w:rPr>
        <w:t xml:space="preserve">, который устанавливается в конце ноября - начале декабря, а средняя высота годового снежного покрова достигает 40-60 см. Среднее количество дней в году со снежным покровом - 154 дня. </w:t>
      </w:r>
      <w:r w:rsidR="00A27B83" w:rsidRPr="00A949F5">
        <w:rPr>
          <w:rFonts w:eastAsia="Times New Roman" w:cs="Times New Roman"/>
        </w:rPr>
        <w:t>Наиболее холодным месяцем зимы является январь со среднемесячной температурой -11,5…-12 градусов, самым теплым месяцем лета – июль, среднемесячная температура которого составляет +17,5…+18,7 градусов</w:t>
      </w:r>
      <w:r w:rsidR="00432CA5" w:rsidRPr="00A949F5">
        <w:rPr>
          <w:rFonts w:eastAsia="Times New Roman" w:cs="Times New Roman"/>
        </w:rPr>
        <w:t xml:space="preserve">. </w:t>
      </w:r>
      <w:r w:rsidR="00742EBA" w:rsidRPr="00A949F5">
        <w:rPr>
          <w:rFonts w:eastAsia="Times New Roman" w:cs="Times New Roman"/>
        </w:rPr>
        <w:t xml:space="preserve">Среднегодовая температура составляет +3 - +5 °С. </w:t>
      </w:r>
    </w:p>
    <w:p w:rsidR="000A3B62" w:rsidRPr="00A949F5" w:rsidRDefault="000A3B62" w:rsidP="00432CA5">
      <w:pPr>
        <w:ind w:firstLine="708"/>
        <w:rPr>
          <w:rFonts w:eastAsia="Times New Roman" w:cs="Times New Roman"/>
        </w:rPr>
      </w:pPr>
      <w:r w:rsidRPr="00A949F5">
        <w:rPr>
          <w:rFonts w:eastAsia="Times New Roman" w:cs="Times New Roman"/>
          <w:i/>
          <w:u w:val="single"/>
        </w:rPr>
        <w:t>Рельеф</w:t>
      </w:r>
      <w:r w:rsidRPr="00A949F5">
        <w:rPr>
          <w:rFonts w:eastAsia="Times New Roman" w:cs="Times New Roman"/>
        </w:rPr>
        <w:t xml:space="preserve">. В орографическом отношении рассматриваемая территория расположена в центральной части Русской равнины. </w:t>
      </w:r>
      <w:r w:rsidR="00DE4AD7" w:rsidRPr="00A949F5">
        <w:rPr>
          <w:rFonts w:eastAsia="Times New Roman" w:cs="Times New Roman"/>
        </w:rPr>
        <w:t xml:space="preserve">Рельеф характеризуется абсолютными отметками 120,9-148,0м. </w:t>
      </w:r>
      <w:r w:rsidRPr="00A949F5">
        <w:rPr>
          <w:rFonts w:eastAsia="Times New Roman" w:cs="Times New Roman"/>
        </w:rPr>
        <w:t xml:space="preserve">Рельеф представлен довольно ровной поверхностью с долинами рек, оврагами, </w:t>
      </w:r>
      <w:r w:rsidR="00756A2B" w:rsidRPr="00A949F5">
        <w:rPr>
          <w:rFonts w:eastAsia="Times New Roman" w:cs="Times New Roman"/>
        </w:rPr>
        <w:t>имеет большое количество прудов и несколько карьеров</w:t>
      </w:r>
      <w:r w:rsidR="004D56E0" w:rsidRPr="00A949F5">
        <w:rPr>
          <w:rFonts w:eastAsia="Times New Roman" w:cs="Times New Roman"/>
        </w:rPr>
        <w:t xml:space="preserve">, сформированную в основном последним Московским оледенением. </w:t>
      </w:r>
    </w:p>
    <w:p w:rsidR="00756A2B" w:rsidRPr="00A949F5" w:rsidRDefault="00FA6E5F" w:rsidP="00756A2B">
      <w:pPr>
        <w:ind w:firstLine="708"/>
        <w:rPr>
          <w:rFonts w:eastAsia="Times New Roman" w:cs="Times New Roman"/>
        </w:rPr>
      </w:pPr>
      <w:r w:rsidRPr="00A949F5">
        <w:rPr>
          <w:rFonts w:eastAsia="Times New Roman" w:cs="Times New Roman"/>
          <w:i/>
          <w:u w:val="single"/>
        </w:rPr>
        <w:t>Геологические условия.</w:t>
      </w:r>
      <w:r w:rsidRPr="00A949F5">
        <w:rPr>
          <w:rFonts w:eastAsia="Times New Roman" w:cs="Times New Roman"/>
        </w:rPr>
        <w:t xml:space="preserve"> Геологическое строение территории города складывалось в течение двух миллиардов лет. В геологическом отношении территория </w:t>
      </w:r>
      <w:r w:rsidR="005C7E09" w:rsidRPr="00A949F5">
        <w:rPr>
          <w:rFonts w:eastAsia="Times New Roman" w:cs="Times New Roman"/>
        </w:rPr>
        <w:t>городского округа расположена</w:t>
      </w:r>
      <w:r w:rsidRPr="00A949F5">
        <w:rPr>
          <w:rFonts w:eastAsia="Times New Roman" w:cs="Times New Roman"/>
        </w:rPr>
        <w:t xml:space="preserve"> в </w:t>
      </w:r>
      <w:r w:rsidR="005C7E09" w:rsidRPr="00A949F5">
        <w:rPr>
          <w:rFonts w:eastAsia="Times New Roman" w:cs="Times New Roman"/>
        </w:rPr>
        <w:t>центральной части Русской платформы</w:t>
      </w:r>
      <w:r w:rsidRPr="00A949F5">
        <w:rPr>
          <w:rFonts w:eastAsia="Times New Roman" w:cs="Times New Roman"/>
        </w:rPr>
        <w:t>,</w:t>
      </w:r>
      <w:r w:rsidR="00094BD3" w:rsidRPr="00A949F5">
        <w:rPr>
          <w:rFonts w:eastAsia="Times New Roman" w:cs="Times New Roman"/>
        </w:rPr>
        <w:t xml:space="preserve"> в пределах Московской синеклизы. </w:t>
      </w:r>
      <w:r w:rsidR="00756A2B" w:rsidRPr="00A949F5">
        <w:rPr>
          <w:rFonts w:eastAsia="Times New Roman" w:cs="Times New Roman"/>
        </w:rPr>
        <w:t>В геологическом строении рассматриваемой территории принимают участие четвертичные отложения и пермотриассовые породы. Четвертичные отложения представлены: покровными, аллювиальными, флювиогляциальными и моренными образованиями. Покровные образования представлены суглинками и супесями, пылеватыми с линзами песками, тугопластичной консистенции, мощностью до 2м. Образования современного аллювия представлены песками пылеватыми, иловатыми, средней плотности, суглинками и глинами пылеватыми, местами заиленными, мягкопластичной консистенции по линзам и прослоям водонасыщенным. Мощность отложений колеблется от 5,0 до 10,0 м. Флювиогляциальные образования представлены песками пылеватыми, мелкими и средней крупности, рыхлыми и средней плотности, с включениями гравия и гальки, с линзами суглинка, водонасыщенными. Мощность отложений достигает до 4м. Отложения морены представлены суглинками коричневато-бурыми, тугопластичной консистенции с прослоями и линзами песка, по  прослоям и линзами песка  водонасыщенными. Мощность отложений более 25м. Мощная толщина четвертичных отложений подстилается коренными породами.</w:t>
      </w:r>
    </w:p>
    <w:p w:rsidR="00FA6E5F" w:rsidRPr="00A949F5" w:rsidRDefault="00537C78" w:rsidP="00A726B9">
      <w:pPr>
        <w:ind w:firstLine="708"/>
        <w:rPr>
          <w:rFonts w:eastAsia="Times New Roman" w:cs="Times New Roman"/>
          <w:bCs/>
        </w:rPr>
      </w:pPr>
      <w:r w:rsidRPr="00A949F5">
        <w:rPr>
          <w:rFonts w:eastAsia="Times New Roman" w:cs="Times New Roman"/>
          <w:bCs/>
          <w:i/>
          <w:u w:val="single"/>
        </w:rPr>
        <w:t>Структурно-тектоническая характеристика</w:t>
      </w:r>
      <w:r w:rsidRPr="00A949F5">
        <w:rPr>
          <w:rFonts w:eastAsia="Times New Roman" w:cs="Times New Roman"/>
          <w:bCs/>
        </w:rPr>
        <w:t xml:space="preserve">. В структурно-тектоническом отношении территория </w:t>
      </w:r>
      <w:r w:rsidR="00756A2B" w:rsidRPr="00A949F5">
        <w:rPr>
          <w:rFonts w:eastAsia="Times New Roman" w:cs="Times New Roman"/>
          <w:bCs/>
        </w:rPr>
        <w:t>городского округа Вичуга</w:t>
      </w:r>
      <w:r w:rsidRPr="00A949F5">
        <w:rPr>
          <w:rFonts w:eastAsia="Times New Roman" w:cs="Times New Roman"/>
          <w:bCs/>
        </w:rPr>
        <w:t>, как и Ивановской области в целом, относится к центральной части Русской плиты. Проблема возможного проявления местных землетрясений (в пределах этой зоны) практически не изучена. По картам сейсмического районирования (ОСР-97-А, В, С), составленным ОИФЗ РАН В.И. Уломовым, Л.С.</w:t>
      </w:r>
      <w:r w:rsidR="00AC65E4">
        <w:rPr>
          <w:rFonts w:eastAsia="Times New Roman" w:cs="Times New Roman"/>
          <w:bCs/>
        </w:rPr>
        <w:t xml:space="preserve"> </w:t>
      </w:r>
      <w:r w:rsidRPr="00A949F5">
        <w:rPr>
          <w:rFonts w:eastAsia="Times New Roman" w:cs="Times New Roman"/>
          <w:bCs/>
        </w:rPr>
        <w:t>Шумилиной и др., и включенным в СНиП П-7-81* (2006 г.), рассматриваемая территория расположена в зоне с сейсмичной интенсивностью С - 6%.</w:t>
      </w:r>
    </w:p>
    <w:p w:rsidR="00FA6E5F" w:rsidRPr="00A949F5" w:rsidRDefault="00537C78" w:rsidP="00A726B9">
      <w:pPr>
        <w:ind w:firstLine="708"/>
        <w:rPr>
          <w:rFonts w:eastAsia="Times New Roman" w:cs="Times New Roman"/>
          <w:bCs/>
        </w:rPr>
      </w:pPr>
      <w:r w:rsidRPr="00A949F5">
        <w:rPr>
          <w:rFonts w:eastAsia="Times New Roman" w:cs="Times New Roman"/>
          <w:bCs/>
          <w:i/>
          <w:u w:val="single"/>
        </w:rPr>
        <w:t>Гидрогеологические условия</w:t>
      </w:r>
      <w:r w:rsidRPr="00A949F5">
        <w:rPr>
          <w:rFonts w:eastAsia="Times New Roman" w:cs="Times New Roman"/>
          <w:bCs/>
        </w:rPr>
        <w:t xml:space="preserve">. </w:t>
      </w:r>
      <w:r w:rsidR="00044E38" w:rsidRPr="00A949F5">
        <w:rPr>
          <w:rFonts w:eastAsia="Times New Roman" w:cs="Times New Roman"/>
          <w:bCs/>
        </w:rPr>
        <w:t xml:space="preserve">В гидрогеологическом отношении территория городского округа </w:t>
      </w:r>
      <w:r w:rsidR="00756A2B" w:rsidRPr="00A949F5">
        <w:rPr>
          <w:rFonts w:eastAsia="Times New Roman" w:cs="Times New Roman"/>
          <w:bCs/>
        </w:rPr>
        <w:t>Вичуга</w:t>
      </w:r>
      <w:r w:rsidR="00044E38" w:rsidRPr="00A949F5">
        <w:rPr>
          <w:rFonts w:eastAsia="Times New Roman" w:cs="Times New Roman"/>
          <w:bCs/>
        </w:rPr>
        <w:t xml:space="preserve"> расположена на северо-восточном склоне Московского артезианского бассейна II порядка, при этом гидрогеологические условия определяются наличием нескольких этажно расположенных артезианских водоносных горизонтов и комплексов, разделенных относительно водоу</w:t>
      </w:r>
      <w:r w:rsidR="00AC65E4">
        <w:rPr>
          <w:rFonts w:eastAsia="Times New Roman" w:cs="Times New Roman"/>
          <w:bCs/>
        </w:rPr>
        <w:t>порными толщами.</w:t>
      </w:r>
    </w:p>
    <w:p w:rsidR="00A726B9" w:rsidRPr="00A949F5" w:rsidRDefault="00A726B9" w:rsidP="00A726B9">
      <w:pPr>
        <w:ind w:firstLine="708"/>
        <w:rPr>
          <w:rFonts w:eastAsia="Times New Roman" w:cs="Times New Roman"/>
          <w:bCs/>
        </w:rPr>
      </w:pPr>
      <w:r w:rsidRPr="00A949F5">
        <w:rPr>
          <w:rFonts w:eastAsia="Times New Roman" w:cs="Times New Roman"/>
          <w:bCs/>
        </w:rPr>
        <w:t>Ниже даётся краткая характеристика некоторых водоносных горизонтов на территории городского округа.</w:t>
      </w:r>
    </w:p>
    <w:p w:rsidR="00A726B9" w:rsidRPr="00A949F5" w:rsidRDefault="00A726B9" w:rsidP="00A726B9">
      <w:pPr>
        <w:ind w:firstLine="708"/>
        <w:rPr>
          <w:rFonts w:eastAsia="Times New Roman" w:cs="Times New Roman"/>
          <w:bCs/>
        </w:rPr>
      </w:pPr>
      <w:r w:rsidRPr="00A949F5">
        <w:rPr>
          <w:rFonts w:eastAsia="Times New Roman" w:cs="Times New Roman"/>
          <w:bCs/>
        </w:rPr>
        <w:t>1. Водоносный современный аллювиальный горизонт.</w:t>
      </w:r>
    </w:p>
    <w:p w:rsidR="00A726B9" w:rsidRPr="00A949F5" w:rsidRDefault="00A726B9" w:rsidP="00A726B9">
      <w:pPr>
        <w:ind w:firstLine="708"/>
        <w:rPr>
          <w:rFonts w:eastAsia="Times New Roman" w:cs="Times New Roman"/>
          <w:bCs/>
        </w:rPr>
      </w:pPr>
      <w:r w:rsidRPr="00A949F5">
        <w:rPr>
          <w:rFonts w:eastAsia="Times New Roman" w:cs="Times New Roman"/>
          <w:bCs/>
        </w:rPr>
        <w:t xml:space="preserve">Имеет локальное распространение и развит преимущественно, в долинах рек и балок. Водоносными являются пески и валунно-галечниковые отложения. Дебит родников колеблется от 0,01 до 3,00 л/с. Воды – безнапорные, со свободной поверхностью. По химическому составу – карбонатные кальциевые с минерализацией до 1 г/кг. Практического значения для водоснабжения они не имеют. Водоносный горизонт аллювиальных отложений развит в пределах древних (захороненных) и современных пойм рек. Воды аллювиальных отложений не напорные, залегают на глубинах от </w:t>
      </w:r>
      <w:r w:rsidR="00E054FC" w:rsidRPr="00A949F5">
        <w:rPr>
          <w:rFonts w:eastAsia="Times New Roman" w:cs="Times New Roman"/>
          <w:bCs/>
        </w:rPr>
        <w:t xml:space="preserve">0,7 - 2,2 </w:t>
      </w:r>
      <w:r w:rsidRPr="00A949F5">
        <w:rPr>
          <w:rFonts w:eastAsia="Times New Roman" w:cs="Times New Roman"/>
          <w:bCs/>
        </w:rPr>
        <w:t>метров. Воды – преимущественно гидрокарбонатно-кальциевые. Минерализация вод аллювиальных отложений изменяется от 0,1 до 1,2 г/л, составляя в среднем 1,0 г/л.</w:t>
      </w:r>
    </w:p>
    <w:p w:rsidR="00A726B9" w:rsidRPr="00A949F5" w:rsidRDefault="00A726B9" w:rsidP="00A726B9">
      <w:pPr>
        <w:ind w:firstLine="708"/>
        <w:rPr>
          <w:rFonts w:eastAsia="Times New Roman" w:cs="Times New Roman"/>
          <w:bCs/>
        </w:rPr>
      </w:pPr>
      <w:r w:rsidRPr="00A949F5">
        <w:rPr>
          <w:rFonts w:eastAsia="Times New Roman" w:cs="Times New Roman"/>
          <w:bCs/>
        </w:rPr>
        <w:t>2. Водоносный средне - верхнечетвертичный аллювиальный горизонт</w:t>
      </w:r>
      <w:r w:rsidR="00B22D27" w:rsidRPr="00A949F5">
        <w:rPr>
          <w:rFonts w:eastAsia="Times New Roman" w:cs="Times New Roman"/>
          <w:bCs/>
        </w:rPr>
        <w:t>.</w:t>
      </w:r>
    </w:p>
    <w:p w:rsidR="00A726B9" w:rsidRPr="00A949F5" w:rsidRDefault="00A726B9" w:rsidP="00A726B9">
      <w:pPr>
        <w:ind w:firstLine="708"/>
        <w:rPr>
          <w:rFonts w:eastAsia="Times New Roman" w:cs="Times New Roman"/>
          <w:bCs/>
        </w:rPr>
      </w:pPr>
      <w:r w:rsidRPr="00A949F5">
        <w:rPr>
          <w:rFonts w:eastAsia="Times New Roman" w:cs="Times New Roman"/>
          <w:bCs/>
        </w:rPr>
        <w:t>Водоносный горизонт средне - и верхнечетвертичных аллювиальных отложений пойменных и надпойменных террас распространен в виде линейной полосы шириной 6-8 км. Отложения представлены гравийно</w:t>
      </w:r>
      <w:r w:rsidR="005E66E0">
        <w:rPr>
          <w:rFonts w:eastAsia="Times New Roman" w:cs="Times New Roman"/>
          <w:bCs/>
        </w:rPr>
        <w:t xml:space="preserve"> </w:t>
      </w:r>
      <w:r w:rsidRPr="00A949F5">
        <w:rPr>
          <w:rFonts w:eastAsia="Times New Roman" w:cs="Times New Roman"/>
          <w:bCs/>
        </w:rPr>
        <w:t>-</w:t>
      </w:r>
      <w:r w:rsidR="005E66E0">
        <w:rPr>
          <w:rFonts w:eastAsia="Times New Roman" w:cs="Times New Roman"/>
          <w:bCs/>
        </w:rPr>
        <w:t xml:space="preserve"> </w:t>
      </w:r>
      <w:r w:rsidRPr="00A949F5">
        <w:rPr>
          <w:rFonts w:eastAsia="Times New Roman" w:cs="Times New Roman"/>
          <w:bCs/>
        </w:rPr>
        <w:t xml:space="preserve">галечниками, суглинками, супесями и песками. Они содержат безнапорные воды, имеющие общее направление потока в сторону реки. Для водоносного комплекса в целом характерны: хорошая водообильность и близкое залегание уровня грунтовых вод. Воды залегают на глубине 1,5-3 м. Мощность водоносной толщи комплекса аллювиальных отложений изменяется от 5 до 12-15 м. В среднем она составляет 9 м.  </w:t>
      </w:r>
    </w:p>
    <w:p w:rsidR="00A726B9" w:rsidRPr="00A949F5" w:rsidRDefault="00A726B9" w:rsidP="002E07E6">
      <w:pPr>
        <w:ind w:firstLine="708"/>
        <w:rPr>
          <w:rFonts w:eastAsia="Times New Roman" w:cs="Times New Roman"/>
          <w:bCs/>
        </w:rPr>
      </w:pPr>
      <w:r w:rsidRPr="00A949F5">
        <w:rPr>
          <w:rFonts w:eastAsia="Times New Roman" w:cs="Times New Roman"/>
          <w:bCs/>
        </w:rPr>
        <w:t xml:space="preserve">Подземные воды </w:t>
      </w:r>
      <w:r w:rsidR="002E07E6" w:rsidRPr="00A949F5">
        <w:rPr>
          <w:rFonts w:eastAsia="Times New Roman" w:cs="Times New Roman"/>
          <w:bCs/>
        </w:rPr>
        <w:t xml:space="preserve">основного горизонта залегают на глубинах более 30 метров и </w:t>
      </w:r>
      <w:r w:rsidRPr="00A949F5">
        <w:rPr>
          <w:rFonts w:eastAsia="Times New Roman" w:cs="Times New Roman"/>
          <w:bCs/>
        </w:rPr>
        <w:t xml:space="preserve">наравне с поверхностными, являются основой водного фонда городского округа </w:t>
      </w:r>
      <w:r w:rsidR="002E07E6" w:rsidRPr="00A949F5">
        <w:rPr>
          <w:rFonts w:eastAsia="Times New Roman" w:cs="Times New Roman"/>
          <w:bCs/>
        </w:rPr>
        <w:t>Вичуга</w:t>
      </w:r>
      <w:r w:rsidRPr="00A949F5">
        <w:rPr>
          <w:rFonts w:eastAsia="Times New Roman" w:cs="Times New Roman"/>
          <w:bCs/>
        </w:rPr>
        <w:t>. Использование подземных вод в хозяйственно-питьевом и промышленном водоснабжении характеризуется более стабильным качеством, лучшей защищенностью от загрязнения и заражения, значительно меньшей годовой и многолетней изменчивостью, по сравнению с поверхностными водами.</w:t>
      </w:r>
    </w:p>
    <w:p w:rsidR="00E81080" w:rsidRPr="00A949F5" w:rsidRDefault="00E81080" w:rsidP="00E81080">
      <w:pPr>
        <w:ind w:firstLine="708"/>
        <w:rPr>
          <w:rFonts w:eastAsia="Times New Roman" w:cs="Times New Roman"/>
        </w:rPr>
      </w:pPr>
      <w:r w:rsidRPr="00A949F5">
        <w:rPr>
          <w:rFonts w:eastAsia="Times New Roman" w:cs="Times New Roman"/>
        </w:rPr>
        <w:t xml:space="preserve">Город Вичуга является местом зарождения в XIX веке крупных купеческо-промышленных династий (вичугских фабрикантов) Коноваловых, Разорёновых, Миндовских, Морокиных, Пелёвиных. В результате их деятельности в XIX — начале XX века была создана крупная промышленность в городе Вичуге и районе. </w:t>
      </w:r>
    </w:p>
    <w:p w:rsidR="000B0A0E" w:rsidRPr="00A949F5" w:rsidRDefault="00ED2B5D" w:rsidP="000B0A0E">
      <w:pPr>
        <w:ind w:firstLine="708"/>
        <w:rPr>
          <w:rFonts w:eastAsia="Times New Roman" w:cs="Times New Roman"/>
        </w:rPr>
      </w:pPr>
      <w:r w:rsidRPr="00A949F5">
        <w:rPr>
          <w:rFonts w:eastAsia="Times New Roman" w:cs="Times New Roman"/>
        </w:rPr>
        <w:t>В настоящее время в городе действует текстильное производство ООО «Ногинская фабрика», Филиал ЗАО «ПК Нордтекс» в г. Вичуга – «Шаговец»,</w:t>
      </w:r>
      <w:r w:rsidRPr="00A949F5">
        <w:t xml:space="preserve"> </w:t>
      </w:r>
      <w:r w:rsidRPr="00A949F5">
        <w:rPr>
          <w:rFonts w:eastAsia="Times New Roman" w:cs="Times New Roman"/>
        </w:rPr>
        <w:t xml:space="preserve">Филиал «Вичуга» РООИВ и ВК, ОАО «Вичугское производственно – Заготовительное Предприятие Вторичного Сырья». </w:t>
      </w:r>
    </w:p>
    <w:p w:rsidR="000B0A0E" w:rsidRPr="00A949F5" w:rsidRDefault="00E81080" w:rsidP="000B0A0E">
      <w:pPr>
        <w:ind w:firstLine="708"/>
        <w:rPr>
          <w:rFonts w:eastAsia="Times New Roman" w:cs="Times New Roman"/>
        </w:rPr>
      </w:pPr>
      <w:r w:rsidRPr="00A949F5">
        <w:rPr>
          <w:rFonts w:eastAsia="Times New Roman" w:cs="Times New Roman"/>
        </w:rPr>
        <w:t>Градообразующим предприятием город</w:t>
      </w:r>
      <w:r w:rsidR="00ED2B5D" w:rsidRPr="00A949F5">
        <w:rPr>
          <w:rFonts w:eastAsia="Times New Roman" w:cs="Times New Roman"/>
        </w:rPr>
        <w:t xml:space="preserve">а </w:t>
      </w:r>
      <w:r w:rsidRPr="00A949F5">
        <w:rPr>
          <w:rFonts w:eastAsia="Times New Roman" w:cs="Times New Roman"/>
        </w:rPr>
        <w:t>является ООО «Машиностроительный завод»</w:t>
      </w:r>
      <w:r w:rsidR="000B0A0E" w:rsidRPr="00A949F5">
        <w:rPr>
          <w:rFonts w:eastAsia="Times New Roman" w:cs="Times New Roman"/>
        </w:rPr>
        <w:t>, основывающийся на выпуске оборудования для строительной, легкой и других отраслей промышленности. Основной вид выпускаемой продукции: грузовые и грузопассажирские подъемники, комплектующее оборудование и узлы крановой тематики, несущие металлоконструкции, закладные детали, алюминиевые композитные панели, прочие металлоизделия из тонколистового проката.</w:t>
      </w:r>
      <w:r w:rsidRPr="00A949F5">
        <w:rPr>
          <w:rFonts w:eastAsia="Times New Roman" w:cs="Times New Roman"/>
        </w:rPr>
        <w:t xml:space="preserve"> </w:t>
      </w:r>
    </w:p>
    <w:p w:rsidR="000B0A0E" w:rsidRPr="00A949F5" w:rsidRDefault="000B0A0E" w:rsidP="000B0A0E">
      <w:pPr>
        <w:ind w:firstLine="708"/>
        <w:rPr>
          <w:rFonts w:eastAsia="Times New Roman" w:cs="Times New Roman"/>
        </w:rPr>
      </w:pPr>
      <w:r w:rsidRPr="00A949F5">
        <w:rPr>
          <w:rFonts w:eastAsia="Times New Roman" w:cs="Times New Roman"/>
        </w:rPr>
        <w:t>Пищевая промышленность представлена ООО «Вичугахлеб», основной вид выпускаемой продукции – кондитерские изделия (печенье), ОАО «Вичугский молочный завод», основной вид выпускаемой продукции – молоко и молочно</w:t>
      </w:r>
      <w:r w:rsidR="005E66E0">
        <w:rPr>
          <w:rFonts w:eastAsia="Times New Roman" w:cs="Times New Roman"/>
        </w:rPr>
        <w:t xml:space="preserve"> </w:t>
      </w:r>
      <w:r w:rsidRPr="00A949F5">
        <w:rPr>
          <w:rFonts w:eastAsia="Times New Roman" w:cs="Times New Roman"/>
        </w:rPr>
        <w:t>-</w:t>
      </w:r>
      <w:r w:rsidR="005E66E0">
        <w:rPr>
          <w:rFonts w:eastAsia="Times New Roman" w:cs="Times New Roman"/>
        </w:rPr>
        <w:t xml:space="preserve"> </w:t>
      </w:r>
      <w:r w:rsidRPr="00A949F5">
        <w:rPr>
          <w:rFonts w:eastAsia="Times New Roman" w:cs="Times New Roman"/>
        </w:rPr>
        <w:t>кислые продукты.</w:t>
      </w:r>
    </w:p>
    <w:p w:rsidR="00057CD1" w:rsidRPr="00A949F5" w:rsidRDefault="00ED2B5D" w:rsidP="00057CD1">
      <w:pPr>
        <w:ind w:firstLine="708"/>
        <w:rPr>
          <w:rFonts w:eastAsia="Times New Roman" w:cs="Times New Roman"/>
        </w:rPr>
      </w:pPr>
      <w:r w:rsidRPr="00A949F5">
        <w:rPr>
          <w:rFonts w:eastAsia="Times New Roman" w:cs="Times New Roman"/>
        </w:rPr>
        <w:t>В городе работает достаточно большое количество малых предприятий и частных предпринимателей.</w:t>
      </w:r>
    </w:p>
    <w:p w:rsidR="004C54EB" w:rsidRPr="00A949F5" w:rsidRDefault="00057CD1" w:rsidP="001D47F5">
      <w:pPr>
        <w:ind w:firstLine="708"/>
        <w:rPr>
          <w:rFonts w:eastAsia="Times New Roman" w:cs="Times New Roman"/>
        </w:rPr>
      </w:pPr>
      <w:r w:rsidRPr="00A949F5">
        <w:rPr>
          <w:rFonts w:eastAsia="Times New Roman" w:cs="Times New Roman"/>
        </w:rPr>
        <w:t>На сегодняшний день сеть муниципальных общеобразовательных учреждений городского округа Вичуга включает 8 муниципальных общеобразовательных школ (пять средних, две основных и одна вечерняя). В школах обучается около 3000 учащихся, в том числе в вечерней (сменной) общеобразова</w:t>
      </w:r>
      <w:r w:rsidR="005E66E0">
        <w:rPr>
          <w:rFonts w:eastAsia="Times New Roman" w:cs="Times New Roman"/>
        </w:rPr>
        <w:t>тельной школе около 60 человека, к</w:t>
      </w:r>
      <w:r w:rsidR="001D47F5" w:rsidRPr="00A949F5">
        <w:rPr>
          <w:rFonts w:eastAsia="Times New Roman" w:cs="Times New Roman"/>
        </w:rPr>
        <w:t xml:space="preserve">оторые могут продолжить обучение в </w:t>
      </w:r>
      <w:r w:rsidR="004C54EB" w:rsidRPr="00A949F5">
        <w:t xml:space="preserve">ФГБОУ ВПО Ивановский государственный политехнический университет, Вичугский филиал, Современная Гуманитарная Академия, Вичугский филиал.  Начальные профессиональные учебные заведения в городе представлены ОГБПОУ Профессиональное училище № 12 и ОГБПОУ Профессиональный лицей № 18, </w:t>
      </w:r>
      <w:r w:rsidR="005E66E0">
        <w:t xml:space="preserve">которые </w:t>
      </w:r>
      <w:r w:rsidR="00933275" w:rsidRPr="00A949F5">
        <w:t>провод</w:t>
      </w:r>
      <w:r w:rsidR="005E66E0">
        <w:t>ят</w:t>
      </w:r>
      <w:r w:rsidR="00933275" w:rsidRPr="00A949F5">
        <w:t xml:space="preserve"> обучение по специальностям: ткач, </w:t>
      </w:r>
      <w:r w:rsidR="004C54EB" w:rsidRPr="00A949F5">
        <w:t>кондитер</w:t>
      </w:r>
      <w:r w:rsidR="00933275" w:rsidRPr="00A949F5">
        <w:t>, п</w:t>
      </w:r>
      <w:r w:rsidR="004C54EB" w:rsidRPr="00A949F5">
        <w:t>овар</w:t>
      </w:r>
      <w:r w:rsidR="00933275" w:rsidRPr="00A949F5">
        <w:t xml:space="preserve">, продавец, слесарь, </w:t>
      </w:r>
      <w:r w:rsidR="004C54EB" w:rsidRPr="00A949F5">
        <w:t xml:space="preserve">станочник, электромонтер </w:t>
      </w:r>
      <w:r w:rsidR="00933275" w:rsidRPr="00A949F5">
        <w:t xml:space="preserve">и другие. </w:t>
      </w:r>
    </w:p>
    <w:p w:rsidR="00933275" w:rsidRPr="00AC3AF2" w:rsidRDefault="00933275" w:rsidP="006C0E4F">
      <w:pPr>
        <w:ind w:firstLine="0"/>
        <w:rPr>
          <w:rFonts w:eastAsia="Times New Roman" w:cs="Times New Roman"/>
        </w:rPr>
      </w:pPr>
    </w:p>
    <w:p w:rsidR="00C53E5B" w:rsidRDefault="00164C47" w:rsidP="00D90A2C">
      <w:pPr>
        <w:pStyle w:val="1"/>
      </w:pPr>
      <w:bookmarkStart w:id="7" w:name="_Toc378687051"/>
      <w:bookmarkStart w:id="8" w:name="_Toc379361727"/>
      <w:bookmarkStart w:id="9" w:name="_Toc395903697"/>
      <w:r>
        <w:t xml:space="preserve">Раздел 1. </w:t>
      </w:r>
      <w:r w:rsidR="005E2863">
        <w:t>Технико-экономическое состояние централизованных систем водоснабжения поселения, городского округа</w:t>
      </w:r>
      <w:bookmarkEnd w:id="7"/>
      <w:bookmarkEnd w:id="8"/>
      <w:r>
        <w:t>.</w:t>
      </w:r>
      <w:bookmarkEnd w:id="9"/>
    </w:p>
    <w:p w:rsidR="00164C47" w:rsidRDefault="00164C47" w:rsidP="00164C47">
      <w:pPr>
        <w:pStyle w:val="2"/>
        <w:numPr>
          <w:ilvl w:val="0"/>
          <w:numId w:val="0"/>
        </w:numPr>
        <w:spacing w:before="0"/>
        <w:jc w:val="both"/>
      </w:pPr>
      <w:bookmarkStart w:id="10" w:name="_Toc378687052"/>
      <w:bookmarkStart w:id="11" w:name="_Toc379361728"/>
      <w:bookmarkStart w:id="12" w:name="_Toc395903698"/>
      <w:r>
        <w:t xml:space="preserve">1.1. Описание </w:t>
      </w:r>
      <w:r w:rsidRPr="005E2863">
        <w:t>системы</w:t>
      </w:r>
      <w:r>
        <w:t xml:space="preserve"> и структуры </w:t>
      </w:r>
      <w:r w:rsidRPr="005E2863">
        <w:t>водоснабжения поселения, городского округа и деление территории поселения, городского округа</w:t>
      </w:r>
      <w:r>
        <w:t xml:space="preserve"> </w:t>
      </w:r>
      <w:r w:rsidRPr="005E2863">
        <w:t>на эксплуатационные зоны</w:t>
      </w:r>
      <w:bookmarkEnd w:id="10"/>
      <w:bookmarkEnd w:id="11"/>
      <w:r>
        <w:t>.</w:t>
      </w:r>
      <w:bookmarkEnd w:id="12"/>
    </w:p>
    <w:p w:rsidR="00F778D2" w:rsidRPr="00AC3AF2" w:rsidRDefault="00F778D2" w:rsidP="00517903">
      <w:pPr>
        <w:rPr>
          <w:b/>
        </w:rPr>
      </w:pPr>
    </w:p>
    <w:p w:rsidR="00517903" w:rsidRPr="00A949F5" w:rsidRDefault="00517903" w:rsidP="00517903">
      <w:r w:rsidRPr="00A949F5">
        <w:t>Водоснабжение играет огромную роль в обеспечении жизнедеятельности городского округа Вичуга и требует целенаправленных мероприятий по развитию надежной системы хозяйственно-питьевого водоснабжения.</w:t>
      </w:r>
    </w:p>
    <w:p w:rsidR="00517903" w:rsidRPr="00A949F5" w:rsidRDefault="00517903" w:rsidP="00517903">
      <w:r w:rsidRPr="00A949F5">
        <w:t>Инфраструктура водоснабжения городского округа представляет собой систему, включающую в себя водозаборные сооружения, магистральные и распределительные водопроводные сети, с расположенными на них сооружениями. Централизованная система водоснабжения охватывает большую часть городского округа и осуществляется из внутридомовых инженерных сетей водоснабжения или из уличных водоразборных колонок.</w:t>
      </w:r>
    </w:p>
    <w:p w:rsidR="00517903" w:rsidRPr="00A949F5" w:rsidRDefault="00517903" w:rsidP="00517903">
      <w:r w:rsidRPr="00A949F5">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предприятиях.</w:t>
      </w:r>
    </w:p>
    <w:p w:rsidR="00D57267" w:rsidRPr="00A949F5" w:rsidRDefault="00517903" w:rsidP="00E62077">
      <w:pPr>
        <w:ind w:firstLine="709"/>
      </w:pPr>
      <w:r w:rsidRPr="00A949F5">
        <w:t>Источниками централизованных систем водоснабжения городского округа Вичуга служат артезианские скважины</w:t>
      </w:r>
      <w:r w:rsidR="00ED2C24" w:rsidRPr="00A949F5">
        <w:t xml:space="preserve"> на водозаборах «центральная» и «северная»</w:t>
      </w:r>
      <w:r w:rsidR="00D57267" w:rsidRPr="00A949F5">
        <w:t>, которая подаётся глубинными насосами на систему водоподготовки (очистки), далее по трубопроводам потребителям. Холодная вода используется для хозяйственно-бытовых нужд бюджетных организаций, предприятий, населения и др.</w:t>
      </w:r>
    </w:p>
    <w:p w:rsidR="002D30FB" w:rsidRPr="00A949F5" w:rsidRDefault="002D30FB" w:rsidP="00E62077">
      <w:pPr>
        <w:ind w:firstLine="709"/>
      </w:pPr>
      <w:r w:rsidRPr="00A949F5">
        <w:t>О</w:t>
      </w:r>
      <w:r w:rsidR="00245508" w:rsidRPr="00A949F5">
        <w:t>снование</w:t>
      </w:r>
      <w:r w:rsidRPr="00A949F5">
        <w:t xml:space="preserve"> на право пользования недрами </w:t>
      </w:r>
      <w:r w:rsidR="00245508" w:rsidRPr="00A949F5">
        <w:t xml:space="preserve">лицензии </w:t>
      </w:r>
      <w:r w:rsidRPr="00A949F5">
        <w:t>ИВА № 52421 ВЭ и ИВА</w:t>
      </w:r>
      <w:r w:rsidR="00245508" w:rsidRPr="00A949F5">
        <w:t xml:space="preserve"> № 52422 ИВЭ зарегистрированные</w:t>
      </w:r>
      <w:r w:rsidRPr="00A949F5">
        <w:t xml:space="preserve"> Департаментом по недропользованию по ЦФО РФ 25 сентября 2009 г. за номерами 421/ИВА 52421 ВЭ и 422/ИВА 52422 ВЭ соответственно.</w:t>
      </w:r>
    </w:p>
    <w:p w:rsidR="00EA79A4" w:rsidRPr="00A949F5" w:rsidRDefault="00AC65E4" w:rsidP="00E62077">
      <w:pPr>
        <w:ind w:firstLine="709"/>
      </w:pPr>
      <w:r>
        <w:t>Принципиальная с</w:t>
      </w:r>
      <w:r w:rsidR="00EA79A4" w:rsidRPr="00A949F5">
        <w:t>хема водоснабжения представлена на рисунке 1.1.1.</w:t>
      </w:r>
    </w:p>
    <w:p w:rsidR="00EA79A4" w:rsidRPr="00AC3AF2" w:rsidRDefault="00EA79A4" w:rsidP="00E62077">
      <w:pPr>
        <w:ind w:firstLine="709"/>
      </w:pPr>
    </w:p>
    <w:p w:rsidR="00EA79A4" w:rsidRPr="00AC3AF2" w:rsidRDefault="00EA79A4" w:rsidP="00E62077">
      <w:pPr>
        <w:ind w:firstLine="709"/>
      </w:pPr>
    </w:p>
    <w:p w:rsidR="00EA79A4" w:rsidRPr="00AC3AF2" w:rsidRDefault="00EA79A4" w:rsidP="00E62077">
      <w:pPr>
        <w:ind w:firstLine="709"/>
      </w:pPr>
    </w:p>
    <w:p w:rsidR="00EA79A4" w:rsidRPr="00AC3AF2" w:rsidRDefault="00EA79A4" w:rsidP="00E62077">
      <w:pPr>
        <w:ind w:firstLine="709"/>
      </w:pPr>
    </w:p>
    <w:p w:rsidR="00EA79A4" w:rsidRPr="00AC3AF2" w:rsidRDefault="00EA79A4" w:rsidP="00E62077">
      <w:pPr>
        <w:ind w:firstLine="709"/>
      </w:pPr>
    </w:p>
    <w:p w:rsidR="00EA79A4" w:rsidRPr="00AC3AF2" w:rsidRDefault="00EA79A4" w:rsidP="00E62077">
      <w:pPr>
        <w:ind w:firstLine="709"/>
      </w:pPr>
    </w:p>
    <w:p w:rsidR="00EA79A4" w:rsidRPr="00AC3AF2" w:rsidRDefault="00EA79A4" w:rsidP="00E62077">
      <w:pPr>
        <w:ind w:firstLine="709"/>
      </w:pPr>
    </w:p>
    <w:p w:rsidR="00EA79A4" w:rsidRPr="00AC3AF2" w:rsidRDefault="00EA79A4" w:rsidP="00E62077">
      <w:pPr>
        <w:ind w:firstLine="709"/>
      </w:pPr>
    </w:p>
    <w:p w:rsidR="00EA79A4" w:rsidRPr="00B63E93" w:rsidRDefault="00EA79A4" w:rsidP="00EA79A4">
      <w:pPr>
        <w:ind w:firstLine="709"/>
        <w:jc w:val="right"/>
      </w:pPr>
      <w:r w:rsidRPr="00B63E93">
        <w:t>Рисунок 1.1.1.</w:t>
      </w:r>
    </w:p>
    <w:p w:rsidR="00EA79A4" w:rsidRPr="009216BD" w:rsidRDefault="00EA79A4" w:rsidP="00EA79A4">
      <w:pPr>
        <w:ind w:firstLine="0"/>
        <w:jc w:val="center"/>
        <w:rPr>
          <w:color w:val="1F497D" w:themeColor="text2"/>
        </w:rPr>
      </w:pPr>
      <w:r w:rsidRPr="00EA79A4">
        <w:rPr>
          <w:noProof/>
          <w:color w:val="1F497D" w:themeColor="text2"/>
          <w:lang w:eastAsia="ru-RU"/>
        </w:rPr>
        <w:drawing>
          <wp:inline distT="0" distB="0" distL="0" distR="0" wp14:anchorId="283451C2" wp14:editId="7A314109">
            <wp:extent cx="5619115" cy="3629025"/>
            <wp:effectExtent l="0" t="0" r="635" b="9525"/>
            <wp:docPr id="9" name="Рисунок 9" descr="C:\Users\hp\Desktop\Вичуга\Инфа Вичуги\Водоснабжение Вичуга\Все файлы\Схемы\Схема водосна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Вичуга\Инфа Вичуги\Водоснабжение Вичуга\Все файлы\Схемы\Схема водоснаб.bmp"/>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20143" cy="3629689"/>
                    </a:xfrm>
                    <a:prstGeom prst="rect">
                      <a:avLst/>
                    </a:prstGeom>
                    <a:noFill/>
                    <a:ln>
                      <a:noFill/>
                    </a:ln>
                  </pic:spPr>
                </pic:pic>
              </a:graphicData>
            </a:graphic>
          </wp:inline>
        </w:drawing>
      </w:r>
    </w:p>
    <w:p w:rsidR="00D57267" w:rsidRPr="00A949F5" w:rsidRDefault="00D57267" w:rsidP="00AC65E4">
      <w:pPr>
        <w:ind w:firstLine="709"/>
      </w:pPr>
      <w:r w:rsidRPr="00A949F5">
        <w:t xml:space="preserve">Процент охвата централизованным водоснабжением жилых домовладений </w:t>
      </w:r>
      <w:r w:rsidR="00E62077" w:rsidRPr="00A949F5">
        <w:t xml:space="preserve">городского округа Вичуга </w:t>
      </w:r>
      <w:r w:rsidRPr="00A949F5">
        <w:t xml:space="preserve">составляет </w:t>
      </w:r>
      <w:r w:rsidR="00734258" w:rsidRPr="00A949F5">
        <w:t>64,4</w:t>
      </w:r>
      <w:r w:rsidRPr="00A949F5">
        <w:t xml:space="preserve">%. </w:t>
      </w:r>
      <w:r w:rsidR="00E62077" w:rsidRPr="00A949F5">
        <w:t>В</w:t>
      </w:r>
      <w:r w:rsidRPr="00A949F5">
        <w:t xml:space="preserve"> качестве источников водоснабжения в районах </w:t>
      </w:r>
      <w:r w:rsidR="00E62077" w:rsidRPr="00A949F5">
        <w:t>малоэтажной застройки с приусадебными участками</w:t>
      </w:r>
      <w:r w:rsidRPr="00A949F5">
        <w:t xml:space="preserve">, не охваченных системами централизованного водоснабжения используются шахтные колодцы. </w:t>
      </w:r>
    </w:p>
    <w:p w:rsidR="00D57267" w:rsidRPr="00A949F5" w:rsidRDefault="00D57267" w:rsidP="00AC65E4">
      <w:pPr>
        <w:ind w:firstLine="709"/>
      </w:pPr>
      <w:r w:rsidRPr="00A949F5">
        <w:t xml:space="preserve">В </w:t>
      </w:r>
      <w:r w:rsidR="00E62077" w:rsidRPr="00A949F5">
        <w:t>городском округе Вичуга</w:t>
      </w:r>
      <w:r w:rsidRPr="00A949F5">
        <w:t>, деятельность по эксплуатации централи</w:t>
      </w:r>
      <w:r w:rsidR="00E62077" w:rsidRPr="00A949F5">
        <w:t xml:space="preserve">зованной системы водоснабжения </w:t>
      </w:r>
      <w:r w:rsidRPr="00A949F5">
        <w:t xml:space="preserve">осуществляет </w:t>
      </w:r>
      <w:r w:rsidR="00E62077" w:rsidRPr="00A949F5">
        <w:t>МУП «Городской водопровод» г. Вичуга</w:t>
      </w:r>
      <w:r w:rsidRPr="00A949F5">
        <w:t>.</w:t>
      </w:r>
    </w:p>
    <w:p w:rsidR="001A6B9D" w:rsidRDefault="005F27B3" w:rsidP="00AC65E4">
      <w:pPr>
        <w:ind w:firstLine="709"/>
      </w:pPr>
      <w:r w:rsidRPr="00A949F5">
        <w:t>Инфраструктура горячего водоснабжения городского округа достаточно развит</w:t>
      </w:r>
      <w:r w:rsidR="0037750C" w:rsidRPr="00A949F5">
        <w:t>а.</w:t>
      </w:r>
    </w:p>
    <w:p w:rsidR="005F27B3" w:rsidRPr="00A949F5" w:rsidRDefault="005F27B3" w:rsidP="00AC65E4">
      <w:pPr>
        <w:ind w:firstLine="709"/>
      </w:pPr>
      <w:r w:rsidRPr="00A949F5">
        <w:t>Технические решения, принятые на момент строительства объектов горячего водоснабжения, а также их фактическое состояние</w:t>
      </w:r>
      <w:r w:rsidR="001A6B9D">
        <w:t>,</w:t>
      </w:r>
      <w:r w:rsidRPr="00A949F5">
        <w:t xml:space="preserve"> позволяют обеспечить дан</w:t>
      </w:r>
      <w:r w:rsidR="00D97B5A" w:rsidRPr="00A949F5">
        <w:t xml:space="preserve">ный вид услуг </w:t>
      </w:r>
      <w:r w:rsidR="001A6B9D">
        <w:t xml:space="preserve">на </w:t>
      </w:r>
      <w:r w:rsidR="00D97B5A" w:rsidRPr="00A949F5">
        <w:t>должно</w:t>
      </w:r>
      <w:r w:rsidR="001A6B9D">
        <w:t>м</w:t>
      </w:r>
      <w:r w:rsidR="00D97B5A" w:rsidRPr="00A949F5">
        <w:t xml:space="preserve"> </w:t>
      </w:r>
      <w:r w:rsidR="001A6B9D">
        <w:t>уровне</w:t>
      </w:r>
      <w:r w:rsidR="00D97B5A" w:rsidRPr="00A949F5">
        <w:t>.</w:t>
      </w:r>
      <w:r w:rsidRPr="00A949F5">
        <w:t xml:space="preserve"> </w:t>
      </w:r>
    </w:p>
    <w:p w:rsidR="00803326" w:rsidRPr="00A949F5" w:rsidRDefault="00803326">
      <w:pPr>
        <w:spacing w:after="200" w:line="276" w:lineRule="auto"/>
        <w:ind w:firstLine="0"/>
        <w:jc w:val="left"/>
      </w:pPr>
    </w:p>
    <w:p w:rsidR="005E2863" w:rsidRDefault="00B762D7" w:rsidP="00B762D7">
      <w:pPr>
        <w:pStyle w:val="2"/>
        <w:numPr>
          <w:ilvl w:val="0"/>
          <w:numId w:val="0"/>
        </w:numPr>
        <w:jc w:val="both"/>
      </w:pPr>
      <w:bookmarkStart w:id="13" w:name="_Toc378687053"/>
      <w:bookmarkStart w:id="14" w:name="_Toc379361729"/>
      <w:bookmarkStart w:id="15" w:name="_Toc395903699"/>
      <w:r>
        <w:t xml:space="preserve">1.2. </w:t>
      </w:r>
      <w:r w:rsidR="00383117">
        <w:t>О</w:t>
      </w:r>
      <w:r w:rsidR="005E2863">
        <w:t>писание</w:t>
      </w:r>
      <w:r w:rsidR="000E0FC9">
        <w:t xml:space="preserve"> </w:t>
      </w:r>
      <w:r w:rsidR="005E2863">
        <w:t>территорий</w:t>
      </w:r>
      <w:r w:rsidR="000E0FC9">
        <w:t xml:space="preserve"> </w:t>
      </w:r>
      <w:r w:rsidR="005E2863">
        <w:t>поселения,</w:t>
      </w:r>
      <w:r w:rsidR="000E0FC9">
        <w:t xml:space="preserve"> </w:t>
      </w:r>
      <w:r w:rsidR="005E2863">
        <w:t>городского</w:t>
      </w:r>
      <w:r w:rsidR="000E0FC9">
        <w:t xml:space="preserve"> </w:t>
      </w:r>
      <w:r w:rsidR="005E2863">
        <w:t>округа,</w:t>
      </w:r>
      <w:r w:rsidR="000E0FC9">
        <w:t xml:space="preserve"> </w:t>
      </w:r>
      <w:r w:rsidR="005E2863">
        <w:t>не</w:t>
      </w:r>
      <w:r w:rsidR="000E0FC9">
        <w:t xml:space="preserve"> </w:t>
      </w:r>
      <w:r w:rsidR="005E2863">
        <w:t>охваченных централизованными системами водоснабжения</w:t>
      </w:r>
      <w:bookmarkEnd w:id="13"/>
      <w:bookmarkEnd w:id="14"/>
      <w:r>
        <w:t>.</w:t>
      </w:r>
      <w:bookmarkEnd w:id="15"/>
    </w:p>
    <w:p w:rsidR="00E91741" w:rsidRDefault="00E91741" w:rsidP="002A40EA">
      <w:pPr>
        <w:spacing w:line="240" w:lineRule="auto"/>
      </w:pPr>
    </w:p>
    <w:p w:rsidR="003C1A69" w:rsidRPr="00A949F5" w:rsidRDefault="003C1A69" w:rsidP="003C1A69">
      <w:pPr>
        <w:ind w:firstLine="709"/>
      </w:pPr>
      <w:r w:rsidRPr="00A949F5">
        <w:t xml:space="preserve">Система централизованного водоснабжения </w:t>
      </w:r>
      <w:r w:rsidR="00283530" w:rsidRPr="00A949F5">
        <w:t>городского округа Вичуга</w:t>
      </w:r>
      <w:r w:rsidRPr="00A949F5">
        <w:t xml:space="preserve"> охватывает </w:t>
      </w:r>
      <w:r w:rsidR="00283530" w:rsidRPr="00A949F5">
        <w:t>центральную</w:t>
      </w:r>
      <w:r w:rsidRPr="00A949F5">
        <w:t xml:space="preserve"> часть территории </w:t>
      </w:r>
      <w:r w:rsidR="00857BFB" w:rsidRPr="00A949F5">
        <w:t>городского поселения, где расположены административные учреждения, культурно-бытовые, многоквартирные дома, промышленные объекты.</w:t>
      </w:r>
    </w:p>
    <w:p w:rsidR="00891220" w:rsidRPr="00A949F5" w:rsidRDefault="00283530" w:rsidP="00283530">
      <w:pPr>
        <w:ind w:firstLine="709"/>
      </w:pPr>
      <w:r w:rsidRPr="00A949F5">
        <w:t>Зона малоэтажной застройки с приусадебными участками, примыкающи</w:t>
      </w:r>
      <w:r w:rsidR="001A6B9D">
        <w:t>ми</w:t>
      </w:r>
      <w:r w:rsidRPr="00A949F5">
        <w:t xml:space="preserve"> к центральной части городского поселения высокоплотной застройки,</w:t>
      </w:r>
      <w:r w:rsidR="00857BFB" w:rsidRPr="00A949F5">
        <w:t xml:space="preserve"> большая часть которых расположена в западной и юго-западной части города</w:t>
      </w:r>
      <w:r w:rsidR="001A6B9D">
        <w:t>,</w:t>
      </w:r>
      <w:r w:rsidR="00AC3AF2" w:rsidRPr="00A949F5">
        <w:t xml:space="preserve"> не оснащена системой централизованного водоснабжен</w:t>
      </w:r>
      <w:r w:rsidR="00AC3AF2">
        <w:t>ия</w:t>
      </w:r>
      <w:r w:rsidR="00857BFB" w:rsidRPr="00A949F5">
        <w:t>,</w:t>
      </w:r>
      <w:r w:rsidR="00891220" w:rsidRPr="00A949F5">
        <w:t xml:space="preserve"> а именно кварталы ограниченные:</w:t>
      </w:r>
    </w:p>
    <w:p w:rsidR="00891220" w:rsidRPr="00A949F5" w:rsidRDefault="00891220" w:rsidP="00891220">
      <w:pPr>
        <w:pStyle w:val="ab"/>
        <w:numPr>
          <w:ilvl w:val="0"/>
          <w:numId w:val="29"/>
        </w:numPr>
      </w:pPr>
      <w:r w:rsidRPr="00A949F5">
        <w:t>ул. Кутузова – ул. Калининская – ул. Невского</w:t>
      </w:r>
      <w:r w:rsidR="00D25BD4" w:rsidRPr="00A949F5">
        <w:t>;</w:t>
      </w:r>
    </w:p>
    <w:p w:rsidR="00D25BD4" w:rsidRPr="00A949F5" w:rsidRDefault="00D25BD4" w:rsidP="00891220">
      <w:pPr>
        <w:pStyle w:val="ab"/>
        <w:numPr>
          <w:ilvl w:val="0"/>
          <w:numId w:val="29"/>
        </w:numPr>
      </w:pPr>
      <w:r w:rsidRPr="00A949F5">
        <w:t>ул. 1-я Рязанская – ул. 1-я Луговая – ул. Батурина – пер. Песочный;</w:t>
      </w:r>
    </w:p>
    <w:p w:rsidR="00D25BD4" w:rsidRPr="00A949F5" w:rsidRDefault="00D25BD4" w:rsidP="00891220">
      <w:pPr>
        <w:pStyle w:val="ab"/>
        <w:numPr>
          <w:ilvl w:val="0"/>
          <w:numId w:val="29"/>
        </w:numPr>
      </w:pPr>
      <w:r w:rsidRPr="00A949F5">
        <w:t>ул. Володарского – ул. 1-я Гольчихинская – 2-я Ломоносова – ул. Чапаевская;</w:t>
      </w:r>
    </w:p>
    <w:p w:rsidR="00D25BD4" w:rsidRPr="00A949F5" w:rsidRDefault="00D25BD4" w:rsidP="00891220">
      <w:pPr>
        <w:pStyle w:val="ab"/>
        <w:numPr>
          <w:ilvl w:val="0"/>
          <w:numId w:val="29"/>
        </w:numPr>
      </w:pPr>
      <w:r w:rsidRPr="00A949F5">
        <w:t>ул. Привольная – ул. Клубная – ул. Окружная – ул. Чапаевская;</w:t>
      </w:r>
    </w:p>
    <w:p w:rsidR="00D25BD4" w:rsidRPr="00A949F5" w:rsidRDefault="00D25BD4" w:rsidP="00891220">
      <w:pPr>
        <w:pStyle w:val="ab"/>
        <w:numPr>
          <w:ilvl w:val="0"/>
          <w:numId w:val="29"/>
        </w:numPr>
      </w:pPr>
      <w:r w:rsidRPr="00A949F5">
        <w:t>ул. Старовичугская – ул. Буньковская – ул. Кинешемская;</w:t>
      </w:r>
    </w:p>
    <w:p w:rsidR="00D25BD4" w:rsidRPr="00A949F5" w:rsidRDefault="00D25BD4" w:rsidP="00891220">
      <w:pPr>
        <w:pStyle w:val="ab"/>
        <w:numPr>
          <w:ilvl w:val="0"/>
          <w:numId w:val="29"/>
        </w:numPr>
      </w:pPr>
      <w:r w:rsidRPr="00A949F5">
        <w:t xml:space="preserve">ул. Вокзальная – ул. Пионерская – ул. </w:t>
      </w:r>
      <w:r w:rsidR="0016339F" w:rsidRPr="00A949F5">
        <w:t>Б.Пролетарская – ул. Спартака;</w:t>
      </w:r>
    </w:p>
    <w:p w:rsidR="0016339F" w:rsidRPr="00A949F5" w:rsidRDefault="0016339F" w:rsidP="00891220">
      <w:pPr>
        <w:pStyle w:val="ab"/>
        <w:numPr>
          <w:ilvl w:val="0"/>
          <w:numId w:val="29"/>
        </w:numPr>
      </w:pPr>
      <w:r w:rsidRPr="00A949F5">
        <w:t>ул. Б. Пролетарская – ул. Подгорная – ул. Б. Новая;</w:t>
      </w:r>
    </w:p>
    <w:p w:rsidR="0016339F" w:rsidRPr="00A949F5" w:rsidRDefault="0016339F" w:rsidP="00891220">
      <w:pPr>
        <w:pStyle w:val="ab"/>
        <w:numPr>
          <w:ilvl w:val="0"/>
          <w:numId w:val="29"/>
        </w:numPr>
      </w:pPr>
      <w:r w:rsidRPr="00A949F5">
        <w:t xml:space="preserve">ул. Урицкого – ул. Дзержинского – ул. Северная – ул. </w:t>
      </w:r>
      <w:r w:rsidRPr="00A949F5">
        <w:rPr>
          <w:rFonts w:cs="Times New Roman"/>
        </w:rPr>
        <w:t>XXII</w:t>
      </w:r>
      <w:r w:rsidRPr="00A949F5">
        <w:t xml:space="preserve"> Съезда КПСС;</w:t>
      </w:r>
    </w:p>
    <w:p w:rsidR="0016339F" w:rsidRPr="00A949F5" w:rsidRDefault="0016339F" w:rsidP="00891220">
      <w:pPr>
        <w:pStyle w:val="ab"/>
        <w:numPr>
          <w:ilvl w:val="0"/>
          <w:numId w:val="29"/>
        </w:numPr>
      </w:pPr>
      <w:r w:rsidRPr="00A949F5">
        <w:t>ул. Восточная – ул. Краснодонская – ул. Прилужная – ул. Молокова;</w:t>
      </w:r>
    </w:p>
    <w:p w:rsidR="0016339F" w:rsidRPr="00A949F5" w:rsidRDefault="0016339F" w:rsidP="00FD6A83">
      <w:pPr>
        <w:pStyle w:val="ab"/>
        <w:numPr>
          <w:ilvl w:val="0"/>
          <w:numId w:val="29"/>
        </w:numPr>
      </w:pPr>
      <w:r w:rsidRPr="00A949F5">
        <w:t xml:space="preserve">ул. 3-я </w:t>
      </w:r>
      <w:r w:rsidR="00FD6A83" w:rsidRPr="00A949F5">
        <w:t>Аншутинская – ул. Владимирская - ул. 1-я Аншутинская;</w:t>
      </w:r>
    </w:p>
    <w:p w:rsidR="00FD6A83" w:rsidRPr="00A949F5" w:rsidRDefault="00FD6A83" w:rsidP="00FD6A83">
      <w:pPr>
        <w:pStyle w:val="ab"/>
        <w:numPr>
          <w:ilvl w:val="0"/>
          <w:numId w:val="29"/>
        </w:numPr>
      </w:pPr>
      <w:r w:rsidRPr="00A949F5">
        <w:t>ул. 1-я Аншутинская – ул. Жуковского – ул. Степная;</w:t>
      </w:r>
    </w:p>
    <w:p w:rsidR="00FD6A83" w:rsidRPr="00A949F5" w:rsidRDefault="00FD6A83" w:rsidP="00FD6A83">
      <w:pPr>
        <w:pStyle w:val="ab"/>
        <w:numPr>
          <w:ilvl w:val="0"/>
          <w:numId w:val="29"/>
        </w:numPr>
      </w:pPr>
      <w:r w:rsidRPr="00A949F5">
        <w:t>ул. Космодемьянской – ул. Летная – ул. Степная – ул. О. Кошевого;</w:t>
      </w:r>
    </w:p>
    <w:p w:rsidR="00FD6A83" w:rsidRPr="00A949F5" w:rsidRDefault="00FD6A83" w:rsidP="00FD6A83">
      <w:pPr>
        <w:pStyle w:val="ab"/>
        <w:numPr>
          <w:ilvl w:val="0"/>
          <w:numId w:val="29"/>
        </w:numPr>
      </w:pPr>
      <w:r w:rsidRPr="00A949F5">
        <w:t>ул. Ленинградская – ул. Запрудная – ул. Родниковская – ул. Залужная;</w:t>
      </w:r>
    </w:p>
    <w:p w:rsidR="00FD6A83" w:rsidRPr="00A949F5" w:rsidRDefault="00FD6A83" w:rsidP="00FD6A83">
      <w:pPr>
        <w:pStyle w:val="ab"/>
        <w:numPr>
          <w:ilvl w:val="0"/>
          <w:numId w:val="29"/>
        </w:numPr>
      </w:pPr>
      <w:r w:rsidRPr="00A949F5">
        <w:t>ул. Родниковская – ул. 2-я Социалистическая – ул. Ванцетти;</w:t>
      </w:r>
    </w:p>
    <w:p w:rsidR="00FD6A83" w:rsidRPr="00A949F5" w:rsidRDefault="00FD6A83" w:rsidP="00FD6A83">
      <w:pPr>
        <w:pStyle w:val="ab"/>
        <w:numPr>
          <w:ilvl w:val="0"/>
          <w:numId w:val="29"/>
        </w:numPr>
      </w:pPr>
      <w:r w:rsidRPr="00A949F5">
        <w:t>ул. Конституции – ул. Громовские – ул. 1-я Свердловская – ул. Энгельса;</w:t>
      </w:r>
    </w:p>
    <w:p w:rsidR="00FD6A83" w:rsidRPr="00A949F5" w:rsidRDefault="00FD6A83" w:rsidP="00FD6A83">
      <w:pPr>
        <w:pStyle w:val="ab"/>
        <w:numPr>
          <w:ilvl w:val="0"/>
          <w:numId w:val="29"/>
        </w:numPr>
      </w:pPr>
      <w:r w:rsidRPr="00A949F5">
        <w:t>ул. Техническая – ул. Урожайная – ул. Андронникова;</w:t>
      </w:r>
    </w:p>
    <w:p w:rsidR="00FD6A83" w:rsidRPr="00A949F5" w:rsidRDefault="00FD6A83" w:rsidP="00FD6A83">
      <w:pPr>
        <w:pStyle w:val="ab"/>
        <w:numPr>
          <w:ilvl w:val="0"/>
          <w:numId w:val="29"/>
        </w:numPr>
      </w:pPr>
      <w:r w:rsidRPr="00A949F5">
        <w:t xml:space="preserve">ул. Балмашевского – ул. Марата – ул. </w:t>
      </w:r>
      <w:r w:rsidR="00D165C0" w:rsidRPr="00A949F5">
        <w:t>1-я Панкратовская – ул. Ленского;</w:t>
      </w:r>
    </w:p>
    <w:p w:rsidR="00D165C0" w:rsidRPr="00A949F5" w:rsidRDefault="00D165C0" w:rsidP="00FD6A83">
      <w:pPr>
        <w:pStyle w:val="ab"/>
        <w:numPr>
          <w:ilvl w:val="0"/>
          <w:numId w:val="29"/>
        </w:numPr>
      </w:pPr>
      <w:r w:rsidRPr="00A949F5">
        <w:t>ул. 2-я Трудовая – ул. Голубцовская – ул. 5-я Украинская – ул. 2-я Бакунинская;</w:t>
      </w:r>
    </w:p>
    <w:p w:rsidR="00891220" w:rsidRPr="00A949F5" w:rsidRDefault="00D165C0" w:rsidP="00D165C0">
      <w:pPr>
        <w:pStyle w:val="ab"/>
        <w:numPr>
          <w:ilvl w:val="0"/>
          <w:numId w:val="29"/>
        </w:numPr>
      </w:pPr>
      <w:r w:rsidRPr="00A949F5">
        <w:t>ул. Горки – ул. Калининская – ул. Рахманинская – ул. Невского.</w:t>
      </w:r>
    </w:p>
    <w:p w:rsidR="003C1A69" w:rsidRPr="00A949F5" w:rsidRDefault="00283530" w:rsidP="00283530">
      <w:pPr>
        <w:ind w:firstLine="709"/>
      </w:pPr>
      <w:r w:rsidRPr="00A949F5">
        <w:t>В</w:t>
      </w:r>
      <w:r w:rsidR="003C1A69" w:rsidRPr="00A949F5">
        <w:t xml:space="preserve"> качестве источников водоснабжения</w:t>
      </w:r>
      <w:r w:rsidR="00857BFB" w:rsidRPr="00A949F5">
        <w:t>, в вышеуказанной зоне</w:t>
      </w:r>
      <w:r w:rsidR="003C1A69" w:rsidRPr="00A949F5">
        <w:t xml:space="preserve">, </w:t>
      </w:r>
      <w:r w:rsidRPr="00A949F5">
        <w:t>используются шахтные колодцы и индивидуальные скважины</w:t>
      </w:r>
      <w:r w:rsidR="00AC3AF2">
        <w:t xml:space="preserve"> мелкого заложения</w:t>
      </w:r>
      <w:r w:rsidRPr="00A949F5">
        <w:t>.</w:t>
      </w:r>
    </w:p>
    <w:p w:rsidR="006721E9" w:rsidRDefault="006721E9" w:rsidP="00B762D7">
      <w:pPr>
        <w:ind w:firstLine="709"/>
      </w:pPr>
    </w:p>
    <w:p w:rsidR="00383117" w:rsidRDefault="00D83770" w:rsidP="005E0424">
      <w:pPr>
        <w:pStyle w:val="2"/>
        <w:numPr>
          <w:ilvl w:val="0"/>
          <w:numId w:val="0"/>
        </w:numPr>
        <w:spacing w:before="0"/>
        <w:jc w:val="both"/>
      </w:pPr>
      <w:bookmarkStart w:id="16" w:name="_Toc378687054"/>
      <w:bookmarkStart w:id="17" w:name="_Toc379361730"/>
      <w:bookmarkStart w:id="18" w:name="_Toc395903700"/>
      <w:r w:rsidRPr="00C233B7">
        <w:t xml:space="preserve">1.3. </w:t>
      </w:r>
      <w:r w:rsidR="00383117" w:rsidRPr="00C233B7">
        <w:t>Описание технологических</w:t>
      </w:r>
      <w:r w:rsidR="00965B3E" w:rsidRPr="00C233B7">
        <w:t xml:space="preserve"> </w:t>
      </w:r>
      <w:r w:rsidR="00383117" w:rsidRPr="00C233B7">
        <w:t>зон водоснабжения, зон централизованного и нецентрализованного водоснабжения и перечень централизованных систем водоснабжения</w:t>
      </w:r>
      <w:bookmarkEnd w:id="16"/>
      <w:bookmarkEnd w:id="17"/>
      <w:r w:rsidRPr="00C233B7">
        <w:t>.</w:t>
      </w:r>
      <w:bookmarkEnd w:id="18"/>
    </w:p>
    <w:p w:rsidR="00917F99" w:rsidRPr="00A949F5" w:rsidRDefault="00917F99" w:rsidP="00917F99"/>
    <w:p w:rsidR="00283530" w:rsidRPr="00A949F5" w:rsidRDefault="00283530" w:rsidP="00283530">
      <w:r w:rsidRPr="00A949F5">
        <w:t xml:space="preserve">На территории городского округа Вичуга системой централизованного водоснабжения охватывает 64,4 % территории города. Это территории высокоплотной застройки до 4-х этажей, высокоплотной от 3-х и от 5-ти этажей и выше и зоны общественной и производственно-коммунальной застройки. </w:t>
      </w:r>
      <w:r w:rsidR="00857BFB" w:rsidRPr="00A949F5">
        <w:t>В зоне малоэтажной застройки с приусадебными участками население использует шахтные колодцы и индивидуальные скважины</w:t>
      </w:r>
      <w:r w:rsidR="00AC3AF2" w:rsidRPr="00AC3AF2">
        <w:t xml:space="preserve"> </w:t>
      </w:r>
      <w:r w:rsidR="00AC3AF2">
        <w:t>мелкого заложения</w:t>
      </w:r>
      <w:r w:rsidR="00857BFB" w:rsidRPr="00A949F5">
        <w:t>.</w:t>
      </w:r>
    </w:p>
    <w:p w:rsidR="00283530" w:rsidRPr="00A949F5" w:rsidRDefault="00283530" w:rsidP="00283530">
      <w:r w:rsidRPr="00A949F5">
        <w:t xml:space="preserve">Единственными источниками воды централизованных систем водоснабжения </w:t>
      </w:r>
      <w:r w:rsidR="00857BFB" w:rsidRPr="00A949F5">
        <w:t xml:space="preserve">городского округа Вичуга </w:t>
      </w:r>
      <w:r w:rsidRPr="00A949F5">
        <w:t xml:space="preserve">служат артезианские скважины. Централизованные системы водоснабжения </w:t>
      </w:r>
      <w:r w:rsidR="00857BFB" w:rsidRPr="00A949F5">
        <w:t>городского округа</w:t>
      </w:r>
      <w:r w:rsidRPr="00A949F5">
        <w:t xml:space="preserve"> представляют собой </w:t>
      </w:r>
      <w:r w:rsidR="00857BFB" w:rsidRPr="00A949F5">
        <w:t>систему, включающую</w:t>
      </w:r>
      <w:r w:rsidRPr="00A949F5">
        <w:t xml:space="preserve"> в себя артезианские скважины, водопроводные сети и сооружения на них.</w:t>
      </w:r>
    </w:p>
    <w:p w:rsidR="00C233B7" w:rsidRPr="00A949F5" w:rsidRDefault="00C233B7" w:rsidP="00C233B7">
      <w:r w:rsidRPr="00A949F5">
        <w:t>Список абонентов МУП «Городской водопровод» г. Вичуга, приведен в приложение №1.</w:t>
      </w:r>
    </w:p>
    <w:p w:rsidR="00DE68B4" w:rsidRPr="00D83770" w:rsidRDefault="00DE68B4" w:rsidP="00DE68B4"/>
    <w:p w:rsidR="00383117" w:rsidRPr="00264C06" w:rsidRDefault="00DE68B4" w:rsidP="00DE68B4">
      <w:pPr>
        <w:pStyle w:val="2"/>
        <w:numPr>
          <w:ilvl w:val="0"/>
          <w:numId w:val="0"/>
        </w:numPr>
        <w:spacing w:before="0"/>
        <w:jc w:val="both"/>
      </w:pPr>
      <w:bookmarkStart w:id="19" w:name="_Toc378687055"/>
      <w:bookmarkStart w:id="20" w:name="_Toc379361731"/>
      <w:bookmarkStart w:id="21" w:name="_Toc395903701"/>
      <w:r>
        <w:t xml:space="preserve">1.4. </w:t>
      </w:r>
      <w:r w:rsidR="00383117" w:rsidRPr="00264C06">
        <w:t>Описание</w:t>
      </w:r>
      <w:r w:rsidR="000E0FC9">
        <w:t xml:space="preserve"> </w:t>
      </w:r>
      <w:r w:rsidR="00383117" w:rsidRPr="00264C06">
        <w:t>результатов</w:t>
      </w:r>
      <w:r w:rsidR="000E0FC9">
        <w:t xml:space="preserve"> </w:t>
      </w:r>
      <w:r w:rsidR="00383117" w:rsidRPr="00264C06">
        <w:t>технического</w:t>
      </w:r>
      <w:r w:rsidR="000E0FC9">
        <w:t xml:space="preserve"> </w:t>
      </w:r>
      <w:r w:rsidR="00383117" w:rsidRPr="00264C06">
        <w:t>обследования централизованных систем водоснабжения</w:t>
      </w:r>
      <w:bookmarkEnd w:id="19"/>
      <w:bookmarkEnd w:id="20"/>
      <w:r>
        <w:t>.</w:t>
      </w:r>
      <w:bookmarkEnd w:id="21"/>
    </w:p>
    <w:p w:rsidR="00383117" w:rsidRPr="00DE68B4" w:rsidRDefault="00DE68B4" w:rsidP="00DE68B4">
      <w:pPr>
        <w:pStyle w:val="3"/>
        <w:numPr>
          <w:ilvl w:val="0"/>
          <w:numId w:val="0"/>
        </w:numPr>
        <w:spacing w:before="0"/>
        <w:jc w:val="both"/>
        <w:rPr>
          <w:rFonts w:cs="Times New Roman"/>
          <w:sz w:val="28"/>
          <w:szCs w:val="28"/>
        </w:rPr>
      </w:pPr>
      <w:bookmarkStart w:id="22" w:name="_Toc378687056"/>
      <w:bookmarkStart w:id="23" w:name="_Toc379361732"/>
      <w:bookmarkStart w:id="24" w:name="_Toc395903702"/>
      <w:r>
        <w:rPr>
          <w:rFonts w:cs="Times New Roman"/>
          <w:sz w:val="28"/>
          <w:szCs w:val="28"/>
        </w:rPr>
        <w:t xml:space="preserve">1.4.1. </w:t>
      </w:r>
      <w:r w:rsidR="00383117" w:rsidRPr="00DE68B4">
        <w:rPr>
          <w:rFonts w:cs="Times New Roman"/>
          <w:sz w:val="28"/>
          <w:szCs w:val="28"/>
        </w:rPr>
        <w:t>Описание состояния</w:t>
      </w:r>
      <w:r w:rsidR="000E0FC9" w:rsidRPr="00DE68B4">
        <w:rPr>
          <w:rFonts w:cs="Times New Roman"/>
          <w:sz w:val="28"/>
          <w:szCs w:val="28"/>
        </w:rPr>
        <w:t xml:space="preserve"> </w:t>
      </w:r>
      <w:r w:rsidR="00383117" w:rsidRPr="00DE68B4">
        <w:rPr>
          <w:rFonts w:cs="Times New Roman"/>
          <w:sz w:val="28"/>
          <w:szCs w:val="28"/>
        </w:rPr>
        <w:t>существующих</w:t>
      </w:r>
      <w:r w:rsidR="000E0FC9" w:rsidRPr="00DE68B4">
        <w:rPr>
          <w:rFonts w:cs="Times New Roman"/>
          <w:sz w:val="28"/>
          <w:szCs w:val="28"/>
        </w:rPr>
        <w:t xml:space="preserve"> </w:t>
      </w:r>
      <w:r w:rsidR="00383117" w:rsidRPr="00DE68B4">
        <w:rPr>
          <w:rFonts w:cs="Times New Roman"/>
          <w:sz w:val="28"/>
          <w:szCs w:val="28"/>
        </w:rPr>
        <w:t>источников</w:t>
      </w:r>
      <w:r w:rsidR="000E0FC9" w:rsidRPr="00DE68B4">
        <w:rPr>
          <w:rFonts w:cs="Times New Roman"/>
          <w:sz w:val="28"/>
          <w:szCs w:val="28"/>
        </w:rPr>
        <w:t xml:space="preserve"> </w:t>
      </w:r>
      <w:r w:rsidR="00383117" w:rsidRPr="00DE68B4">
        <w:rPr>
          <w:rFonts w:cs="Times New Roman"/>
          <w:sz w:val="28"/>
          <w:szCs w:val="28"/>
        </w:rPr>
        <w:t>водоснабжения</w:t>
      </w:r>
      <w:r w:rsidR="00965B3E" w:rsidRPr="00DE68B4">
        <w:rPr>
          <w:rFonts w:cs="Times New Roman"/>
          <w:sz w:val="28"/>
          <w:szCs w:val="28"/>
        </w:rPr>
        <w:t xml:space="preserve"> </w:t>
      </w:r>
      <w:r w:rsidR="00383117" w:rsidRPr="00DE68B4">
        <w:rPr>
          <w:rFonts w:cs="Times New Roman"/>
          <w:sz w:val="28"/>
          <w:szCs w:val="28"/>
        </w:rPr>
        <w:t>и водозаборных сооружений</w:t>
      </w:r>
      <w:bookmarkEnd w:id="22"/>
      <w:bookmarkEnd w:id="23"/>
      <w:r>
        <w:rPr>
          <w:rFonts w:cs="Times New Roman"/>
          <w:sz w:val="28"/>
          <w:szCs w:val="28"/>
        </w:rPr>
        <w:t>.</w:t>
      </w:r>
      <w:bookmarkEnd w:id="24"/>
    </w:p>
    <w:p w:rsidR="00DE68B4" w:rsidRDefault="00DE68B4" w:rsidP="00DE68B4">
      <w:pPr>
        <w:ind w:firstLine="567"/>
      </w:pPr>
    </w:p>
    <w:p w:rsidR="00C31D66" w:rsidRPr="00B06E7D" w:rsidRDefault="00E918BD" w:rsidP="001D4792">
      <w:pPr>
        <w:ind w:firstLine="567"/>
      </w:pPr>
      <w:r w:rsidRPr="00B06E7D">
        <w:t>МУП «Городской водопровод» г. Вичуга» осуществляет водоснабжение потребителей в г. Вичуга Ивановской области. Водоснабжение осуществляется от одиннадцати собственных артезианских скважин расположенных на двух площадках водозабо</w:t>
      </w:r>
      <w:r w:rsidR="00C31D66" w:rsidRPr="00B06E7D">
        <w:t xml:space="preserve">ра: </w:t>
      </w:r>
      <w:r w:rsidR="001A6B9D">
        <w:t>«</w:t>
      </w:r>
      <w:r w:rsidR="00C31D66" w:rsidRPr="00B06E7D">
        <w:t>Северная</w:t>
      </w:r>
      <w:r w:rsidR="001A6B9D">
        <w:t>»</w:t>
      </w:r>
      <w:r w:rsidR="00C31D66" w:rsidRPr="00B06E7D">
        <w:t xml:space="preserve"> и </w:t>
      </w:r>
      <w:r w:rsidR="001A6B9D">
        <w:t>«</w:t>
      </w:r>
      <w:r w:rsidR="00C31D66" w:rsidRPr="00B06E7D">
        <w:t>Центральная</w:t>
      </w:r>
      <w:r w:rsidR="001A6B9D">
        <w:t>»</w:t>
      </w:r>
      <w:r w:rsidR="00C31D66" w:rsidRPr="00B06E7D">
        <w:t xml:space="preserve">. </w:t>
      </w:r>
    </w:p>
    <w:p w:rsidR="00C233B7" w:rsidRPr="00B06E7D" w:rsidRDefault="00C31D66" w:rsidP="00EA1DCB">
      <w:pPr>
        <w:ind w:firstLine="567"/>
      </w:pPr>
      <w:r w:rsidRPr="00B06E7D">
        <w:t>Водозабор «Северный</w:t>
      </w:r>
      <w:r w:rsidR="00E918BD" w:rsidRPr="00B06E7D">
        <w:t>»</w:t>
      </w:r>
      <w:r w:rsidR="00293F2B" w:rsidRPr="00B06E7D">
        <w:t xml:space="preserve"> (д. Клыгинская)</w:t>
      </w:r>
      <w:r w:rsidRPr="00B06E7D">
        <w:t xml:space="preserve"> - код водозабора 240205, разведанные запасы – 10 тыс.</w:t>
      </w:r>
      <w:r w:rsidR="009D5C9D" w:rsidRPr="00B06E7D">
        <w:t xml:space="preserve"> м³/сут.,</w:t>
      </w:r>
      <w:r w:rsidRPr="00B06E7D">
        <w:t xml:space="preserve"> семь действующих скважин, режим работы круглосуточный.</w:t>
      </w:r>
      <w:r w:rsidR="000A25BC" w:rsidRPr="00B06E7D">
        <w:t xml:space="preserve"> Схема скважин представлена на рисунке 1.4.1.1. </w:t>
      </w:r>
    </w:p>
    <w:p w:rsidR="000A25BC" w:rsidRPr="00B06E7D" w:rsidRDefault="000A25BC" w:rsidP="000A25BC">
      <w:pPr>
        <w:ind w:firstLine="567"/>
        <w:jc w:val="right"/>
      </w:pPr>
      <w:r w:rsidRPr="00B06E7D">
        <w:t>Рисунок 1.4.1.1.</w:t>
      </w:r>
    </w:p>
    <w:p w:rsidR="00953941" w:rsidRDefault="000A25BC" w:rsidP="000A25BC">
      <w:pPr>
        <w:ind w:firstLine="0"/>
        <w:jc w:val="center"/>
        <w:rPr>
          <w:color w:val="1F497D" w:themeColor="text2"/>
        </w:rPr>
      </w:pPr>
      <w:r w:rsidRPr="000A25BC">
        <w:rPr>
          <w:noProof/>
          <w:color w:val="1F497D" w:themeColor="text2"/>
          <w:lang w:eastAsia="ru-RU"/>
        </w:rPr>
        <w:drawing>
          <wp:inline distT="0" distB="0" distL="0" distR="0" wp14:anchorId="4E98F400" wp14:editId="5CD5760C">
            <wp:extent cx="6123940" cy="3590925"/>
            <wp:effectExtent l="0" t="0" r="0" b="9525"/>
            <wp:docPr id="7" name="Рисунок 7" descr="C:\Users\hp\Desktop\Вичуга\Инфа Вичуги\Водоснабжение Вичуга\Все файлы\Схемы\Скв.СВЗ\СВ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Вичуга\Инфа Вичуги\Водоснабжение Вичуга\Все файлы\Схемы\Скв.СВЗ\СВЗ.b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692"/>
                    <a:stretch/>
                  </pic:blipFill>
                  <pic:spPr bwMode="auto">
                    <a:xfrm>
                      <a:off x="0" y="0"/>
                      <a:ext cx="6126984" cy="3592710"/>
                    </a:xfrm>
                    <a:prstGeom prst="rect">
                      <a:avLst/>
                    </a:prstGeom>
                    <a:noFill/>
                    <a:ln>
                      <a:noFill/>
                    </a:ln>
                    <a:extLst>
                      <a:ext uri="{53640926-AAD7-44D8-BBD7-CCE9431645EC}">
                        <a14:shadowObscured xmlns:a14="http://schemas.microsoft.com/office/drawing/2010/main"/>
                      </a:ext>
                    </a:extLst>
                  </pic:spPr>
                </pic:pic>
              </a:graphicData>
            </a:graphic>
          </wp:inline>
        </w:drawing>
      </w:r>
    </w:p>
    <w:p w:rsidR="00917F99" w:rsidRDefault="00917F99" w:rsidP="000A25BC">
      <w:pPr>
        <w:ind w:firstLine="0"/>
        <w:jc w:val="center"/>
        <w:rPr>
          <w:color w:val="1F497D" w:themeColor="text2"/>
        </w:rPr>
      </w:pPr>
    </w:p>
    <w:p w:rsidR="00917F99" w:rsidRPr="00B06E7D" w:rsidRDefault="00E918BD" w:rsidP="00917F99">
      <w:pPr>
        <w:ind w:firstLine="567"/>
      </w:pPr>
      <w:r w:rsidRPr="00B06E7D">
        <w:t xml:space="preserve"> </w:t>
      </w:r>
      <w:r w:rsidR="00C31D66" w:rsidRPr="00B06E7D">
        <w:t>Водозабор «Центральный</w:t>
      </w:r>
      <w:r w:rsidRPr="00B06E7D">
        <w:t>»</w:t>
      </w:r>
      <w:r w:rsidR="00C31D66" w:rsidRPr="00B06E7D">
        <w:t xml:space="preserve"> -</w:t>
      </w:r>
      <w:r w:rsidRPr="00B06E7D">
        <w:t xml:space="preserve"> </w:t>
      </w:r>
      <w:r w:rsidR="00C31D66" w:rsidRPr="00B06E7D">
        <w:t>код водозабора 240008 (дача Тяжелова) разведанные запасы – 12 тыс. м³/</w:t>
      </w:r>
      <w:r w:rsidR="000C1C4E" w:rsidRPr="00B06E7D">
        <w:t>сут, четыре</w:t>
      </w:r>
      <w:r w:rsidR="00C31D66" w:rsidRPr="00B06E7D">
        <w:t xml:space="preserve"> действующи</w:t>
      </w:r>
      <w:r w:rsidR="001A6B9D">
        <w:t>е</w:t>
      </w:r>
      <w:r w:rsidR="00C31D66" w:rsidRPr="00B06E7D">
        <w:t xml:space="preserve"> скважин</w:t>
      </w:r>
      <w:r w:rsidR="001A6B9D">
        <w:t>ы</w:t>
      </w:r>
      <w:r w:rsidR="00953941" w:rsidRPr="00B06E7D">
        <w:t xml:space="preserve">, </w:t>
      </w:r>
      <w:r w:rsidR="000C1C4E" w:rsidRPr="00B06E7D">
        <w:t>режим</w:t>
      </w:r>
      <w:r w:rsidR="00C31D66" w:rsidRPr="00B06E7D">
        <w:t xml:space="preserve"> работы круглосуточный</w:t>
      </w:r>
      <w:r w:rsidR="00953941" w:rsidRPr="00B06E7D">
        <w:t>. Схема скважин представлена на рисунке 1.4.1.2</w:t>
      </w:r>
    </w:p>
    <w:p w:rsidR="00953941" w:rsidRPr="00B06E7D" w:rsidRDefault="00953941" w:rsidP="00953941">
      <w:pPr>
        <w:ind w:firstLine="567"/>
        <w:jc w:val="right"/>
      </w:pPr>
      <w:r w:rsidRPr="00B06E7D">
        <w:t xml:space="preserve"> Рисунок 1.4.1.2</w:t>
      </w:r>
    </w:p>
    <w:p w:rsidR="00953941" w:rsidRDefault="00953941" w:rsidP="000A25BC">
      <w:pPr>
        <w:ind w:firstLine="567"/>
        <w:jc w:val="center"/>
        <w:rPr>
          <w:color w:val="1F497D" w:themeColor="text2"/>
        </w:rPr>
      </w:pPr>
      <w:r w:rsidRPr="00953941">
        <w:rPr>
          <w:noProof/>
          <w:color w:val="1F497D" w:themeColor="text2"/>
          <w:lang w:eastAsia="ru-RU"/>
        </w:rPr>
        <w:drawing>
          <wp:inline distT="0" distB="0" distL="0" distR="0" wp14:anchorId="041E803B" wp14:editId="212A110E">
            <wp:extent cx="5428990" cy="4286250"/>
            <wp:effectExtent l="0" t="0" r="635" b="0"/>
            <wp:docPr id="3" name="Рисунок 3" descr="C:\Users\hp\Desktop\Вичуга\Инфа Вичуги\Водоснабжение Вичуга\Все файлы\Схемы\ЦВЗ\общ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Вичуга\Инфа Вичуги\Водоснабжение Вичуга\Все файлы\Схемы\ЦВЗ\общая.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2942" cy="4289370"/>
                    </a:xfrm>
                    <a:prstGeom prst="rect">
                      <a:avLst/>
                    </a:prstGeom>
                    <a:noFill/>
                    <a:ln>
                      <a:noFill/>
                    </a:ln>
                  </pic:spPr>
                </pic:pic>
              </a:graphicData>
            </a:graphic>
          </wp:inline>
        </w:drawing>
      </w:r>
    </w:p>
    <w:p w:rsidR="00C31D66" w:rsidRDefault="000A25BC" w:rsidP="00C31D66">
      <w:pPr>
        <w:ind w:firstLine="567"/>
      </w:pPr>
      <w:r w:rsidRPr="00B06E7D">
        <w:t xml:space="preserve">Водозабор «Восточный» - код водозабора 240034, </w:t>
      </w:r>
      <w:r w:rsidR="00C31D66" w:rsidRPr="00B06E7D">
        <w:t xml:space="preserve">три резервных скважин (ул. Восточная). </w:t>
      </w:r>
      <w:r w:rsidR="001A6B9D">
        <w:t xml:space="preserve">В настоящее время на водозаборе «Восточный» осуществляется реконструкция, в связи с этим водоснабжение от данного водозабора не осуществляется. </w:t>
      </w:r>
      <w:r w:rsidRPr="00B06E7D">
        <w:t>Схема скважин представлена на рисунке 1.4.1.3.</w:t>
      </w:r>
    </w:p>
    <w:p w:rsidR="00AC3AF2" w:rsidRDefault="00AC3AF2" w:rsidP="00C31D66">
      <w:pPr>
        <w:ind w:firstLine="567"/>
      </w:pPr>
    </w:p>
    <w:p w:rsidR="00AC3AF2" w:rsidRDefault="00AC3AF2" w:rsidP="00C31D66">
      <w:pPr>
        <w:ind w:firstLine="567"/>
      </w:pPr>
    </w:p>
    <w:p w:rsidR="00AC3AF2" w:rsidRDefault="00AC3AF2" w:rsidP="00C31D66">
      <w:pPr>
        <w:ind w:firstLine="567"/>
      </w:pPr>
    </w:p>
    <w:p w:rsidR="00AC3AF2" w:rsidRDefault="00AC3AF2" w:rsidP="00C31D66">
      <w:pPr>
        <w:ind w:firstLine="567"/>
      </w:pPr>
    </w:p>
    <w:p w:rsidR="00AC3AF2" w:rsidRDefault="00AC3AF2" w:rsidP="00C31D66">
      <w:pPr>
        <w:ind w:firstLine="567"/>
      </w:pPr>
    </w:p>
    <w:p w:rsidR="00AC3AF2" w:rsidRDefault="00AC3AF2" w:rsidP="00C31D66">
      <w:pPr>
        <w:ind w:firstLine="567"/>
      </w:pPr>
    </w:p>
    <w:p w:rsidR="00AC3AF2" w:rsidRDefault="00AC3AF2" w:rsidP="00C31D66">
      <w:pPr>
        <w:ind w:firstLine="567"/>
      </w:pPr>
    </w:p>
    <w:p w:rsidR="00AC3AF2" w:rsidRDefault="00AC3AF2" w:rsidP="00C31D66">
      <w:pPr>
        <w:ind w:firstLine="567"/>
      </w:pPr>
    </w:p>
    <w:p w:rsidR="00AC3AF2" w:rsidRDefault="00AC3AF2" w:rsidP="00C31D66">
      <w:pPr>
        <w:ind w:firstLine="567"/>
      </w:pPr>
    </w:p>
    <w:p w:rsidR="00AC3AF2" w:rsidRDefault="00AC3AF2" w:rsidP="00C31D66">
      <w:pPr>
        <w:ind w:firstLine="567"/>
      </w:pPr>
    </w:p>
    <w:p w:rsidR="00AC3AF2" w:rsidRDefault="00AC3AF2" w:rsidP="00C31D66">
      <w:pPr>
        <w:ind w:firstLine="567"/>
      </w:pPr>
    </w:p>
    <w:p w:rsidR="000A25BC" w:rsidRPr="00B06E7D" w:rsidRDefault="000A25BC" w:rsidP="000A25BC">
      <w:pPr>
        <w:ind w:firstLine="567"/>
        <w:jc w:val="right"/>
      </w:pPr>
      <w:r w:rsidRPr="00B06E7D">
        <w:t>Рисунок 1.4.1.3.</w:t>
      </w:r>
    </w:p>
    <w:p w:rsidR="000A25BC" w:rsidRDefault="000A25BC" w:rsidP="00EA1DCB">
      <w:pPr>
        <w:ind w:firstLine="567"/>
        <w:jc w:val="center"/>
        <w:rPr>
          <w:color w:val="1F497D" w:themeColor="text2"/>
        </w:rPr>
      </w:pPr>
      <w:r w:rsidRPr="000A25BC">
        <w:rPr>
          <w:noProof/>
          <w:color w:val="1F497D" w:themeColor="text2"/>
          <w:lang w:eastAsia="ru-RU"/>
        </w:rPr>
        <w:drawing>
          <wp:inline distT="0" distB="0" distL="0" distR="0" wp14:anchorId="65DD13B6" wp14:editId="6D4A0DD9">
            <wp:extent cx="3695700" cy="3686175"/>
            <wp:effectExtent l="0" t="0" r="0" b="9525"/>
            <wp:docPr id="4" name="Рисунок 4" descr="C:\Users\hp\Desktop\Вичуга\Инфа Вичуги\Водоснабжение Вичуга\Все файлы\Схемы\Восточная\Восточ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Вичуга\Инфа Вичуги\Водоснабжение Вичуга\Все файлы\Схемы\Восточная\Восточная.b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29" t="3157" r="2453" b="2879"/>
                    <a:stretch/>
                  </pic:blipFill>
                  <pic:spPr bwMode="auto">
                    <a:xfrm>
                      <a:off x="0" y="0"/>
                      <a:ext cx="3703963" cy="3694417"/>
                    </a:xfrm>
                    <a:prstGeom prst="rect">
                      <a:avLst/>
                    </a:prstGeom>
                    <a:noFill/>
                    <a:ln>
                      <a:noFill/>
                    </a:ln>
                    <a:extLst>
                      <a:ext uri="{53640926-AAD7-44D8-BBD7-CCE9431645EC}">
                        <a14:shadowObscured xmlns:a14="http://schemas.microsoft.com/office/drawing/2010/main"/>
                      </a:ext>
                    </a:extLst>
                  </pic:spPr>
                </pic:pic>
              </a:graphicData>
            </a:graphic>
          </wp:inline>
        </w:drawing>
      </w:r>
    </w:p>
    <w:p w:rsidR="001A6B9D" w:rsidRDefault="001A6B9D" w:rsidP="00C233B7">
      <w:pPr>
        <w:ind w:firstLine="567"/>
      </w:pPr>
    </w:p>
    <w:p w:rsidR="00F778D2" w:rsidRPr="00B06E7D" w:rsidRDefault="001D4792" w:rsidP="00C233B7">
      <w:pPr>
        <w:ind w:firstLine="567"/>
      </w:pPr>
      <w:r w:rsidRPr="00B06E7D">
        <w:t>Краткие технические характеристики артезианских скважин приведены в таблице 1.4.1.</w:t>
      </w:r>
    </w:p>
    <w:p w:rsidR="00C64D31" w:rsidRPr="00B06E7D" w:rsidRDefault="00C233B7" w:rsidP="00B06E7D">
      <w:pPr>
        <w:spacing w:line="240" w:lineRule="auto"/>
        <w:ind w:firstLine="567"/>
        <w:jc w:val="right"/>
      </w:pPr>
      <w:r w:rsidRPr="00B06E7D">
        <w:t>Т</w:t>
      </w:r>
      <w:r w:rsidR="001D4792" w:rsidRPr="00B06E7D">
        <w:t>аблица 1.4.1.</w:t>
      </w:r>
      <w:r w:rsidR="00C64D31" w:rsidRPr="00B06E7D">
        <w:t xml:space="preserve"> </w:t>
      </w:r>
    </w:p>
    <w:tbl>
      <w:tblPr>
        <w:tblStyle w:val="af1"/>
        <w:tblW w:w="4878" w:type="pct"/>
        <w:tblLayout w:type="fixed"/>
        <w:tblLook w:val="04A0" w:firstRow="1" w:lastRow="0" w:firstColumn="1" w:lastColumn="0" w:noHBand="0" w:noVBand="1"/>
      </w:tblPr>
      <w:tblGrid>
        <w:gridCol w:w="675"/>
        <w:gridCol w:w="2261"/>
        <w:gridCol w:w="1739"/>
        <w:gridCol w:w="1739"/>
        <w:gridCol w:w="1739"/>
        <w:gridCol w:w="1737"/>
      </w:tblGrid>
      <w:tr w:rsidR="00293F2B" w:rsidRPr="00E27E5C" w:rsidTr="00C233B7">
        <w:trPr>
          <w:trHeight w:val="1122"/>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w:t>
            </w:r>
          </w:p>
        </w:tc>
        <w:tc>
          <w:tcPr>
            <w:tcW w:w="1143"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Местоположение</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Год ввода в экспл.</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 xml:space="preserve">Глубина, </w:t>
            </w:r>
          </w:p>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м</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 xml:space="preserve">Дебит, </w:t>
            </w:r>
          </w:p>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м</w:t>
            </w:r>
            <w:r w:rsidRPr="00E27E5C">
              <w:rPr>
                <w:rFonts w:cs="Times New Roman"/>
                <w:sz w:val="20"/>
                <w:szCs w:val="20"/>
                <w:vertAlign w:val="superscript"/>
              </w:rPr>
              <w:t>3</w:t>
            </w:r>
            <w:r w:rsidRPr="00E27E5C">
              <w:rPr>
                <w:rFonts w:cs="Times New Roman"/>
                <w:sz w:val="20"/>
                <w:szCs w:val="20"/>
              </w:rPr>
              <w:t>/сут</w:t>
            </w:r>
          </w:p>
        </w:tc>
        <w:tc>
          <w:tcPr>
            <w:tcW w:w="878"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Состояние (раб./резерв/ консерв.)</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w:t>
            </w:r>
          </w:p>
        </w:tc>
        <w:tc>
          <w:tcPr>
            <w:tcW w:w="1143"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СВЗ скв.№1</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1980</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68</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1300</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2</w:t>
            </w:r>
          </w:p>
        </w:tc>
        <w:tc>
          <w:tcPr>
            <w:tcW w:w="1143"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СВЗ скв.№2</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1980</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68</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1300</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3</w:t>
            </w:r>
          </w:p>
        </w:tc>
        <w:tc>
          <w:tcPr>
            <w:tcW w:w="1143"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СВЗ скв.№3</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1980</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68</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1300</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4</w:t>
            </w:r>
          </w:p>
        </w:tc>
        <w:tc>
          <w:tcPr>
            <w:tcW w:w="1143"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СВЗ скв.№4</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1980</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68</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1000</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5</w:t>
            </w:r>
          </w:p>
        </w:tc>
        <w:tc>
          <w:tcPr>
            <w:tcW w:w="1143"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СВЗ скв.№5</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1980</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68</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1000</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6</w:t>
            </w:r>
          </w:p>
        </w:tc>
        <w:tc>
          <w:tcPr>
            <w:tcW w:w="1143"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СВЗ скв.№6</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1981</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68</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1300</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7</w:t>
            </w:r>
          </w:p>
        </w:tc>
        <w:tc>
          <w:tcPr>
            <w:tcW w:w="1143"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СВЗ скв.№7</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1990</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68</w:t>
            </w:r>
          </w:p>
        </w:tc>
        <w:tc>
          <w:tcPr>
            <w:tcW w:w="879"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1300</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8</w:t>
            </w:r>
          </w:p>
        </w:tc>
        <w:tc>
          <w:tcPr>
            <w:tcW w:w="1143"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ЦВЗ скв.№1</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1956</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80</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295</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9</w:t>
            </w:r>
          </w:p>
        </w:tc>
        <w:tc>
          <w:tcPr>
            <w:tcW w:w="1143"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ЦВЗ скв.№4</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1960</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65,2</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1464</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10</w:t>
            </w:r>
          </w:p>
        </w:tc>
        <w:tc>
          <w:tcPr>
            <w:tcW w:w="1143"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ЦВЗ скв.№5</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1960</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65</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1097</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11</w:t>
            </w:r>
          </w:p>
        </w:tc>
        <w:tc>
          <w:tcPr>
            <w:tcW w:w="1143"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ЦВЗ скв.№8</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1960</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72,6</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1995</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раб.</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12</w:t>
            </w:r>
          </w:p>
        </w:tc>
        <w:tc>
          <w:tcPr>
            <w:tcW w:w="1143"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ЦВЗ ул. Восточная скв.№13</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1975</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65</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864</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резерв</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13</w:t>
            </w:r>
          </w:p>
        </w:tc>
        <w:tc>
          <w:tcPr>
            <w:tcW w:w="1143"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ЦВЗ ул. Восточная скв.№14</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1975</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70</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960</w:t>
            </w:r>
          </w:p>
        </w:tc>
        <w:tc>
          <w:tcPr>
            <w:tcW w:w="878" w:type="pct"/>
            <w:vAlign w:val="center"/>
          </w:tcPr>
          <w:p w:rsidR="00293F2B" w:rsidRPr="00E27E5C" w:rsidRDefault="00293F2B" w:rsidP="00E27E5C">
            <w:pPr>
              <w:spacing w:line="240" w:lineRule="auto"/>
              <w:ind w:firstLine="0"/>
              <w:jc w:val="center"/>
              <w:rPr>
                <w:rFonts w:eastAsia="Calibri" w:cs="Times New Roman"/>
                <w:sz w:val="20"/>
                <w:szCs w:val="20"/>
              </w:rPr>
            </w:pPr>
            <w:r w:rsidRPr="00E27E5C">
              <w:rPr>
                <w:rFonts w:cs="Times New Roman"/>
                <w:sz w:val="20"/>
                <w:szCs w:val="20"/>
              </w:rPr>
              <w:t>резерв</w:t>
            </w:r>
          </w:p>
        </w:tc>
      </w:tr>
      <w:tr w:rsidR="00293F2B" w:rsidRPr="00E27E5C" w:rsidTr="00C233B7">
        <w:trPr>
          <w:trHeight w:val="445"/>
        </w:trPr>
        <w:tc>
          <w:tcPr>
            <w:tcW w:w="341"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14</w:t>
            </w:r>
          </w:p>
        </w:tc>
        <w:tc>
          <w:tcPr>
            <w:tcW w:w="1143"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ЦВЗ ул. Восточная скв.№18</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1978</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65</w:t>
            </w:r>
          </w:p>
        </w:tc>
        <w:tc>
          <w:tcPr>
            <w:tcW w:w="879"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360</w:t>
            </w:r>
          </w:p>
        </w:tc>
        <w:tc>
          <w:tcPr>
            <w:tcW w:w="878" w:type="pct"/>
            <w:vAlign w:val="center"/>
          </w:tcPr>
          <w:p w:rsidR="00293F2B" w:rsidRPr="00E27E5C" w:rsidRDefault="00293F2B" w:rsidP="00E27E5C">
            <w:pPr>
              <w:spacing w:line="240" w:lineRule="auto"/>
              <w:ind w:firstLine="0"/>
              <w:jc w:val="center"/>
              <w:rPr>
                <w:rFonts w:cs="Times New Roman"/>
                <w:sz w:val="20"/>
                <w:szCs w:val="20"/>
              </w:rPr>
            </w:pPr>
            <w:r w:rsidRPr="00E27E5C">
              <w:rPr>
                <w:rFonts w:cs="Times New Roman"/>
                <w:sz w:val="20"/>
                <w:szCs w:val="20"/>
              </w:rPr>
              <w:t>резерв</w:t>
            </w:r>
          </w:p>
        </w:tc>
      </w:tr>
    </w:tbl>
    <w:p w:rsidR="001D4792" w:rsidRPr="00B06E7D" w:rsidRDefault="001D4792" w:rsidP="001D4792">
      <w:pPr>
        <w:ind w:firstLine="567"/>
      </w:pPr>
    </w:p>
    <w:p w:rsidR="00F778D2" w:rsidRPr="00B06E7D" w:rsidRDefault="00293F2B" w:rsidP="009D5C9D">
      <w:pPr>
        <w:ind w:firstLine="567"/>
      </w:pPr>
      <w:r w:rsidRPr="00B06E7D">
        <w:t xml:space="preserve">Насосы </w:t>
      </w:r>
      <w:r w:rsidR="00AC3AF2">
        <w:t>первого</w:t>
      </w:r>
      <w:r w:rsidRPr="00B06E7D">
        <w:t xml:space="preserve"> подъёма подают из артскважин воду на механические фильтры и станцию обезжелезивания, после которых очищенная вода поступает в накопительные резервуары. Всего на предприятии в эксплуатации находится три накопительных резервуара чистой воды: две по три тысячи кубических метров и один</w:t>
      </w:r>
      <w:r w:rsidR="001A6B9D">
        <w:t xml:space="preserve"> -</w:t>
      </w:r>
      <w:r w:rsidRPr="00B06E7D">
        <w:t xml:space="preserve"> тысяча кубических метров. Из накопительных резервуаров</w:t>
      </w:r>
      <w:r w:rsidR="001A6B9D">
        <w:t>,</w:t>
      </w:r>
      <w:r w:rsidRPr="00B06E7D">
        <w:t xml:space="preserve"> чистая вода</w:t>
      </w:r>
      <w:r w:rsidR="001A6B9D">
        <w:t>,</w:t>
      </w:r>
      <w:r w:rsidRPr="00B06E7D">
        <w:t xml:space="preserve"> насосной станцией </w:t>
      </w:r>
      <w:r w:rsidR="005B6D2E" w:rsidRPr="00B06E7D">
        <w:t>второго</w:t>
      </w:r>
      <w:r w:rsidRPr="00B06E7D">
        <w:t xml:space="preserve"> подъёма подаётся по пяти водоводам потребителям г. Вичуга. Отпуск холодной воды потребителям осуществляется на основании показаний </w:t>
      </w:r>
      <w:r w:rsidR="001A6B9D">
        <w:t>прибора учета</w:t>
      </w:r>
      <w:r w:rsidRPr="00B06E7D">
        <w:t xml:space="preserve"> УРСВ 510 Взлёт МР.</w:t>
      </w:r>
      <w:r w:rsidR="0037750C" w:rsidRPr="00B06E7D">
        <w:t xml:space="preserve"> </w:t>
      </w:r>
    </w:p>
    <w:p w:rsidR="00EA79A4" w:rsidRPr="00B06E7D" w:rsidRDefault="0037750C" w:rsidP="009D5C9D">
      <w:pPr>
        <w:ind w:firstLine="567"/>
      </w:pPr>
      <w:r w:rsidRPr="00B06E7D">
        <w:t xml:space="preserve">Схема </w:t>
      </w:r>
      <w:r w:rsidR="00903B8C" w:rsidRPr="00B06E7D">
        <w:t>в</w:t>
      </w:r>
      <w:r w:rsidR="00F778D2" w:rsidRPr="00B06E7D">
        <w:t>одозабор</w:t>
      </w:r>
      <w:r w:rsidR="00903B8C" w:rsidRPr="00B06E7D">
        <w:t>а</w:t>
      </w:r>
      <w:r w:rsidR="00F778D2" w:rsidRPr="00B06E7D">
        <w:t xml:space="preserve"> «</w:t>
      </w:r>
      <w:r w:rsidR="00903B8C" w:rsidRPr="00B06E7D">
        <w:t>Северный» представлена</w:t>
      </w:r>
      <w:r w:rsidRPr="00B06E7D">
        <w:t xml:space="preserve"> на рисунке 1.4.1.4.</w:t>
      </w:r>
    </w:p>
    <w:p w:rsidR="00EA79A4" w:rsidRPr="00B06E7D" w:rsidRDefault="00EA79A4" w:rsidP="00EA79A4">
      <w:pPr>
        <w:ind w:firstLine="567"/>
        <w:jc w:val="right"/>
      </w:pPr>
      <w:r w:rsidRPr="00B06E7D">
        <w:t>Рисунок 1.4.1.4.</w:t>
      </w:r>
    </w:p>
    <w:p w:rsidR="00C233B7" w:rsidRDefault="00EA79A4" w:rsidP="00EA1DCB">
      <w:pPr>
        <w:ind w:firstLine="0"/>
        <w:jc w:val="center"/>
        <w:rPr>
          <w:color w:val="1F497D" w:themeColor="text2"/>
        </w:rPr>
      </w:pPr>
      <w:r>
        <w:rPr>
          <w:noProof/>
          <w:lang w:eastAsia="ru-RU"/>
        </w:rPr>
        <mc:AlternateContent>
          <mc:Choice Requires="wps">
            <w:drawing>
              <wp:anchor distT="0" distB="0" distL="114300" distR="114300" simplePos="0" relativeHeight="251659264" behindDoc="0" locked="0" layoutInCell="1" allowOverlap="1" wp14:anchorId="4D022AC7" wp14:editId="672FF253">
                <wp:simplePos x="0" y="0"/>
                <wp:positionH relativeFrom="column">
                  <wp:posOffset>480060</wp:posOffset>
                </wp:positionH>
                <wp:positionV relativeFrom="paragraph">
                  <wp:posOffset>3810</wp:posOffset>
                </wp:positionV>
                <wp:extent cx="1447800" cy="111442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1447800" cy="1114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44B29B" id="Прямоугольник 8" o:spid="_x0000_s1026" style="position:absolute;margin-left:37.8pt;margin-top:.3pt;width:114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" fillcolor="white [3201]" strokecolor="white [3212]" strokeweight="2pt"/>
            </w:pict>
          </mc:Fallback>
        </mc:AlternateContent>
      </w:r>
      <w:r w:rsidR="0037750C">
        <w:rPr>
          <w:noProof/>
          <w:lang w:eastAsia="ru-RU"/>
        </w:rPr>
        <w:drawing>
          <wp:inline distT="0" distB="0" distL="0" distR="0" wp14:anchorId="357058C8" wp14:editId="320AC973">
            <wp:extent cx="6004906" cy="4619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690" t="12640" r="36650" b="20401"/>
                    <a:stretch/>
                  </pic:blipFill>
                  <pic:spPr bwMode="auto">
                    <a:xfrm>
                      <a:off x="0" y="0"/>
                      <a:ext cx="6022383" cy="4633070"/>
                    </a:xfrm>
                    <a:prstGeom prst="rect">
                      <a:avLst/>
                    </a:prstGeom>
                    <a:ln>
                      <a:noFill/>
                    </a:ln>
                    <a:extLst>
                      <a:ext uri="{53640926-AAD7-44D8-BBD7-CCE9431645EC}">
                        <a14:shadowObscured xmlns:a14="http://schemas.microsoft.com/office/drawing/2010/main"/>
                      </a:ext>
                    </a:extLst>
                  </pic:spPr>
                </pic:pic>
              </a:graphicData>
            </a:graphic>
          </wp:inline>
        </w:drawing>
      </w:r>
    </w:p>
    <w:p w:rsidR="00EA1DCB" w:rsidRDefault="00EA1DCB" w:rsidP="00EA1DCB">
      <w:pPr>
        <w:ind w:firstLine="0"/>
        <w:jc w:val="center"/>
        <w:rPr>
          <w:color w:val="1F497D" w:themeColor="text2"/>
        </w:rPr>
      </w:pPr>
    </w:p>
    <w:p w:rsidR="001A6B9D" w:rsidRDefault="001A6B9D" w:rsidP="00EA1DCB">
      <w:pPr>
        <w:ind w:firstLine="0"/>
        <w:jc w:val="center"/>
        <w:rPr>
          <w:color w:val="1F497D" w:themeColor="text2"/>
        </w:rPr>
      </w:pPr>
    </w:p>
    <w:p w:rsidR="001A6B9D" w:rsidRDefault="001A6B9D" w:rsidP="00EA1DCB">
      <w:pPr>
        <w:ind w:firstLine="0"/>
        <w:jc w:val="center"/>
        <w:rPr>
          <w:color w:val="1F497D" w:themeColor="text2"/>
        </w:rPr>
      </w:pPr>
    </w:p>
    <w:p w:rsidR="001A6B9D" w:rsidRDefault="001A6B9D" w:rsidP="00EA1DCB">
      <w:pPr>
        <w:ind w:firstLine="0"/>
        <w:jc w:val="center"/>
        <w:rPr>
          <w:color w:val="1F497D" w:themeColor="text2"/>
        </w:rPr>
      </w:pPr>
    </w:p>
    <w:p w:rsidR="001A6B9D" w:rsidRDefault="001A6B9D" w:rsidP="00EA1DCB">
      <w:pPr>
        <w:ind w:firstLine="0"/>
        <w:jc w:val="center"/>
        <w:rPr>
          <w:color w:val="1F497D" w:themeColor="text2"/>
        </w:rPr>
      </w:pPr>
    </w:p>
    <w:p w:rsidR="001A6B9D" w:rsidRDefault="001A6B9D" w:rsidP="00EA1DCB">
      <w:pPr>
        <w:ind w:firstLine="0"/>
        <w:jc w:val="center"/>
        <w:rPr>
          <w:color w:val="1F497D" w:themeColor="text2"/>
        </w:rPr>
      </w:pPr>
    </w:p>
    <w:p w:rsidR="00903B8C" w:rsidRDefault="00903B8C" w:rsidP="00C233B7">
      <w:pPr>
        <w:ind w:firstLine="567"/>
      </w:pPr>
      <w:r w:rsidRPr="00B06E7D">
        <w:t>Схема водозабора «Центральный» представлена на рисунке 1.4.1.5.</w:t>
      </w:r>
    </w:p>
    <w:p w:rsidR="00AC3AF2" w:rsidRPr="00B06E7D" w:rsidRDefault="00AC3AF2" w:rsidP="00C233B7">
      <w:pPr>
        <w:ind w:firstLine="567"/>
      </w:pPr>
    </w:p>
    <w:p w:rsidR="0037750C" w:rsidRPr="00B06E7D" w:rsidRDefault="00903B8C" w:rsidP="00903B8C">
      <w:pPr>
        <w:ind w:firstLine="567"/>
        <w:jc w:val="right"/>
      </w:pPr>
      <w:r w:rsidRPr="00B06E7D">
        <w:t>Рисунок 1.4.1.5.</w:t>
      </w:r>
    </w:p>
    <w:p w:rsidR="00903B8C" w:rsidRPr="00AC3AF2" w:rsidRDefault="00903B8C" w:rsidP="000E320B">
      <w:pPr>
        <w:ind w:firstLine="0"/>
        <w:jc w:val="center"/>
      </w:pPr>
      <w:r>
        <w:rPr>
          <w:noProof/>
          <w:lang w:eastAsia="ru-RU"/>
        </w:rPr>
        <mc:AlternateContent>
          <mc:Choice Requires="wps">
            <w:drawing>
              <wp:anchor distT="0" distB="0" distL="114300" distR="114300" simplePos="0" relativeHeight="251661312" behindDoc="0" locked="0" layoutInCell="1" allowOverlap="1" wp14:anchorId="62DEFD9E" wp14:editId="1FB4831F">
                <wp:simplePos x="0" y="0"/>
                <wp:positionH relativeFrom="column">
                  <wp:posOffset>60960</wp:posOffset>
                </wp:positionH>
                <wp:positionV relativeFrom="paragraph">
                  <wp:posOffset>3541395</wp:posOffset>
                </wp:positionV>
                <wp:extent cx="2752725" cy="396240"/>
                <wp:effectExtent l="0" t="0" r="28575" b="22860"/>
                <wp:wrapNone/>
                <wp:docPr id="10" name="Прямоугольник 10"/>
                <wp:cNvGraphicFramePr/>
                <a:graphic xmlns:a="http://schemas.openxmlformats.org/drawingml/2006/main">
                  <a:graphicData uri="http://schemas.microsoft.com/office/word/2010/wordprocessingShape">
                    <wps:wsp>
                      <wps:cNvSpPr/>
                      <wps:spPr>
                        <a:xfrm>
                          <a:off x="0" y="0"/>
                          <a:ext cx="2752725" cy="3962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28AF5D" id="Прямоугольник 10" o:spid="_x0000_s1026" style="position:absolute;margin-left:4.8pt;margin-top:278.85pt;width:216.75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" fillcolor="white [3201]" strokecolor="white [3212]" strokeweight="2pt"/>
            </w:pict>
          </mc:Fallback>
        </mc:AlternateContent>
      </w:r>
      <w:r>
        <w:rPr>
          <w:noProof/>
          <w:lang w:eastAsia="ru-RU"/>
        </w:rPr>
        <w:drawing>
          <wp:inline distT="0" distB="0" distL="0" distR="0" wp14:anchorId="6B17053D" wp14:editId="6D30F237">
            <wp:extent cx="5857875" cy="393981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157" t="23664" r="22589" b="15024"/>
                    <a:stretch/>
                  </pic:blipFill>
                  <pic:spPr bwMode="auto">
                    <a:xfrm>
                      <a:off x="0" y="0"/>
                      <a:ext cx="5872383" cy="3949568"/>
                    </a:xfrm>
                    <a:prstGeom prst="rect">
                      <a:avLst/>
                    </a:prstGeom>
                    <a:ln>
                      <a:noFill/>
                    </a:ln>
                    <a:extLst>
                      <a:ext uri="{53640926-AAD7-44D8-BBD7-CCE9431645EC}">
                        <a14:shadowObscured xmlns:a14="http://schemas.microsoft.com/office/drawing/2010/main"/>
                      </a:ext>
                    </a:extLst>
                  </pic:spPr>
                </pic:pic>
              </a:graphicData>
            </a:graphic>
          </wp:inline>
        </w:drawing>
      </w:r>
    </w:p>
    <w:p w:rsidR="00C64D31" w:rsidRPr="00B06E7D" w:rsidRDefault="001D4792" w:rsidP="00076703">
      <w:pPr>
        <w:ind w:firstLine="567"/>
      </w:pPr>
      <w:r w:rsidRPr="00B06E7D">
        <w:t>Источники водоснабжения городского округа Вичуга</w:t>
      </w:r>
      <w:r w:rsidR="00076703" w:rsidRPr="00B06E7D">
        <w:t xml:space="preserve"> введены в эксплуатацию: площадк</w:t>
      </w:r>
      <w:r w:rsidR="001A6B9D">
        <w:t>а</w:t>
      </w:r>
      <w:r w:rsidR="00076703" w:rsidRPr="00B06E7D">
        <w:t xml:space="preserve"> водозабора «</w:t>
      </w:r>
      <w:r w:rsidR="008D204A" w:rsidRPr="00B06E7D">
        <w:t>Северный</w:t>
      </w:r>
      <w:r w:rsidR="00076703" w:rsidRPr="00B06E7D">
        <w:t>»</w:t>
      </w:r>
      <w:r w:rsidRPr="00B06E7D">
        <w:t xml:space="preserve"> более 30 лет назад</w:t>
      </w:r>
      <w:r w:rsidR="00076703" w:rsidRPr="00B06E7D">
        <w:t>, площадк</w:t>
      </w:r>
      <w:r w:rsidR="001A6B9D">
        <w:t>а</w:t>
      </w:r>
      <w:r w:rsidR="00076703" w:rsidRPr="00B06E7D">
        <w:t xml:space="preserve"> водозабора «</w:t>
      </w:r>
      <w:r w:rsidR="008D204A" w:rsidRPr="00B06E7D">
        <w:t>Центральный</w:t>
      </w:r>
      <w:r w:rsidR="00076703" w:rsidRPr="00B06E7D">
        <w:t>» более 50 лет назад</w:t>
      </w:r>
      <w:r w:rsidRPr="00B06E7D">
        <w:t xml:space="preserve"> и требуют либо тек</w:t>
      </w:r>
      <w:r w:rsidR="00076703" w:rsidRPr="00B06E7D">
        <w:t>ущих, либо капитальных ремонтов</w:t>
      </w:r>
      <w:r w:rsidR="00B95795" w:rsidRPr="00B06E7D">
        <w:t>.</w:t>
      </w:r>
      <w:r w:rsidR="000A25BC" w:rsidRPr="00B06E7D">
        <w:t xml:space="preserve"> В настоящее время ограждения СЗЗ отсутствуют.</w:t>
      </w:r>
    </w:p>
    <w:p w:rsidR="009F43AF" w:rsidRPr="00C233B7" w:rsidRDefault="009F43AF" w:rsidP="00674976">
      <w:pPr>
        <w:ind w:firstLine="0"/>
        <w:rPr>
          <w:color w:val="17365D" w:themeColor="text2" w:themeShade="BF"/>
        </w:rPr>
      </w:pPr>
    </w:p>
    <w:p w:rsidR="00383117" w:rsidRDefault="00B272B0" w:rsidP="00B272B0">
      <w:pPr>
        <w:pStyle w:val="3"/>
        <w:numPr>
          <w:ilvl w:val="0"/>
          <w:numId w:val="0"/>
        </w:numPr>
        <w:spacing w:before="0"/>
        <w:jc w:val="both"/>
        <w:rPr>
          <w:rFonts w:cs="Times New Roman"/>
          <w:sz w:val="28"/>
          <w:szCs w:val="28"/>
        </w:rPr>
      </w:pPr>
      <w:bookmarkStart w:id="25" w:name="_Toc378687057"/>
      <w:bookmarkStart w:id="26" w:name="_Toc379361733"/>
      <w:bookmarkStart w:id="27" w:name="_Toc395903703"/>
      <w:r>
        <w:rPr>
          <w:rFonts w:cs="Times New Roman"/>
          <w:sz w:val="28"/>
          <w:szCs w:val="28"/>
        </w:rPr>
        <w:t xml:space="preserve">1.4.2. </w:t>
      </w:r>
      <w:r w:rsidR="00383117" w:rsidRPr="00B272B0">
        <w:rPr>
          <w:rFonts w:cs="Times New Roman"/>
          <w:sz w:val="28"/>
          <w:szCs w:val="28"/>
        </w:rPr>
        <w:t>Описание существующих сооружений очистки</w:t>
      </w:r>
      <w:r w:rsidR="00724ECB" w:rsidRPr="00B272B0">
        <w:rPr>
          <w:rFonts w:cs="Times New Roman"/>
          <w:sz w:val="28"/>
          <w:szCs w:val="28"/>
        </w:rPr>
        <w:t xml:space="preserve"> </w:t>
      </w:r>
      <w:r w:rsidR="00383117" w:rsidRPr="00B272B0">
        <w:rPr>
          <w:rFonts w:cs="Times New Roman"/>
          <w:sz w:val="28"/>
          <w:szCs w:val="28"/>
        </w:rPr>
        <w:t>и</w:t>
      </w:r>
      <w:r w:rsidR="00724ECB" w:rsidRPr="00B272B0">
        <w:rPr>
          <w:rFonts w:cs="Times New Roman"/>
          <w:sz w:val="28"/>
          <w:szCs w:val="28"/>
        </w:rPr>
        <w:t xml:space="preserve"> </w:t>
      </w:r>
      <w:r w:rsidR="00383117" w:rsidRPr="00B272B0">
        <w:rPr>
          <w:rFonts w:cs="Times New Roman"/>
          <w:sz w:val="28"/>
          <w:szCs w:val="28"/>
        </w:rPr>
        <w:t>подготовки</w:t>
      </w:r>
      <w:r w:rsidR="00724ECB" w:rsidRPr="00B272B0">
        <w:rPr>
          <w:rFonts w:cs="Times New Roman"/>
          <w:sz w:val="28"/>
          <w:szCs w:val="28"/>
        </w:rPr>
        <w:t xml:space="preserve"> </w:t>
      </w:r>
      <w:r w:rsidR="00383117" w:rsidRPr="00B272B0">
        <w:rPr>
          <w:rFonts w:cs="Times New Roman"/>
          <w:sz w:val="28"/>
          <w:szCs w:val="28"/>
        </w:rPr>
        <w:t>воды</w:t>
      </w:r>
      <w:bookmarkEnd w:id="25"/>
      <w:bookmarkEnd w:id="26"/>
      <w:r w:rsidR="002E207A">
        <w:rPr>
          <w:rFonts w:cs="Times New Roman"/>
          <w:sz w:val="28"/>
          <w:szCs w:val="28"/>
        </w:rPr>
        <w:t>, включая оценку соответствия применяемой технологической схемы водоподготовки требованиям обеспечения нормативов качества воды</w:t>
      </w:r>
      <w:r>
        <w:rPr>
          <w:rFonts w:cs="Times New Roman"/>
          <w:sz w:val="28"/>
          <w:szCs w:val="28"/>
        </w:rPr>
        <w:t>.</w:t>
      </w:r>
      <w:bookmarkEnd w:id="27"/>
    </w:p>
    <w:p w:rsidR="00D700F2" w:rsidRPr="00D700F2" w:rsidRDefault="00D700F2" w:rsidP="00D700F2"/>
    <w:p w:rsidR="00657EBD" w:rsidRPr="00B06E7D" w:rsidRDefault="00657EBD" w:rsidP="00657EBD">
      <w:r w:rsidRPr="00B06E7D">
        <w:t>Санитарное состояние поверхностных водоемов в черте городского округа Вичуга неудовлетворительное. Качество воды не соответствует требованиям СанПи</w:t>
      </w:r>
      <w:r w:rsidR="007C65C4" w:rsidRPr="00B06E7D">
        <w:t>Н</w:t>
      </w:r>
      <w:r w:rsidRPr="00B06E7D">
        <w:t xml:space="preserve"> 2.1.5.980-00 "Гигиенические требования к охране поверхностных вод" по санитарно-бактериологическим показателям "цветность" и "окисляемость". Водоемы в черте города имеют повышенную степень эпидемиологической опасности и не пригодны для питьевого водопользования.  </w:t>
      </w:r>
    </w:p>
    <w:p w:rsidR="00751F03" w:rsidRPr="00B06E7D" w:rsidRDefault="00657EBD" w:rsidP="00420090">
      <w:r w:rsidRPr="00B06E7D">
        <w:t>Используемые подземные воды имеют повышенное содержание солей железа и характеризуются дефицитным содержанием остаточного хлора (свободного) и кальция. Результаты анализов, выполненных филиалом ФЛ ФГУЗ «Ц</w:t>
      </w:r>
      <w:r w:rsidR="000D42B1" w:rsidRPr="00B06E7D">
        <w:t>ентр гигиены и эпидемиологии Вичуги</w:t>
      </w:r>
      <w:r w:rsidRPr="00B06E7D">
        <w:t>», подтверждают, что вода не удовлетворяет требованиям СанПин2.1.4.1074-01 "Вода питьевая". Повышенное содержание железа (общ.) наблюдается по всем скважинам, что обуславливает и повышенные уровни цветности. Присутствующее железо имеет природное происхождение и характерно для подземных вод днепровско-московского водоносного горизонта.</w:t>
      </w:r>
    </w:p>
    <w:p w:rsidR="00D700F2" w:rsidRPr="00B06E7D" w:rsidRDefault="00D700F2" w:rsidP="00A72798">
      <w:r w:rsidRPr="00B06E7D">
        <w:t>Насос</w:t>
      </w:r>
      <w:r w:rsidR="00AC3AF2">
        <w:t>ы</w:t>
      </w:r>
      <w:r w:rsidRPr="00B06E7D">
        <w:t xml:space="preserve"> первого подъема, расположенны</w:t>
      </w:r>
      <w:r w:rsidR="00AC3AF2">
        <w:t>е</w:t>
      </w:r>
      <w:r w:rsidRPr="00B06E7D">
        <w:t xml:space="preserve"> в артезианск</w:t>
      </w:r>
      <w:r w:rsidR="00AC3AF2">
        <w:t>их</w:t>
      </w:r>
      <w:r w:rsidRPr="00B06E7D">
        <w:t xml:space="preserve"> скважин</w:t>
      </w:r>
      <w:r w:rsidR="00AC3AF2">
        <w:t>ах</w:t>
      </w:r>
      <w:r w:rsidRPr="00B06E7D">
        <w:t>, пода</w:t>
      </w:r>
      <w:r w:rsidR="00AC3AF2">
        <w:t>ю</w:t>
      </w:r>
      <w:r w:rsidRPr="00B06E7D">
        <w:t xml:space="preserve">т исходную воду на </w:t>
      </w:r>
      <w:r w:rsidR="00A72798" w:rsidRPr="00B06E7D">
        <w:t>станцию обезжелезивания (проектная мощность</w:t>
      </w:r>
      <w:r w:rsidR="00E27E5C">
        <w:t xml:space="preserve"> </w:t>
      </w:r>
      <w:r w:rsidR="00A72798" w:rsidRPr="00B06E7D">
        <w:t>-</w:t>
      </w:r>
      <w:r w:rsidR="00E27E5C">
        <w:t xml:space="preserve"> </w:t>
      </w:r>
      <w:r w:rsidR="00A72798" w:rsidRPr="00B06E7D">
        <w:t>16000 м³/сут., фактическая мощность-12000м³/сут.),</w:t>
      </w:r>
      <w:r w:rsidRPr="00B06E7D">
        <w:t xml:space="preserve"> где происходит интенсивное насыщение воды кислородом воздуха, (окисление двухвалентного железа и дегазация). Поток воды на выходе из аэратора-дегазатора направляется (ударяется) в отбойную пластину, что приводит к мгновенному уменьшению массообменной площади: вода-воздух (газ) и их разделению. Газ, выделяющийся из воды со стороны аэратора-дегазатора, через отверстие в крышке гидроробота под давлением </w:t>
      </w:r>
      <w:r w:rsidR="00A72798" w:rsidRPr="00B06E7D">
        <w:t>удаляется за пределы помещения.</w:t>
      </w:r>
    </w:p>
    <w:p w:rsidR="00D700F2" w:rsidRPr="00B06E7D" w:rsidRDefault="00D700F2" w:rsidP="00D700F2">
      <w:r w:rsidRPr="00B06E7D">
        <w:t xml:space="preserve">Вода движется вниз и через отверстие в восходящей ветви промывного сифона попадает в распределитель и фильтруется через </w:t>
      </w:r>
      <w:r w:rsidR="00A72798" w:rsidRPr="00B06E7D">
        <w:t>механические фильтры</w:t>
      </w:r>
      <w:r w:rsidRPr="00B06E7D">
        <w:t>, далее поступает в фильтровую емкость, откуда через патрубок самотеком переливается в емкость для чистой воды</w:t>
      </w:r>
      <w:r w:rsidR="00A72798" w:rsidRPr="00B06E7D">
        <w:t>. Всего на предприятии в эксплуатации находится три накопительных резервуара чистой воды: две по три тысячи кубических метров и один тысяча кубических метров.</w:t>
      </w:r>
    </w:p>
    <w:p w:rsidR="00657EBD" w:rsidRPr="00B06E7D" w:rsidRDefault="00D700F2" w:rsidP="00A72798">
      <w:r w:rsidRPr="00B06E7D">
        <w:t>При заполнении емкости для чистой воды автоматически включается насос второго подъема и производится откачка</w:t>
      </w:r>
      <w:r w:rsidR="00A72798" w:rsidRPr="00B06E7D">
        <w:t xml:space="preserve"> очищенной воды на потребление по пяти водоводам. </w:t>
      </w:r>
      <w:r w:rsidRPr="00B06E7D">
        <w:t>При уменьшении уровня воды в емкости для чистой воды ниже минимального значения насос второго подъема автоматически отключается.</w:t>
      </w:r>
      <w:r w:rsidR="00A72798" w:rsidRPr="00B06E7D">
        <w:t xml:space="preserve"> </w:t>
      </w:r>
    </w:p>
    <w:p w:rsidR="00AB55A3" w:rsidRPr="00B06E7D" w:rsidRDefault="00AB55A3" w:rsidP="00A72798">
      <w:r w:rsidRPr="00B06E7D">
        <w:t>Обеззараживание подаваемой воды не производится.</w:t>
      </w:r>
    </w:p>
    <w:p w:rsidR="001541E3" w:rsidRPr="00B06E7D" w:rsidRDefault="001541E3" w:rsidP="001541E3">
      <w:pPr>
        <w:rPr>
          <w:szCs w:val="28"/>
        </w:rPr>
      </w:pPr>
      <w:r w:rsidRPr="00B06E7D">
        <w:rPr>
          <w:szCs w:val="28"/>
        </w:rPr>
        <w:t xml:space="preserve">Качество питьевой воды, подаваемой </w:t>
      </w:r>
      <w:r w:rsidR="00A063E4" w:rsidRPr="00B06E7D">
        <w:rPr>
          <w:szCs w:val="28"/>
        </w:rPr>
        <w:t>потребителям, удовлетворяет</w:t>
      </w:r>
      <w:r w:rsidRPr="00B06E7D">
        <w:rPr>
          <w:szCs w:val="28"/>
        </w:rPr>
        <w:t xml:space="preserve">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875FCE" w:rsidRPr="00B06E7D" w:rsidRDefault="00875FCE" w:rsidP="00875FCE">
      <w:pPr>
        <w:rPr>
          <w:szCs w:val="28"/>
        </w:rPr>
      </w:pPr>
      <w:r w:rsidRPr="00B06E7D">
        <w:rPr>
          <w:szCs w:val="28"/>
        </w:rPr>
        <w:t>Количество заключений надзорных органов (ФЛ ФГУЗ «ЦГиЭ г. Вичуги</w:t>
      </w:r>
      <w:r w:rsidR="000E320B" w:rsidRPr="00B06E7D">
        <w:rPr>
          <w:szCs w:val="28"/>
        </w:rPr>
        <w:t>»</w:t>
      </w:r>
      <w:r w:rsidRPr="00B06E7D">
        <w:rPr>
          <w:szCs w:val="28"/>
        </w:rPr>
        <w:t xml:space="preserve"> и/или собственной лаборатории) о качестве холодной воды в 2013 г., соответствующих нормативам:</w:t>
      </w:r>
    </w:p>
    <w:p w:rsidR="005A2C2C" w:rsidRDefault="00875FCE" w:rsidP="00875FCE">
      <w:pPr>
        <w:rPr>
          <w:szCs w:val="28"/>
        </w:rPr>
      </w:pPr>
      <w:r w:rsidRPr="00B06E7D">
        <w:rPr>
          <w:szCs w:val="28"/>
        </w:rPr>
        <w:t>- скважины - 44 проб (из них 22(хим.), 22(бак.) не соответствуют 22 пробы (превышение по</w:t>
      </w:r>
      <w:r w:rsidR="005A2C2C">
        <w:rPr>
          <w:szCs w:val="28"/>
        </w:rPr>
        <w:t xml:space="preserve"> цветности и содержанию железа);</w:t>
      </w:r>
    </w:p>
    <w:p w:rsidR="00875FCE" w:rsidRPr="00B06E7D" w:rsidRDefault="00875FCE" w:rsidP="00875FCE">
      <w:pPr>
        <w:rPr>
          <w:szCs w:val="28"/>
        </w:rPr>
      </w:pPr>
      <w:r w:rsidRPr="00B06E7D">
        <w:rPr>
          <w:szCs w:val="28"/>
        </w:rPr>
        <w:t>- станция обезжелезивания – 159 проб (из них 12(хим.), 147(бак.) все соответствуют;</w:t>
      </w:r>
    </w:p>
    <w:p w:rsidR="00875FCE" w:rsidRPr="00B06E7D" w:rsidRDefault="00875FCE" w:rsidP="00875FCE">
      <w:pPr>
        <w:rPr>
          <w:szCs w:val="28"/>
        </w:rPr>
      </w:pPr>
      <w:r w:rsidRPr="00B06E7D">
        <w:rPr>
          <w:szCs w:val="28"/>
        </w:rPr>
        <w:t>- разводящая сеть – 148 проб (из них 74(хим.), 74(бак.) все соответствуют.</w:t>
      </w:r>
    </w:p>
    <w:p w:rsidR="001541E3" w:rsidRPr="00B06E7D" w:rsidRDefault="001541E3" w:rsidP="005A2C2C">
      <w:pPr>
        <w:rPr>
          <w:szCs w:val="28"/>
        </w:rPr>
      </w:pPr>
      <w:r w:rsidRPr="00B06E7D">
        <w:rPr>
          <w:szCs w:val="28"/>
        </w:rPr>
        <w:t>Для обеспечения санитарно-эпидемиологической надежности водозабора хозяйственно-питьевого назначения в соответствии с требованиями СанПиН 2.1.4.1110-02 «Зоны санитарной охраны источников водоснабжения и водопроводов питьевого назначения», предусматриваются зоны санитарной охраны (ЗСО) источника водоснабж</w:t>
      </w:r>
      <w:r w:rsidR="00574B5D" w:rsidRPr="00B06E7D">
        <w:rPr>
          <w:szCs w:val="28"/>
        </w:rPr>
        <w:t xml:space="preserve">ения и водопроводных сооружений. В настоящее время </w:t>
      </w:r>
      <w:r w:rsidR="00F67001" w:rsidRPr="00B06E7D">
        <w:rPr>
          <w:szCs w:val="28"/>
        </w:rPr>
        <w:t>ограждение</w:t>
      </w:r>
      <w:r w:rsidR="00574B5D" w:rsidRPr="00B06E7D">
        <w:rPr>
          <w:szCs w:val="28"/>
        </w:rPr>
        <w:t xml:space="preserve"> СЗЗ </w:t>
      </w:r>
      <w:r w:rsidR="00F67001" w:rsidRPr="00B06E7D">
        <w:rPr>
          <w:szCs w:val="28"/>
        </w:rPr>
        <w:t>водозаборов отсутствуе</w:t>
      </w:r>
      <w:r w:rsidR="00574B5D" w:rsidRPr="00B06E7D">
        <w:rPr>
          <w:szCs w:val="28"/>
        </w:rPr>
        <w:t>т</w:t>
      </w:r>
      <w:r w:rsidR="00F67001" w:rsidRPr="00B06E7D">
        <w:rPr>
          <w:szCs w:val="28"/>
        </w:rPr>
        <w:t xml:space="preserve">. </w:t>
      </w:r>
    </w:p>
    <w:p w:rsidR="0037750C" w:rsidRPr="00B06E7D" w:rsidRDefault="0037750C" w:rsidP="005A2C2C">
      <w:pPr>
        <w:rPr>
          <w:szCs w:val="28"/>
        </w:rPr>
      </w:pPr>
    </w:p>
    <w:p w:rsidR="00383117" w:rsidRPr="002E207A" w:rsidRDefault="006439AD" w:rsidP="005A2C2C">
      <w:pPr>
        <w:pStyle w:val="3"/>
        <w:numPr>
          <w:ilvl w:val="0"/>
          <w:numId w:val="0"/>
        </w:numPr>
        <w:spacing w:before="0"/>
        <w:jc w:val="both"/>
        <w:rPr>
          <w:rFonts w:cs="Times New Roman"/>
          <w:sz w:val="28"/>
          <w:szCs w:val="28"/>
        </w:rPr>
      </w:pPr>
      <w:bookmarkStart w:id="28" w:name="_Toc378687058"/>
      <w:bookmarkStart w:id="29" w:name="_Toc379361734"/>
      <w:bookmarkStart w:id="30" w:name="_Toc395903704"/>
      <w:r>
        <w:rPr>
          <w:rFonts w:cs="Times New Roman"/>
          <w:sz w:val="28"/>
          <w:szCs w:val="28"/>
        </w:rPr>
        <w:t xml:space="preserve">1.4.3. </w:t>
      </w:r>
      <w:r w:rsidR="00383117" w:rsidRPr="002E207A">
        <w:rPr>
          <w:rFonts w:cs="Times New Roman"/>
          <w:sz w:val="28"/>
          <w:szCs w:val="28"/>
        </w:rPr>
        <w:t>Описание состояния и</w:t>
      </w:r>
      <w:r w:rsidR="00965B3E" w:rsidRPr="002E207A">
        <w:rPr>
          <w:rFonts w:cs="Times New Roman"/>
          <w:sz w:val="28"/>
          <w:szCs w:val="28"/>
        </w:rPr>
        <w:t xml:space="preserve"> </w:t>
      </w:r>
      <w:r w:rsidR="00383117" w:rsidRPr="002E207A">
        <w:rPr>
          <w:rFonts w:cs="Times New Roman"/>
          <w:sz w:val="28"/>
          <w:szCs w:val="28"/>
        </w:rPr>
        <w:t>функционирования</w:t>
      </w:r>
      <w:r w:rsidR="00965B3E" w:rsidRPr="002E207A">
        <w:rPr>
          <w:rFonts w:cs="Times New Roman"/>
          <w:sz w:val="28"/>
          <w:szCs w:val="28"/>
        </w:rPr>
        <w:t xml:space="preserve"> </w:t>
      </w:r>
      <w:r w:rsidR="00383117" w:rsidRPr="002E207A">
        <w:rPr>
          <w:rFonts w:cs="Times New Roman"/>
          <w:sz w:val="28"/>
          <w:szCs w:val="28"/>
        </w:rPr>
        <w:t>существующих</w:t>
      </w:r>
      <w:r w:rsidR="00965B3E" w:rsidRPr="002E207A">
        <w:rPr>
          <w:rFonts w:cs="Times New Roman"/>
          <w:sz w:val="28"/>
          <w:szCs w:val="28"/>
        </w:rPr>
        <w:t xml:space="preserve"> </w:t>
      </w:r>
      <w:r w:rsidR="00383117" w:rsidRPr="002E207A">
        <w:rPr>
          <w:rFonts w:cs="Times New Roman"/>
          <w:sz w:val="28"/>
          <w:szCs w:val="28"/>
        </w:rPr>
        <w:t>насосных</w:t>
      </w:r>
      <w:r w:rsidR="00383117">
        <w:t xml:space="preserve"> </w:t>
      </w:r>
      <w:r w:rsidR="00383117" w:rsidRPr="002E207A">
        <w:rPr>
          <w:rFonts w:cs="Times New Roman"/>
          <w:sz w:val="28"/>
          <w:szCs w:val="28"/>
        </w:rPr>
        <w:t>централизованных станций</w:t>
      </w:r>
      <w:bookmarkEnd w:id="28"/>
      <w:bookmarkEnd w:id="29"/>
      <w:r>
        <w:rPr>
          <w:rFonts w:cs="Times New Roman"/>
          <w:sz w:val="28"/>
          <w:szCs w:val="28"/>
        </w:rPr>
        <w:t>.</w:t>
      </w:r>
      <w:bookmarkEnd w:id="30"/>
    </w:p>
    <w:p w:rsidR="00875FCE" w:rsidRDefault="00875FCE" w:rsidP="00875FCE">
      <w:pPr>
        <w:ind w:firstLine="709"/>
      </w:pPr>
    </w:p>
    <w:p w:rsidR="005E1234" w:rsidRPr="00B06E7D" w:rsidRDefault="00875FCE" w:rsidP="005E1234">
      <w:pPr>
        <w:ind w:firstLine="709"/>
      </w:pPr>
      <w:r w:rsidRPr="00B06E7D">
        <w:t xml:space="preserve">В состав систем водоснабжения </w:t>
      </w:r>
      <w:r w:rsidR="008D204A" w:rsidRPr="00B06E7D">
        <w:t>городского округа Вичуга</w:t>
      </w:r>
      <w:r w:rsidRPr="00B06E7D">
        <w:t xml:space="preserve"> входят четыр</w:t>
      </w:r>
      <w:r w:rsidR="008D204A" w:rsidRPr="00B06E7D">
        <w:t>надцать</w:t>
      </w:r>
      <w:r w:rsidRPr="00B06E7D">
        <w:t>, по числу артезианских скважин, станций</w:t>
      </w:r>
      <w:r w:rsidR="009E5441" w:rsidRPr="00B06E7D">
        <w:t xml:space="preserve"> первого подъема (три резервные).</w:t>
      </w:r>
      <w:r w:rsidR="008D204A" w:rsidRPr="00B06E7D">
        <w:t xml:space="preserve"> </w:t>
      </w:r>
      <w:r w:rsidR="005E1234" w:rsidRPr="00B06E7D">
        <w:t>Насосные станции первого подъема имеют в своем составе глубинные насосные агрегаты. Насосы первого подъёма подают воду на механические фильтры и станцию обезжелезивания, в результате чего с улучшенными физико-химическими показателями вода (осадок, цветность, железо и т. д.) поступает в накопительные резервуары. Данные по марке и техническим характеристикам насосных агрегатов представлены в таблице 1.4.3.</w:t>
      </w:r>
    </w:p>
    <w:p w:rsidR="005E1234" w:rsidRPr="00B06E7D" w:rsidRDefault="005E1234" w:rsidP="00C233B7">
      <w:pPr>
        <w:spacing w:line="240" w:lineRule="auto"/>
        <w:ind w:firstLine="709"/>
        <w:jc w:val="right"/>
      </w:pPr>
      <w:r w:rsidRPr="00B06E7D">
        <w:t>Таблица 1.4.3.</w:t>
      </w:r>
    </w:p>
    <w:tbl>
      <w:tblPr>
        <w:tblStyle w:val="110"/>
        <w:tblW w:w="9781" w:type="dxa"/>
        <w:tblInd w:w="140" w:type="dxa"/>
        <w:tblLayout w:type="fixed"/>
        <w:tblLook w:val="04A0" w:firstRow="1" w:lastRow="0" w:firstColumn="1" w:lastColumn="0" w:noHBand="0" w:noVBand="1"/>
      </w:tblPr>
      <w:tblGrid>
        <w:gridCol w:w="851"/>
        <w:gridCol w:w="2232"/>
        <w:gridCol w:w="2233"/>
        <w:gridCol w:w="2232"/>
        <w:gridCol w:w="2233"/>
      </w:tblGrid>
      <w:tr w:rsidR="005E1234" w:rsidRPr="00B06E7D" w:rsidTr="00EA1DCB">
        <w:tc>
          <w:tcPr>
            <w:tcW w:w="851"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 п/п</w:t>
            </w: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Местоположение</w:t>
            </w:r>
          </w:p>
        </w:tc>
        <w:tc>
          <w:tcPr>
            <w:tcW w:w="2233"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Марка и тип основного оборудования</w:t>
            </w: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Установленная электрическая мощность, кВт</w:t>
            </w:r>
          </w:p>
        </w:tc>
        <w:tc>
          <w:tcPr>
            <w:tcW w:w="2233"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Давление в сеть,</w:t>
            </w:r>
          </w:p>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кгс/см²</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cs="Times New Roman"/>
                <w:sz w:val="20"/>
                <w:szCs w:val="20"/>
              </w:rPr>
            </w:pPr>
            <w:r w:rsidRPr="00B06E7D">
              <w:rPr>
                <w:rFonts w:cs="Times New Roman"/>
                <w:sz w:val="20"/>
                <w:szCs w:val="20"/>
              </w:rPr>
              <w:t>СВЗ скв.№1</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 ЭЦВ 8-65-70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22</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cs="Times New Roman"/>
                <w:sz w:val="20"/>
                <w:szCs w:val="20"/>
              </w:rPr>
              <w:t>СВЗ скв.№2</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 ЭЦВ 8-65-70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22</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cs="Times New Roman"/>
                <w:sz w:val="20"/>
                <w:szCs w:val="20"/>
              </w:rPr>
              <w:t>СВЗ скв.№3</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 ЭЦВ 8-65-70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22</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cs="Times New Roman"/>
                <w:sz w:val="20"/>
                <w:szCs w:val="20"/>
              </w:rPr>
              <w:t>СВЗ скв.№4</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 ЭЦВ 8-65-70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22</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cs="Times New Roman"/>
                <w:sz w:val="20"/>
                <w:szCs w:val="20"/>
              </w:rPr>
              <w:t>СВЗ скв.№5</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 ЭЦВ 8-65-70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22</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cs="Times New Roman"/>
                <w:sz w:val="20"/>
                <w:szCs w:val="20"/>
              </w:rPr>
              <w:t>СВЗ скв.№6</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 ЭЦВ 8-65-70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22</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cs="Times New Roman"/>
                <w:sz w:val="20"/>
                <w:szCs w:val="20"/>
              </w:rPr>
              <w:t>СВЗ скв.№7</w:t>
            </w:r>
          </w:p>
        </w:tc>
        <w:tc>
          <w:tcPr>
            <w:tcW w:w="2233" w:type="dxa"/>
          </w:tcPr>
          <w:p w:rsidR="005E1234" w:rsidRPr="00B06E7D" w:rsidRDefault="005E1234" w:rsidP="00E27E5C">
            <w:pPr>
              <w:tabs>
                <w:tab w:val="left" w:pos="475"/>
                <w:tab w:val="center" w:pos="1293"/>
              </w:tabs>
              <w:spacing w:line="240" w:lineRule="auto"/>
              <w:ind w:firstLine="0"/>
              <w:jc w:val="center"/>
              <w:rPr>
                <w:rFonts w:eastAsia="Calibri" w:cs="Times New Roman"/>
                <w:sz w:val="20"/>
                <w:szCs w:val="20"/>
              </w:rPr>
            </w:pPr>
            <w:r w:rsidRPr="00B06E7D">
              <w:rPr>
                <w:rFonts w:eastAsia="Calibri" w:cs="Times New Roman"/>
                <w:sz w:val="20"/>
                <w:szCs w:val="20"/>
              </w:rPr>
              <w:t>2 ЭЦВ 8-65-70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22</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cs="Times New Roman"/>
                <w:sz w:val="20"/>
                <w:szCs w:val="20"/>
              </w:rPr>
            </w:pPr>
            <w:r w:rsidRPr="00B06E7D">
              <w:rPr>
                <w:rFonts w:cs="Times New Roman"/>
                <w:sz w:val="20"/>
                <w:szCs w:val="20"/>
              </w:rPr>
              <w:t>ЦВЗ скв.№1</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 ЭЦВ 8-65-70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22</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cs="Times New Roman"/>
                <w:sz w:val="20"/>
                <w:szCs w:val="20"/>
              </w:rPr>
              <w:t>ЦВЗ скв.№4</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 ЭЦВ 8-40-60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11</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cs="Times New Roman"/>
                <w:sz w:val="20"/>
                <w:szCs w:val="20"/>
              </w:rPr>
              <w:t>ЦВЗ скв.№5</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 ЭЦВ 8-40-60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11</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r w:rsidR="005E1234" w:rsidRPr="00B06E7D" w:rsidTr="001E7E60">
        <w:tc>
          <w:tcPr>
            <w:tcW w:w="851" w:type="dxa"/>
          </w:tcPr>
          <w:p w:rsidR="005E1234" w:rsidRPr="00B06E7D" w:rsidRDefault="005E1234" w:rsidP="00E27E5C">
            <w:pPr>
              <w:numPr>
                <w:ilvl w:val="0"/>
                <w:numId w:val="22"/>
              </w:numPr>
              <w:spacing w:line="240" w:lineRule="auto"/>
              <w:ind w:left="0" w:firstLine="0"/>
              <w:jc w:val="center"/>
              <w:rPr>
                <w:rFonts w:eastAsia="Calibri" w:cs="Times New Roman"/>
                <w:sz w:val="20"/>
                <w:szCs w:val="20"/>
              </w:rPr>
            </w:pPr>
          </w:p>
        </w:tc>
        <w:tc>
          <w:tcPr>
            <w:tcW w:w="2232" w:type="dxa"/>
            <w:vAlign w:val="center"/>
          </w:tcPr>
          <w:p w:rsidR="005E1234" w:rsidRPr="00B06E7D" w:rsidRDefault="005E1234" w:rsidP="00E27E5C">
            <w:pPr>
              <w:spacing w:line="240" w:lineRule="auto"/>
              <w:ind w:firstLine="0"/>
              <w:jc w:val="center"/>
              <w:rPr>
                <w:rFonts w:eastAsia="Calibri" w:cs="Times New Roman"/>
                <w:sz w:val="20"/>
                <w:szCs w:val="20"/>
              </w:rPr>
            </w:pPr>
            <w:r w:rsidRPr="00B06E7D">
              <w:rPr>
                <w:rFonts w:cs="Times New Roman"/>
                <w:sz w:val="20"/>
                <w:szCs w:val="20"/>
              </w:rPr>
              <w:t>ЦВЗ скв.№8</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2 ЭЦВ 6-10-80</w:t>
            </w:r>
          </w:p>
        </w:tc>
        <w:tc>
          <w:tcPr>
            <w:tcW w:w="2232"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3</w:t>
            </w:r>
          </w:p>
        </w:tc>
        <w:tc>
          <w:tcPr>
            <w:tcW w:w="2233" w:type="dxa"/>
          </w:tcPr>
          <w:p w:rsidR="005E1234" w:rsidRPr="00B06E7D" w:rsidRDefault="005E1234" w:rsidP="00E27E5C">
            <w:pPr>
              <w:spacing w:line="240" w:lineRule="auto"/>
              <w:ind w:firstLine="0"/>
              <w:jc w:val="center"/>
              <w:rPr>
                <w:rFonts w:eastAsia="Calibri" w:cs="Times New Roman"/>
                <w:sz w:val="20"/>
                <w:szCs w:val="20"/>
              </w:rPr>
            </w:pPr>
            <w:r w:rsidRPr="00B06E7D">
              <w:rPr>
                <w:rFonts w:eastAsia="Calibri" w:cs="Times New Roman"/>
                <w:sz w:val="20"/>
                <w:szCs w:val="20"/>
              </w:rPr>
              <w:t>4,3</w:t>
            </w:r>
          </w:p>
        </w:tc>
      </w:tr>
    </w:tbl>
    <w:p w:rsidR="005E1234" w:rsidRPr="00B06E7D" w:rsidRDefault="005E1234" w:rsidP="00C233B7">
      <w:pPr>
        <w:spacing w:line="240" w:lineRule="auto"/>
        <w:ind w:firstLine="0"/>
      </w:pPr>
    </w:p>
    <w:p w:rsidR="009E5441" w:rsidRPr="00B06E7D" w:rsidRDefault="009E5441" w:rsidP="005E1234">
      <w:pPr>
        <w:ind w:firstLine="709"/>
        <w:rPr>
          <w:rStyle w:val="FontStyle158"/>
          <w:rFonts w:eastAsia="Arial Unicode MS"/>
          <w:sz w:val="24"/>
        </w:rPr>
      </w:pPr>
      <w:r w:rsidRPr="00B06E7D">
        <w:rPr>
          <w:rFonts w:eastAsia="Arial Unicode MS"/>
        </w:rPr>
        <w:t>Из накопительных резервуаров чистая вода</w:t>
      </w:r>
      <w:r w:rsidR="005A2C2C">
        <w:rPr>
          <w:rFonts w:eastAsia="Arial Unicode MS"/>
        </w:rPr>
        <w:t>,</w:t>
      </w:r>
      <w:r w:rsidRPr="00B06E7D">
        <w:rPr>
          <w:rFonts w:eastAsia="Arial Unicode MS"/>
        </w:rPr>
        <w:t xml:space="preserve"> насосной станцией </w:t>
      </w:r>
      <w:r w:rsidR="005E1234" w:rsidRPr="00B06E7D">
        <w:rPr>
          <w:rFonts w:eastAsia="Arial Unicode MS"/>
        </w:rPr>
        <w:t>второго</w:t>
      </w:r>
      <w:r w:rsidRPr="00B06E7D">
        <w:rPr>
          <w:rFonts w:eastAsia="Arial Unicode MS"/>
        </w:rPr>
        <w:t xml:space="preserve"> подъёма подаётся по пяти водоводам потребителям г. Вичуга.</w:t>
      </w:r>
      <w:r w:rsidR="006F50DC" w:rsidRPr="00B06E7D">
        <w:rPr>
          <w:rFonts w:eastAsia="Arial Unicode MS"/>
        </w:rPr>
        <w:t xml:space="preserve"> </w:t>
      </w:r>
      <w:r w:rsidR="005E1234" w:rsidRPr="00B06E7D">
        <w:rPr>
          <w:rFonts w:eastAsia="Arial Unicode MS"/>
        </w:rPr>
        <w:t>Станция второго подъёма расположена на территории ГВС</w:t>
      </w:r>
      <w:r w:rsidR="005A2C2C">
        <w:rPr>
          <w:rFonts w:eastAsia="Arial Unicode MS"/>
        </w:rPr>
        <w:t xml:space="preserve"> (головные водозаборные сооружения)</w:t>
      </w:r>
      <w:r w:rsidR="005E1234" w:rsidRPr="00B06E7D">
        <w:rPr>
          <w:rFonts w:eastAsia="Arial Unicode MS"/>
        </w:rPr>
        <w:t xml:space="preserve"> в заглубленном на отм. -</w:t>
      </w:r>
      <w:r w:rsidR="00E27E5C">
        <w:rPr>
          <w:rFonts w:eastAsia="Arial Unicode MS"/>
        </w:rPr>
        <w:t xml:space="preserve"> </w:t>
      </w:r>
      <w:r w:rsidR="005E1234" w:rsidRPr="00B06E7D">
        <w:rPr>
          <w:rFonts w:eastAsia="Arial Unicode MS"/>
        </w:rPr>
        <w:t xml:space="preserve">2,4 м. помещении, в котором установлено два насоса марки Д500-65 (рабочий и резервный). </w:t>
      </w:r>
      <w:r w:rsidR="006F50DC" w:rsidRPr="00B06E7D">
        <w:rPr>
          <w:rFonts w:eastAsia="Arial Unicode MS"/>
        </w:rPr>
        <w:t xml:space="preserve">Рабочее давление в сеть по станции </w:t>
      </w:r>
      <w:r w:rsidR="005E1234" w:rsidRPr="00B06E7D">
        <w:rPr>
          <w:rFonts w:eastAsia="Arial Unicode MS"/>
        </w:rPr>
        <w:t>второго</w:t>
      </w:r>
      <w:r w:rsidR="006F50DC" w:rsidRPr="00B06E7D">
        <w:rPr>
          <w:rFonts w:eastAsia="Arial Unicode MS"/>
        </w:rPr>
        <w:t xml:space="preserve"> подъёма - 4,3кгс/см².</w:t>
      </w:r>
    </w:p>
    <w:p w:rsidR="007D1125" w:rsidRPr="00B06E7D" w:rsidRDefault="00A11924" w:rsidP="005A0838">
      <w:pPr>
        <w:ind w:firstLine="709"/>
        <w:rPr>
          <w:rStyle w:val="FontStyle158"/>
          <w:rFonts w:eastAsia="Arial Unicode MS"/>
          <w:sz w:val="24"/>
        </w:rPr>
      </w:pPr>
      <w:r w:rsidRPr="00B06E7D">
        <w:rPr>
          <w:rStyle w:val="FontStyle158"/>
          <w:rFonts w:eastAsia="Arial Unicode MS"/>
          <w:sz w:val="24"/>
        </w:rPr>
        <w:t xml:space="preserve">Состояние насосного оборудования оценивается как </w:t>
      </w:r>
      <w:r w:rsidR="004C7966" w:rsidRPr="00B06E7D">
        <w:rPr>
          <w:rStyle w:val="FontStyle158"/>
          <w:rFonts w:eastAsia="Arial Unicode MS"/>
          <w:sz w:val="24"/>
        </w:rPr>
        <w:t>удовлетворительное</w:t>
      </w:r>
      <w:r w:rsidRPr="00B06E7D">
        <w:rPr>
          <w:rStyle w:val="FontStyle158"/>
          <w:rFonts w:eastAsia="Arial Unicode MS"/>
          <w:sz w:val="24"/>
        </w:rPr>
        <w:t>.</w:t>
      </w:r>
    </w:p>
    <w:p w:rsidR="00024E65" w:rsidRDefault="007C65C4" w:rsidP="005A0838">
      <w:pPr>
        <w:ind w:firstLine="709"/>
        <w:rPr>
          <w:rStyle w:val="FontStyle158"/>
          <w:rFonts w:eastAsia="Arial Unicode MS"/>
          <w:sz w:val="24"/>
        </w:rPr>
      </w:pPr>
      <w:r w:rsidRPr="00B06E7D">
        <w:rPr>
          <w:rStyle w:val="FontStyle158"/>
          <w:rFonts w:eastAsia="Arial Unicode MS"/>
          <w:sz w:val="24"/>
        </w:rPr>
        <w:t xml:space="preserve">На </w:t>
      </w:r>
      <w:r w:rsidR="00AB55A3" w:rsidRPr="00B06E7D">
        <w:rPr>
          <w:rStyle w:val="FontStyle158"/>
          <w:rFonts w:eastAsia="Arial Unicode MS"/>
          <w:sz w:val="24"/>
        </w:rPr>
        <w:t>у</w:t>
      </w:r>
      <w:r w:rsidR="00024E65" w:rsidRPr="00B06E7D">
        <w:rPr>
          <w:rStyle w:val="FontStyle158"/>
          <w:rFonts w:eastAsia="Arial Unicode MS"/>
          <w:sz w:val="24"/>
        </w:rPr>
        <w:t>л. Восточная существует ПНС</w:t>
      </w:r>
      <w:r w:rsidRPr="00B06E7D">
        <w:rPr>
          <w:rStyle w:val="FontStyle158"/>
          <w:rFonts w:eastAsia="Arial Unicode MS"/>
          <w:sz w:val="24"/>
        </w:rPr>
        <w:t>,</w:t>
      </w:r>
      <w:r w:rsidR="00024E65" w:rsidRPr="00B06E7D">
        <w:rPr>
          <w:rStyle w:val="FontStyle158"/>
          <w:rFonts w:eastAsia="Arial Unicode MS"/>
          <w:sz w:val="24"/>
        </w:rPr>
        <w:t xml:space="preserve"> которая на данный момент находится в стадии реконструкции. </w:t>
      </w:r>
    </w:p>
    <w:p w:rsidR="00E27E5C" w:rsidRPr="00B06E7D" w:rsidRDefault="00E27E5C" w:rsidP="005A0838">
      <w:pPr>
        <w:ind w:firstLine="709"/>
        <w:rPr>
          <w:rStyle w:val="FontStyle158"/>
          <w:rFonts w:eastAsia="Arial Unicode MS"/>
          <w:sz w:val="24"/>
        </w:rPr>
      </w:pPr>
    </w:p>
    <w:p w:rsidR="00383117" w:rsidRPr="00CF0883" w:rsidRDefault="00A11924" w:rsidP="00A11924">
      <w:pPr>
        <w:pStyle w:val="3"/>
        <w:numPr>
          <w:ilvl w:val="0"/>
          <w:numId w:val="0"/>
        </w:numPr>
        <w:jc w:val="both"/>
        <w:rPr>
          <w:rFonts w:cs="Times New Roman"/>
          <w:sz w:val="28"/>
          <w:szCs w:val="28"/>
        </w:rPr>
      </w:pPr>
      <w:bookmarkStart w:id="31" w:name="_Toc378687059"/>
      <w:bookmarkStart w:id="32" w:name="_Toc379361735"/>
      <w:bookmarkStart w:id="33" w:name="_Toc395903705"/>
      <w:r w:rsidRPr="00CF0883">
        <w:rPr>
          <w:rFonts w:cs="Times New Roman"/>
          <w:sz w:val="28"/>
          <w:szCs w:val="28"/>
        </w:rPr>
        <w:t xml:space="preserve">1.4.4. </w:t>
      </w:r>
      <w:r w:rsidR="00383117" w:rsidRPr="00CF0883">
        <w:rPr>
          <w:rFonts w:cs="Times New Roman"/>
          <w:sz w:val="28"/>
          <w:szCs w:val="28"/>
        </w:rPr>
        <w:t>Описание</w:t>
      </w:r>
      <w:r w:rsidR="00724ECB" w:rsidRPr="00CF0883">
        <w:rPr>
          <w:rFonts w:cs="Times New Roman"/>
          <w:sz w:val="28"/>
          <w:szCs w:val="28"/>
        </w:rPr>
        <w:t xml:space="preserve"> </w:t>
      </w:r>
      <w:r w:rsidR="00383117" w:rsidRPr="00CF0883">
        <w:rPr>
          <w:rFonts w:cs="Times New Roman"/>
          <w:sz w:val="28"/>
          <w:szCs w:val="28"/>
        </w:rPr>
        <w:t>состояния</w:t>
      </w:r>
      <w:r w:rsidR="00724ECB" w:rsidRPr="00CF0883">
        <w:rPr>
          <w:rFonts w:cs="Times New Roman"/>
          <w:sz w:val="28"/>
          <w:szCs w:val="28"/>
        </w:rPr>
        <w:t xml:space="preserve"> </w:t>
      </w:r>
      <w:r w:rsidR="00383117" w:rsidRPr="00CF0883">
        <w:rPr>
          <w:rFonts w:cs="Times New Roman"/>
          <w:sz w:val="28"/>
          <w:szCs w:val="28"/>
        </w:rPr>
        <w:t>и</w:t>
      </w:r>
      <w:r w:rsidR="00724ECB" w:rsidRPr="00CF0883">
        <w:rPr>
          <w:rFonts w:cs="Times New Roman"/>
          <w:sz w:val="28"/>
          <w:szCs w:val="28"/>
        </w:rPr>
        <w:t xml:space="preserve"> </w:t>
      </w:r>
      <w:r w:rsidR="00383117" w:rsidRPr="00CF0883">
        <w:rPr>
          <w:rFonts w:cs="Times New Roman"/>
          <w:sz w:val="28"/>
          <w:szCs w:val="28"/>
        </w:rPr>
        <w:t>функционирования</w:t>
      </w:r>
      <w:r w:rsidR="00724ECB" w:rsidRPr="00CF0883">
        <w:rPr>
          <w:rFonts w:cs="Times New Roman"/>
          <w:sz w:val="28"/>
          <w:szCs w:val="28"/>
        </w:rPr>
        <w:t xml:space="preserve"> </w:t>
      </w:r>
      <w:r w:rsidR="00383117" w:rsidRPr="00CF0883">
        <w:rPr>
          <w:rFonts w:cs="Times New Roman"/>
          <w:sz w:val="28"/>
          <w:szCs w:val="28"/>
        </w:rPr>
        <w:t>водопроводных</w:t>
      </w:r>
      <w:r w:rsidR="00724ECB" w:rsidRPr="00CF0883">
        <w:rPr>
          <w:rFonts w:cs="Times New Roman"/>
          <w:sz w:val="28"/>
          <w:szCs w:val="28"/>
        </w:rPr>
        <w:t xml:space="preserve"> </w:t>
      </w:r>
      <w:r w:rsidR="00383117" w:rsidRPr="00CF0883">
        <w:rPr>
          <w:rFonts w:cs="Times New Roman"/>
          <w:sz w:val="28"/>
          <w:szCs w:val="28"/>
        </w:rPr>
        <w:t>сетей систем</w:t>
      </w:r>
      <w:r w:rsidR="00724ECB" w:rsidRPr="00CF0883">
        <w:rPr>
          <w:rFonts w:cs="Times New Roman"/>
          <w:sz w:val="28"/>
          <w:szCs w:val="28"/>
        </w:rPr>
        <w:t xml:space="preserve"> </w:t>
      </w:r>
      <w:r w:rsidR="00383117" w:rsidRPr="00CF0883">
        <w:rPr>
          <w:rFonts w:cs="Times New Roman"/>
          <w:sz w:val="28"/>
          <w:szCs w:val="28"/>
        </w:rPr>
        <w:t>водоснабжения</w:t>
      </w:r>
      <w:bookmarkEnd w:id="31"/>
      <w:bookmarkEnd w:id="32"/>
      <w:r w:rsidRPr="00CF0883">
        <w:rPr>
          <w:rFonts w:cs="Times New Roman"/>
          <w:sz w:val="28"/>
          <w:szCs w:val="28"/>
        </w:rPr>
        <w:t>.</w:t>
      </w:r>
      <w:bookmarkEnd w:id="33"/>
    </w:p>
    <w:p w:rsidR="007C65C4" w:rsidRPr="008D70E7" w:rsidRDefault="007C65C4" w:rsidP="00D30EBA">
      <w:pPr>
        <w:ind w:firstLine="709"/>
      </w:pPr>
    </w:p>
    <w:p w:rsidR="00D30EBA" w:rsidRPr="00B06E7D" w:rsidRDefault="00D30EBA" w:rsidP="00D30EBA">
      <w:pPr>
        <w:ind w:firstLine="709"/>
      </w:pPr>
      <w:r w:rsidRPr="00B06E7D">
        <w:t xml:space="preserve">МУП «Городской водопровод» г. Вичуга» осуществляет водоснабжение потребителей городского округа Вичуга. Водоснабжение осуществляется от одиннадцати собственных артезианских скважин расположенных на двух площадках водозабора: </w:t>
      </w:r>
      <w:r w:rsidR="005A2C2C">
        <w:t>«</w:t>
      </w:r>
      <w:r w:rsidRPr="00B06E7D">
        <w:t>Северная</w:t>
      </w:r>
      <w:r w:rsidR="005A2C2C">
        <w:t>»</w:t>
      </w:r>
      <w:r w:rsidRPr="00B06E7D">
        <w:t xml:space="preserve"> и </w:t>
      </w:r>
      <w:r w:rsidR="005A2C2C">
        <w:t>«</w:t>
      </w:r>
      <w:r w:rsidRPr="00B06E7D">
        <w:t>Центральная</w:t>
      </w:r>
      <w:r w:rsidR="005A2C2C">
        <w:t>»</w:t>
      </w:r>
      <w:r w:rsidRPr="00B06E7D">
        <w:t>. От всех артезианских скважин</w:t>
      </w:r>
      <w:r w:rsidR="005A2C2C">
        <w:t>,</w:t>
      </w:r>
      <w:r w:rsidRPr="00B06E7D">
        <w:t xml:space="preserve"> насосы </w:t>
      </w:r>
      <w:r w:rsidR="00AB55A3" w:rsidRPr="00B06E7D">
        <w:t>первого</w:t>
      </w:r>
      <w:r w:rsidRPr="00B06E7D">
        <w:t xml:space="preserve"> подъёма подают воду на механические фильтры и станцию обезжелезивания, после которых очищенная вода поступает в накопительные резервуары. Всего на предприятии в эксплуатации находится три накопительных резервуара чистой воды: две по три тысячи кубических метров и один тысяча кубических метров. Из накопительных резервуаров чистая вода насосной станцией </w:t>
      </w:r>
      <w:r w:rsidR="00AB55A3" w:rsidRPr="00B06E7D">
        <w:t>второго</w:t>
      </w:r>
      <w:r w:rsidRPr="00B06E7D">
        <w:t xml:space="preserve"> подъёма подаётся по пяти водоводам </w:t>
      </w:r>
      <w:r w:rsidR="00110752" w:rsidRPr="00B06E7D">
        <w:t xml:space="preserve">диаметром </w:t>
      </w:r>
      <w:r w:rsidR="00EA1DCB" w:rsidRPr="00B06E7D">
        <w:t>2</w:t>
      </w:r>
      <w:r w:rsidR="00EA1DCB" w:rsidRPr="00B06E7D">
        <w:rPr>
          <w:rFonts w:cs="Times New Roman"/>
        </w:rPr>
        <w:t>×</w:t>
      </w:r>
      <w:r w:rsidR="00110752" w:rsidRPr="00B06E7D">
        <w:t>150, 200, 250 и 500 мм</w:t>
      </w:r>
      <w:r w:rsidR="00AB55A3" w:rsidRPr="00B06E7D">
        <w:t xml:space="preserve"> потребителям</w:t>
      </w:r>
      <w:r w:rsidRPr="00B06E7D">
        <w:t xml:space="preserve"> г. Вичуга. </w:t>
      </w:r>
    </w:p>
    <w:p w:rsidR="00687B9C" w:rsidRPr="00B06E7D" w:rsidRDefault="00D30EBA" w:rsidP="00D30EBA">
      <w:pPr>
        <w:ind w:firstLine="709"/>
      </w:pPr>
      <w:r w:rsidRPr="00B06E7D">
        <w:t xml:space="preserve"> Способ прокладки трубопроводов холодной воды подземный. Общая протяженность сетей водопровода, находящихся на балансе МУП «Городской водопровод» г. Вичуга» составляет 136,3 км, из которых 18,2 км магистральные, 83,4 км уличные и 34,7 км </w:t>
      </w:r>
      <w:r w:rsidR="00110752" w:rsidRPr="00B06E7D">
        <w:t>внутри дворовые</w:t>
      </w:r>
      <w:r w:rsidRPr="00B06E7D">
        <w:t>. Материал водопроводов</w:t>
      </w:r>
      <w:r w:rsidR="00240F4F" w:rsidRPr="00B06E7D">
        <w:t xml:space="preserve"> сталь, чугун, ПВХ. Диаметры </w:t>
      </w:r>
      <w:r w:rsidRPr="00B06E7D">
        <w:t>водопроводных сетей от 32 до 500 мм. Максимальная суточная подача 12 000 м</w:t>
      </w:r>
      <w:r w:rsidRPr="005A2C2C">
        <w:rPr>
          <w:vertAlign w:val="superscript"/>
        </w:rPr>
        <w:t>3</w:t>
      </w:r>
      <w:r w:rsidRPr="00B06E7D">
        <w:t>/сутки.</w:t>
      </w:r>
    </w:p>
    <w:p w:rsidR="00334803" w:rsidRPr="00B06E7D" w:rsidRDefault="00334803" w:rsidP="00AF4252">
      <w:pPr>
        <w:ind w:firstLine="709"/>
      </w:pPr>
      <w:r w:rsidRPr="00B06E7D">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00AF4252" w:rsidRPr="00B06E7D">
        <w:t xml:space="preserve"> Вода, подаваемая потребителю, соответствует установленным требованиям.</w:t>
      </w:r>
      <w:r w:rsidR="00531453" w:rsidRPr="00B06E7D">
        <w:t xml:space="preserve"> </w:t>
      </w:r>
    </w:p>
    <w:p w:rsidR="00A063E4" w:rsidRPr="00B06E7D" w:rsidRDefault="009F2723" w:rsidP="00723BA8">
      <w:pPr>
        <w:ind w:firstLine="709"/>
      </w:pPr>
      <w:r w:rsidRPr="00512C3D">
        <w:t>Материальные характеристики трубопроводов системы водоснабжения представлены в Приложении №</w:t>
      </w:r>
      <w:r w:rsidR="008D70E7">
        <w:t xml:space="preserve"> </w:t>
      </w:r>
      <w:r w:rsidRPr="00512C3D">
        <w:t>2</w:t>
      </w:r>
      <w:r w:rsidR="008D70E7">
        <w:t>.</w:t>
      </w:r>
    </w:p>
    <w:p w:rsidR="009F2723" w:rsidRPr="008D70E7" w:rsidRDefault="009F2723" w:rsidP="00723BA8">
      <w:pPr>
        <w:ind w:firstLine="709"/>
      </w:pPr>
    </w:p>
    <w:p w:rsidR="00383117" w:rsidRPr="00CF0883" w:rsidRDefault="003E1186" w:rsidP="003E1186">
      <w:pPr>
        <w:pStyle w:val="3"/>
        <w:numPr>
          <w:ilvl w:val="0"/>
          <w:numId w:val="0"/>
        </w:numPr>
        <w:jc w:val="both"/>
        <w:rPr>
          <w:rFonts w:cs="Times New Roman"/>
          <w:sz w:val="28"/>
          <w:szCs w:val="28"/>
        </w:rPr>
      </w:pPr>
      <w:bookmarkStart w:id="34" w:name="_Toc378687060"/>
      <w:bookmarkStart w:id="35" w:name="_Toc379361736"/>
      <w:bookmarkStart w:id="36" w:name="_Toc395903706"/>
      <w:r w:rsidRPr="00CF0883">
        <w:rPr>
          <w:rFonts w:cs="Times New Roman"/>
          <w:sz w:val="28"/>
          <w:szCs w:val="28"/>
        </w:rPr>
        <w:t xml:space="preserve">1.4.5. </w:t>
      </w:r>
      <w:r w:rsidR="00383117" w:rsidRPr="00CF0883">
        <w:rPr>
          <w:rFonts w:cs="Times New Roman"/>
          <w:sz w:val="28"/>
          <w:szCs w:val="28"/>
        </w:rPr>
        <w:t>Описание существующих технических и</w:t>
      </w:r>
      <w:r w:rsidR="00965B3E" w:rsidRPr="00CF0883">
        <w:rPr>
          <w:rFonts w:cs="Times New Roman"/>
          <w:sz w:val="28"/>
          <w:szCs w:val="28"/>
        </w:rPr>
        <w:t xml:space="preserve"> </w:t>
      </w:r>
      <w:r w:rsidR="00383117" w:rsidRPr="00CF0883">
        <w:rPr>
          <w:rFonts w:cs="Times New Roman"/>
          <w:sz w:val="28"/>
          <w:szCs w:val="28"/>
        </w:rPr>
        <w:t>технологических</w:t>
      </w:r>
      <w:r w:rsidR="00965B3E" w:rsidRPr="00CF0883">
        <w:rPr>
          <w:rFonts w:cs="Times New Roman"/>
          <w:sz w:val="28"/>
          <w:szCs w:val="28"/>
        </w:rPr>
        <w:t xml:space="preserve"> </w:t>
      </w:r>
      <w:r w:rsidR="00383117" w:rsidRPr="00CF0883">
        <w:rPr>
          <w:rFonts w:cs="Times New Roman"/>
          <w:sz w:val="28"/>
          <w:szCs w:val="28"/>
        </w:rPr>
        <w:t>проблем, возникающих при водоснабжении поселений, городских округов,</w:t>
      </w:r>
      <w:r w:rsidR="00965B3E" w:rsidRPr="00CF0883">
        <w:rPr>
          <w:rFonts w:cs="Times New Roman"/>
          <w:sz w:val="28"/>
          <w:szCs w:val="28"/>
        </w:rPr>
        <w:t xml:space="preserve"> </w:t>
      </w:r>
      <w:r w:rsidR="00383117" w:rsidRPr="00CF0883">
        <w:rPr>
          <w:rFonts w:cs="Times New Roman"/>
          <w:sz w:val="28"/>
          <w:szCs w:val="28"/>
        </w:rPr>
        <w:t>анализ исполнения</w:t>
      </w:r>
      <w:r w:rsidR="00965B3E" w:rsidRPr="00CF0883">
        <w:rPr>
          <w:rFonts w:cs="Times New Roman"/>
          <w:sz w:val="28"/>
          <w:szCs w:val="28"/>
        </w:rPr>
        <w:t xml:space="preserve"> </w:t>
      </w:r>
      <w:r w:rsidR="00383117" w:rsidRPr="00CF0883">
        <w:rPr>
          <w:rFonts w:cs="Times New Roman"/>
          <w:sz w:val="28"/>
          <w:szCs w:val="28"/>
        </w:rPr>
        <w:t>предписаний</w:t>
      </w:r>
      <w:r w:rsidR="00965B3E" w:rsidRPr="00CF0883">
        <w:rPr>
          <w:rFonts w:cs="Times New Roman"/>
          <w:sz w:val="28"/>
          <w:szCs w:val="28"/>
        </w:rPr>
        <w:t xml:space="preserve"> </w:t>
      </w:r>
      <w:r w:rsidR="00383117" w:rsidRPr="00CF0883">
        <w:rPr>
          <w:rFonts w:cs="Times New Roman"/>
          <w:sz w:val="28"/>
          <w:szCs w:val="28"/>
        </w:rPr>
        <w:t>органов,</w:t>
      </w:r>
      <w:r w:rsidR="00965B3E" w:rsidRPr="00CF0883">
        <w:rPr>
          <w:rFonts w:cs="Times New Roman"/>
          <w:sz w:val="28"/>
          <w:szCs w:val="28"/>
        </w:rPr>
        <w:t xml:space="preserve"> </w:t>
      </w:r>
      <w:r w:rsidR="00383117" w:rsidRPr="00CF0883">
        <w:rPr>
          <w:rFonts w:cs="Times New Roman"/>
          <w:sz w:val="28"/>
          <w:szCs w:val="28"/>
        </w:rPr>
        <w:t>осуществляющих</w:t>
      </w:r>
      <w:r w:rsidR="00965B3E" w:rsidRPr="00CF0883">
        <w:rPr>
          <w:rFonts w:cs="Times New Roman"/>
          <w:sz w:val="28"/>
          <w:szCs w:val="28"/>
        </w:rPr>
        <w:t xml:space="preserve"> </w:t>
      </w:r>
      <w:r w:rsidR="00383117" w:rsidRPr="00CF0883">
        <w:rPr>
          <w:rFonts w:cs="Times New Roman"/>
          <w:sz w:val="28"/>
          <w:szCs w:val="28"/>
        </w:rPr>
        <w:t>государственный надзор, муниципальный контроль, об устранении</w:t>
      </w:r>
      <w:r w:rsidR="00965B3E" w:rsidRPr="00CF0883">
        <w:rPr>
          <w:rFonts w:cs="Times New Roman"/>
          <w:sz w:val="28"/>
          <w:szCs w:val="28"/>
        </w:rPr>
        <w:t xml:space="preserve"> </w:t>
      </w:r>
      <w:r w:rsidR="00383117" w:rsidRPr="00CF0883">
        <w:rPr>
          <w:rFonts w:cs="Times New Roman"/>
          <w:sz w:val="28"/>
          <w:szCs w:val="28"/>
        </w:rPr>
        <w:t>нарушений,</w:t>
      </w:r>
      <w:r w:rsidR="00965B3E" w:rsidRPr="00CF0883">
        <w:rPr>
          <w:rFonts w:cs="Times New Roman"/>
          <w:sz w:val="28"/>
          <w:szCs w:val="28"/>
        </w:rPr>
        <w:t xml:space="preserve"> </w:t>
      </w:r>
      <w:r w:rsidR="00383117" w:rsidRPr="00CF0883">
        <w:rPr>
          <w:rFonts w:cs="Times New Roman"/>
          <w:sz w:val="28"/>
          <w:szCs w:val="28"/>
        </w:rPr>
        <w:t>влияющих на качество и безопасность воды</w:t>
      </w:r>
      <w:bookmarkEnd w:id="34"/>
      <w:bookmarkEnd w:id="35"/>
      <w:r w:rsidR="00CF0883" w:rsidRPr="00CF0883">
        <w:rPr>
          <w:rFonts w:cs="Times New Roman"/>
          <w:sz w:val="28"/>
          <w:szCs w:val="28"/>
        </w:rPr>
        <w:t>.</w:t>
      </w:r>
      <w:bookmarkEnd w:id="36"/>
    </w:p>
    <w:p w:rsidR="003E1186" w:rsidRDefault="003E1186" w:rsidP="00EA0B8F"/>
    <w:p w:rsidR="00110752" w:rsidRPr="00B06E7D" w:rsidRDefault="00110752" w:rsidP="00110752">
      <w:pPr>
        <w:ind w:firstLine="709"/>
      </w:pPr>
      <w:r w:rsidRPr="00B06E7D">
        <w:t xml:space="preserve">Основными техническими и технологическими проблемами при эксплуатации водопроводных сетей городского округа Вичуга являются: </w:t>
      </w:r>
    </w:p>
    <w:p w:rsidR="00110752" w:rsidRPr="00B06E7D" w:rsidRDefault="00110752" w:rsidP="00110752">
      <w:pPr>
        <w:ind w:firstLine="709"/>
      </w:pPr>
      <w:r w:rsidRPr="00B06E7D">
        <w:t>- высокий процент износа водопроводных сетей;</w:t>
      </w:r>
    </w:p>
    <w:p w:rsidR="00110752" w:rsidRPr="00B06E7D" w:rsidRDefault="00110752" w:rsidP="00110752">
      <w:pPr>
        <w:ind w:firstLine="709"/>
      </w:pPr>
      <w:r w:rsidRPr="00B06E7D">
        <w:t>- недостаточное количество и неудовлетворительное состояние секционирующей и запорной арматуры, что не позволяет производить ремонтные работы на водопроводных сетях без отключения значительного количества абонентов;</w:t>
      </w:r>
    </w:p>
    <w:p w:rsidR="00110752" w:rsidRPr="00B06E7D" w:rsidRDefault="00110752" w:rsidP="00110752">
      <w:pPr>
        <w:ind w:firstLine="709"/>
      </w:pPr>
      <w:r w:rsidRPr="00B06E7D">
        <w:t>- неудовлетворительное состояние значительного количества смотровых колодцев;</w:t>
      </w:r>
    </w:p>
    <w:p w:rsidR="00754AFF" w:rsidRPr="00B06E7D" w:rsidRDefault="00754AFF" w:rsidP="003E1186">
      <w:pPr>
        <w:ind w:firstLine="709"/>
      </w:pPr>
      <w:r w:rsidRPr="00B06E7D">
        <w:t xml:space="preserve">- трубопроводная сеть не снабжена контрольно-профилактическим устройством по обнаружению утечки. На водопроводе имеются скрытые дефекты (разрывы) труб, которые трудно определить. В результате вода незаметно просачивается в почву, способствует образованию коррозии вдоль по имеющимся трещинам. </w:t>
      </w:r>
    </w:p>
    <w:p w:rsidR="003E1186" w:rsidRPr="00B06E7D" w:rsidRDefault="00431B31" w:rsidP="003E1186">
      <w:pPr>
        <w:ind w:firstLine="709"/>
      </w:pPr>
      <w:r w:rsidRPr="00B06E7D">
        <w:t>В настоящее время</w:t>
      </w:r>
      <w:r w:rsidR="003E1186" w:rsidRPr="00B06E7D">
        <w:t xml:space="preserve"> при перекладке или строительстве новых трубопроводов </w:t>
      </w:r>
      <w:r w:rsidR="005159B2" w:rsidRPr="00B06E7D">
        <w:t>нашли широкое применение</w:t>
      </w:r>
      <w:r w:rsidR="003E1186" w:rsidRPr="00B06E7D">
        <w:t xml:space="preserve"> полипропиленовые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rsidR="005159B2" w:rsidRPr="00B06E7D" w:rsidRDefault="005159B2" w:rsidP="005159B2">
      <w:pPr>
        <w:ind w:firstLine="709"/>
      </w:pPr>
      <w:r w:rsidRPr="00B06E7D">
        <w:t>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3E1186" w:rsidRPr="00B06E7D" w:rsidRDefault="002644EE" w:rsidP="00CF0321">
      <w:r w:rsidRPr="00B06E7D">
        <w:t>По данным ресурсо-снабжающей организации в 2013 году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097454" w:rsidRPr="00B06E7D">
        <w:t>,</w:t>
      </w:r>
      <w:r w:rsidRPr="00B06E7D">
        <w:t xml:space="preserve"> не поступало.</w:t>
      </w:r>
    </w:p>
    <w:p w:rsidR="003E1186" w:rsidRPr="008D70E7" w:rsidRDefault="003E1186" w:rsidP="00CF0321"/>
    <w:p w:rsidR="006721F2" w:rsidRPr="00CF0883" w:rsidRDefault="0080577B" w:rsidP="00CF0883">
      <w:pPr>
        <w:pStyle w:val="3"/>
        <w:numPr>
          <w:ilvl w:val="0"/>
          <w:numId w:val="0"/>
        </w:numPr>
        <w:jc w:val="both"/>
        <w:rPr>
          <w:rFonts w:cs="Times New Roman"/>
          <w:sz w:val="28"/>
          <w:szCs w:val="28"/>
        </w:rPr>
      </w:pPr>
      <w:bookmarkStart w:id="37" w:name="_Toc378687061"/>
      <w:bookmarkStart w:id="38" w:name="_Toc379361737"/>
      <w:bookmarkStart w:id="39" w:name="_Toc395903707"/>
      <w:r w:rsidRPr="0075213E">
        <w:rPr>
          <w:rFonts w:cs="Times New Roman"/>
          <w:sz w:val="28"/>
          <w:szCs w:val="28"/>
        </w:rPr>
        <w:t xml:space="preserve">1.4.6. </w:t>
      </w:r>
      <w:r w:rsidR="00383117" w:rsidRPr="0075213E">
        <w:rPr>
          <w:rFonts w:cs="Times New Roman"/>
          <w:sz w:val="28"/>
          <w:szCs w:val="28"/>
        </w:rPr>
        <w:t>Описание централизованной</w:t>
      </w:r>
      <w:r w:rsidR="00965B3E" w:rsidRPr="0075213E">
        <w:rPr>
          <w:rFonts w:cs="Times New Roman"/>
          <w:sz w:val="28"/>
          <w:szCs w:val="28"/>
        </w:rPr>
        <w:t xml:space="preserve"> </w:t>
      </w:r>
      <w:r w:rsidR="00383117" w:rsidRPr="0075213E">
        <w:rPr>
          <w:rFonts w:cs="Times New Roman"/>
          <w:sz w:val="28"/>
          <w:szCs w:val="28"/>
        </w:rPr>
        <w:t>системы</w:t>
      </w:r>
      <w:r w:rsidR="00965B3E" w:rsidRPr="0075213E">
        <w:rPr>
          <w:rFonts w:cs="Times New Roman"/>
          <w:sz w:val="28"/>
          <w:szCs w:val="28"/>
        </w:rPr>
        <w:t xml:space="preserve"> </w:t>
      </w:r>
      <w:r w:rsidR="00383117" w:rsidRPr="0075213E">
        <w:rPr>
          <w:rFonts w:cs="Times New Roman"/>
          <w:sz w:val="28"/>
          <w:szCs w:val="28"/>
        </w:rPr>
        <w:t>горячего</w:t>
      </w:r>
      <w:r w:rsidR="00965B3E" w:rsidRPr="0075213E">
        <w:rPr>
          <w:rFonts w:cs="Times New Roman"/>
          <w:sz w:val="28"/>
          <w:szCs w:val="28"/>
        </w:rPr>
        <w:t xml:space="preserve"> </w:t>
      </w:r>
      <w:r w:rsidR="00383117" w:rsidRPr="0075213E">
        <w:rPr>
          <w:rFonts w:cs="Times New Roman"/>
          <w:sz w:val="28"/>
          <w:szCs w:val="28"/>
        </w:rPr>
        <w:t>водоснабжения</w:t>
      </w:r>
      <w:r w:rsidR="00965B3E" w:rsidRPr="0075213E">
        <w:rPr>
          <w:rFonts w:cs="Times New Roman"/>
          <w:sz w:val="28"/>
          <w:szCs w:val="28"/>
        </w:rPr>
        <w:t xml:space="preserve"> </w:t>
      </w:r>
      <w:r w:rsidR="00383117" w:rsidRPr="0075213E">
        <w:rPr>
          <w:rFonts w:cs="Times New Roman"/>
          <w:sz w:val="28"/>
          <w:szCs w:val="28"/>
        </w:rPr>
        <w:t>с использованием закрытых систем горячего</w:t>
      </w:r>
      <w:r w:rsidR="00965B3E" w:rsidRPr="0075213E">
        <w:rPr>
          <w:rFonts w:cs="Times New Roman"/>
          <w:sz w:val="28"/>
          <w:szCs w:val="28"/>
        </w:rPr>
        <w:t xml:space="preserve"> </w:t>
      </w:r>
      <w:r w:rsidR="00383117" w:rsidRPr="0075213E">
        <w:rPr>
          <w:rFonts w:cs="Times New Roman"/>
          <w:sz w:val="28"/>
          <w:szCs w:val="28"/>
        </w:rPr>
        <w:t>водоснабжения,</w:t>
      </w:r>
      <w:r w:rsidR="00965B3E" w:rsidRPr="0075213E">
        <w:rPr>
          <w:rFonts w:cs="Times New Roman"/>
          <w:sz w:val="28"/>
          <w:szCs w:val="28"/>
        </w:rPr>
        <w:t xml:space="preserve"> </w:t>
      </w:r>
      <w:r w:rsidR="00383117" w:rsidRPr="0075213E">
        <w:rPr>
          <w:rFonts w:cs="Times New Roman"/>
          <w:sz w:val="28"/>
          <w:szCs w:val="28"/>
        </w:rPr>
        <w:t>отражающее технологические особенности указанной системы</w:t>
      </w:r>
      <w:bookmarkEnd w:id="37"/>
      <w:bookmarkEnd w:id="38"/>
      <w:r w:rsidRPr="0075213E">
        <w:rPr>
          <w:rFonts w:cs="Times New Roman"/>
          <w:sz w:val="28"/>
          <w:szCs w:val="28"/>
        </w:rPr>
        <w:t>.</w:t>
      </w:r>
      <w:bookmarkEnd w:id="39"/>
    </w:p>
    <w:p w:rsidR="0080577B" w:rsidRPr="0080577B" w:rsidRDefault="0080577B" w:rsidP="0080577B"/>
    <w:p w:rsidR="009D019C" w:rsidRPr="00B06E7D" w:rsidRDefault="009D019C" w:rsidP="009D019C">
      <w:r w:rsidRPr="00B06E7D">
        <w:t>Система горячего водоснабжения - совокупность устройств, обеспечивающих нагрев холодной воды и распределение ее по водоразборным приборам.</w:t>
      </w:r>
    </w:p>
    <w:p w:rsidR="009D019C" w:rsidRPr="00B06E7D" w:rsidRDefault="009D019C" w:rsidP="009D019C">
      <w:r w:rsidRPr="00B06E7D">
        <w:t>Системы ГВС подразделяют на централизованные и местные (децентрализованные). В централизованных системах одна водонагревательная установка в ЦТП об</w:t>
      </w:r>
      <w:r w:rsidR="00532B49" w:rsidRPr="00B06E7D">
        <w:t>еспеч</w:t>
      </w:r>
      <w:r w:rsidRPr="00B06E7D">
        <w:t xml:space="preserve">ивает горячей водой одно или несколько крупных зданий в пределах жилого микрорайона, квартала или поселка. Все централизованные системы проектируют с циркуляционными трубопроводами для обеспечения потребителей горячей водой, так как без них при отсутствии водоразбора вода в подающих линиях быстро </w:t>
      </w:r>
      <w:r w:rsidR="0075213E" w:rsidRPr="00B06E7D">
        <w:t>выстывает,</w:t>
      </w:r>
      <w:r w:rsidRPr="00B06E7D">
        <w:t xml:space="preserve"> и потребитель вынужден сливать ее, теряя при этом воду и теплоту. Кроме того, в системах ГВС устанавливают полотенцесушители, необходимые для сушки белья и обогрева ванных комнат, которые в отсутствии циркуляции работать не могут. Циркуляционные трубопроводы и циркуляционные насосы создают непрерывное движение воды - циркуляцию по замкнутому контуру: теплообменник - подающий трубопровод - водоразборный кран - циркуляционный трубопровод - теплообменник, поддерживая температуру горячей воды у водоразборного крана на уровне 60 °С.</w:t>
      </w:r>
    </w:p>
    <w:p w:rsidR="00441048" w:rsidRPr="00B06E7D" w:rsidRDefault="009D019C" w:rsidP="00441048">
      <w:r w:rsidRPr="00B06E7D">
        <w:t>В закрытых системах воду из тепловых сетей используют только в качестве энергоносителя в теплообменниках для подогрева холодной водопроводной воды, поступающей в местную систему горячего водоснабжения. Подача воды на горячее водоснабжение в закрытых системах теплоснаб</w:t>
      </w:r>
      <w:r w:rsidR="008B6E0E" w:rsidRPr="00B06E7D">
        <w:t>жения осуществляется через водо</w:t>
      </w:r>
      <w:r w:rsidR="0075213E" w:rsidRPr="00B06E7D">
        <w:t>-</w:t>
      </w:r>
      <w:r w:rsidRPr="00B06E7D">
        <w:t>водяные теплообменники.</w:t>
      </w:r>
    </w:p>
    <w:p w:rsidR="00C72974" w:rsidRPr="00B06E7D" w:rsidRDefault="00EF716E" w:rsidP="00C72974">
      <w:r w:rsidRPr="00B06E7D">
        <w:t xml:space="preserve">В настоящее время в городском округе Вичуга горячее водоснабжение с использованием закрытых систем горячего водоснабжения организовано от пяти котельных. От котельных № 6, </w:t>
      </w:r>
      <w:r w:rsidR="00E04374">
        <w:t>№</w:t>
      </w:r>
      <w:r w:rsidRPr="00B06E7D">
        <w:t>7 и № 8 теплоноситель подаётся на центральные тепловые пункты в количестве семнадцати единиц, на которых происходит приготовление горячей воды (ГВС). В котельной № 5 и котельной Вичугского машиностроительного завода</w:t>
      </w:r>
      <w:r w:rsidR="00E04374">
        <w:t>,</w:t>
      </w:r>
      <w:r w:rsidRPr="00B06E7D">
        <w:t xml:space="preserve"> приготовление горячей воды с использованием закрытых систем ГВС осуществляется непосредственно в котельной. </w:t>
      </w:r>
    </w:p>
    <w:p w:rsidR="00E04374" w:rsidRDefault="00E04374" w:rsidP="00C72974"/>
    <w:p w:rsidR="00C72974" w:rsidRPr="00B06E7D" w:rsidRDefault="001E7E60" w:rsidP="00C72974">
      <w:r w:rsidRPr="00B06E7D">
        <w:t>Список котельных и зон обслуживани</w:t>
      </w:r>
      <w:r w:rsidR="00C72974" w:rsidRPr="00B06E7D">
        <w:t>я представлен в таблице 1.4.6.1.</w:t>
      </w:r>
    </w:p>
    <w:p w:rsidR="001E7E60" w:rsidRPr="00B06E7D" w:rsidRDefault="001E7E60" w:rsidP="009F2723">
      <w:pPr>
        <w:spacing w:line="240" w:lineRule="auto"/>
        <w:jc w:val="right"/>
      </w:pPr>
      <w:r w:rsidRPr="00B06E7D">
        <w:t>Таблица 1.4.6.1.</w:t>
      </w:r>
    </w:p>
    <w:tbl>
      <w:tblPr>
        <w:tblStyle w:val="af1"/>
        <w:tblW w:w="4948" w:type="pct"/>
        <w:tblLayout w:type="fixed"/>
        <w:tblLook w:val="04A0" w:firstRow="1" w:lastRow="0" w:firstColumn="1" w:lastColumn="0" w:noHBand="0" w:noVBand="1"/>
      </w:tblPr>
      <w:tblGrid>
        <w:gridCol w:w="723"/>
        <w:gridCol w:w="1936"/>
        <w:gridCol w:w="710"/>
        <w:gridCol w:w="2127"/>
        <w:gridCol w:w="4536"/>
      </w:tblGrid>
      <w:tr w:rsidR="00B06E7D" w:rsidRPr="00B06E7D" w:rsidTr="003E3842">
        <w:tc>
          <w:tcPr>
            <w:tcW w:w="360" w:type="pct"/>
            <w:vMerge w:val="restart"/>
            <w:vAlign w:val="center"/>
          </w:tcPr>
          <w:p w:rsidR="003008D5" w:rsidRPr="00B06E7D" w:rsidRDefault="003008D5" w:rsidP="003E3842">
            <w:pPr>
              <w:spacing w:line="240" w:lineRule="auto"/>
              <w:ind w:firstLine="0"/>
              <w:jc w:val="center"/>
              <w:rPr>
                <w:sz w:val="20"/>
                <w:szCs w:val="20"/>
              </w:rPr>
            </w:pPr>
            <w:r w:rsidRPr="00B06E7D">
              <w:rPr>
                <w:sz w:val="20"/>
                <w:szCs w:val="20"/>
              </w:rPr>
              <w:t>№п/п</w:t>
            </w:r>
          </w:p>
        </w:tc>
        <w:tc>
          <w:tcPr>
            <w:tcW w:w="2379" w:type="pct"/>
            <w:gridSpan w:val="3"/>
            <w:vAlign w:val="center"/>
          </w:tcPr>
          <w:p w:rsidR="003008D5" w:rsidRPr="00B06E7D" w:rsidRDefault="003008D5" w:rsidP="003E3842">
            <w:pPr>
              <w:spacing w:line="240" w:lineRule="auto"/>
              <w:ind w:firstLine="0"/>
              <w:jc w:val="center"/>
              <w:rPr>
                <w:sz w:val="20"/>
                <w:szCs w:val="20"/>
              </w:rPr>
            </w:pPr>
            <w:r w:rsidRPr="00B06E7D">
              <w:rPr>
                <w:sz w:val="20"/>
                <w:szCs w:val="20"/>
              </w:rPr>
              <w:t>Источник ГВС</w:t>
            </w:r>
          </w:p>
        </w:tc>
        <w:tc>
          <w:tcPr>
            <w:tcW w:w="2261" w:type="pct"/>
            <w:vAlign w:val="center"/>
          </w:tcPr>
          <w:p w:rsidR="003008D5" w:rsidRPr="00B06E7D" w:rsidRDefault="003008D5" w:rsidP="003E3842">
            <w:pPr>
              <w:spacing w:line="240" w:lineRule="auto"/>
              <w:ind w:firstLine="0"/>
              <w:jc w:val="center"/>
              <w:rPr>
                <w:sz w:val="20"/>
                <w:szCs w:val="20"/>
              </w:rPr>
            </w:pPr>
            <w:r w:rsidRPr="00B06E7D">
              <w:rPr>
                <w:sz w:val="20"/>
                <w:szCs w:val="20"/>
              </w:rPr>
              <w:t>Зона обслуживания (района)</w:t>
            </w:r>
          </w:p>
          <w:p w:rsidR="003008D5" w:rsidRPr="00B06E7D" w:rsidRDefault="003008D5" w:rsidP="003E3842">
            <w:pPr>
              <w:spacing w:line="240" w:lineRule="auto"/>
              <w:ind w:firstLine="0"/>
              <w:jc w:val="center"/>
              <w:rPr>
                <w:sz w:val="20"/>
                <w:szCs w:val="20"/>
              </w:rPr>
            </w:pPr>
            <w:r w:rsidRPr="00B06E7D">
              <w:rPr>
                <w:sz w:val="20"/>
                <w:szCs w:val="20"/>
              </w:rPr>
              <w:t>улицы</w:t>
            </w:r>
          </w:p>
        </w:tc>
      </w:tr>
      <w:tr w:rsidR="00B06E7D" w:rsidRPr="00B06E7D" w:rsidTr="00B06E7D">
        <w:tc>
          <w:tcPr>
            <w:tcW w:w="360" w:type="pct"/>
            <w:vMerge/>
            <w:vAlign w:val="center"/>
          </w:tcPr>
          <w:p w:rsidR="003008D5" w:rsidRPr="00B06E7D" w:rsidRDefault="003008D5" w:rsidP="003E3842">
            <w:pPr>
              <w:spacing w:line="240" w:lineRule="auto"/>
              <w:ind w:firstLine="0"/>
              <w:jc w:val="center"/>
              <w:rPr>
                <w:sz w:val="20"/>
                <w:szCs w:val="20"/>
              </w:rPr>
            </w:pPr>
          </w:p>
        </w:tc>
        <w:tc>
          <w:tcPr>
            <w:tcW w:w="965" w:type="pct"/>
            <w:vAlign w:val="center"/>
          </w:tcPr>
          <w:p w:rsidR="003008D5" w:rsidRPr="00B06E7D" w:rsidRDefault="003008D5" w:rsidP="003E3842">
            <w:pPr>
              <w:spacing w:line="240" w:lineRule="auto"/>
              <w:ind w:firstLine="0"/>
              <w:jc w:val="center"/>
              <w:rPr>
                <w:sz w:val="20"/>
                <w:szCs w:val="20"/>
              </w:rPr>
            </w:pPr>
            <w:r w:rsidRPr="00B06E7D">
              <w:rPr>
                <w:sz w:val="20"/>
                <w:szCs w:val="20"/>
              </w:rPr>
              <w:t>№ котельной</w:t>
            </w:r>
          </w:p>
        </w:tc>
        <w:tc>
          <w:tcPr>
            <w:tcW w:w="354" w:type="pct"/>
            <w:vAlign w:val="center"/>
          </w:tcPr>
          <w:p w:rsidR="003008D5" w:rsidRPr="00B06E7D" w:rsidRDefault="003008D5" w:rsidP="003E3842">
            <w:pPr>
              <w:spacing w:line="240" w:lineRule="auto"/>
              <w:ind w:firstLine="0"/>
              <w:jc w:val="center"/>
              <w:rPr>
                <w:sz w:val="20"/>
                <w:szCs w:val="20"/>
              </w:rPr>
            </w:pPr>
            <w:r w:rsidRPr="00B06E7D">
              <w:rPr>
                <w:sz w:val="20"/>
                <w:szCs w:val="20"/>
              </w:rPr>
              <w:t>ЦТП</w:t>
            </w:r>
          </w:p>
        </w:tc>
        <w:tc>
          <w:tcPr>
            <w:tcW w:w="1060" w:type="pct"/>
          </w:tcPr>
          <w:p w:rsidR="003008D5" w:rsidRPr="00B06E7D" w:rsidRDefault="003008D5" w:rsidP="003E3842">
            <w:pPr>
              <w:spacing w:line="240" w:lineRule="auto"/>
              <w:ind w:firstLine="0"/>
              <w:jc w:val="center"/>
              <w:rPr>
                <w:sz w:val="20"/>
                <w:szCs w:val="20"/>
              </w:rPr>
            </w:pPr>
            <w:r w:rsidRPr="00B06E7D">
              <w:rPr>
                <w:sz w:val="20"/>
                <w:szCs w:val="20"/>
              </w:rPr>
              <w:t>адрес ЦТП</w:t>
            </w:r>
          </w:p>
        </w:tc>
        <w:tc>
          <w:tcPr>
            <w:tcW w:w="2261" w:type="pct"/>
            <w:vAlign w:val="center"/>
          </w:tcPr>
          <w:p w:rsidR="003008D5" w:rsidRPr="00B06E7D" w:rsidRDefault="003008D5" w:rsidP="003E3842">
            <w:pPr>
              <w:spacing w:line="240" w:lineRule="auto"/>
              <w:ind w:firstLine="0"/>
              <w:jc w:val="center"/>
              <w:rPr>
                <w:sz w:val="20"/>
                <w:szCs w:val="20"/>
              </w:rPr>
            </w:pPr>
          </w:p>
        </w:tc>
      </w:tr>
      <w:tr w:rsidR="00B06E7D" w:rsidRPr="00B06E7D" w:rsidTr="00B06E7D">
        <w:tc>
          <w:tcPr>
            <w:tcW w:w="360" w:type="pct"/>
            <w:vMerge w:val="restart"/>
            <w:vAlign w:val="center"/>
          </w:tcPr>
          <w:p w:rsidR="003008D5" w:rsidRPr="00B06E7D" w:rsidRDefault="003008D5" w:rsidP="003E3842">
            <w:pPr>
              <w:pStyle w:val="ab"/>
              <w:numPr>
                <w:ilvl w:val="0"/>
                <w:numId w:val="24"/>
              </w:numPr>
              <w:ind w:hanging="578"/>
              <w:jc w:val="left"/>
              <w:rPr>
                <w:sz w:val="20"/>
                <w:szCs w:val="20"/>
              </w:rPr>
            </w:pPr>
          </w:p>
        </w:tc>
        <w:tc>
          <w:tcPr>
            <w:tcW w:w="965" w:type="pct"/>
            <w:vMerge w:val="restart"/>
            <w:vAlign w:val="center"/>
          </w:tcPr>
          <w:p w:rsidR="003008D5" w:rsidRPr="00B06E7D" w:rsidRDefault="003008D5" w:rsidP="003E3842">
            <w:pPr>
              <w:ind w:firstLine="0"/>
              <w:jc w:val="center"/>
              <w:rPr>
                <w:sz w:val="20"/>
                <w:szCs w:val="20"/>
              </w:rPr>
            </w:pPr>
            <w:r w:rsidRPr="00B06E7D">
              <w:rPr>
                <w:sz w:val="20"/>
                <w:szCs w:val="20"/>
              </w:rPr>
              <w:t>6</w:t>
            </w:r>
          </w:p>
          <w:p w:rsidR="003008D5" w:rsidRPr="00B06E7D" w:rsidRDefault="003008D5" w:rsidP="003E3842">
            <w:pPr>
              <w:ind w:firstLine="0"/>
              <w:jc w:val="center"/>
              <w:rPr>
                <w:sz w:val="20"/>
                <w:szCs w:val="20"/>
              </w:rPr>
            </w:pPr>
            <w:r w:rsidRPr="00B06E7D">
              <w:rPr>
                <w:sz w:val="20"/>
                <w:szCs w:val="20"/>
              </w:rPr>
              <w:t xml:space="preserve">  ул. Чехова, д.3а</w:t>
            </w:r>
          </w:p>
        </w:tc>
        <w:tc>
          <w:tcPr>
            <w:tcW w:w="354" w:type="pct"/>
            <w:vAlign w:val="center"/>
          </w:tcPr>
          <w:p w:rsidR="003008D5" w:rsidRPr="00B06E7D" w:rsidRDefault="003008D5" w:rsidP="003E3842">
            <w:pPr>
              <w:ind w:firstLine="0"/>
              <w:jc w:val="center"/>
              <w:rPr>
                <w:sz w:val="20"/>
                <w:szCs w:val="20"/>
              </w:rPr>
            </w:pPr>
            <w:r w:rsidRPr="00B06E7D">
              <w:rPr>
                <w:sz w:val="20"/>
                <w:szCs w:val="20"/>
              </w:rPr>
              <w:t>1</w:t>
            </w:r>
          </w:p>
        </w:tc>
        <w:tc>
          <w:tcPr>
            <w:tcW w:w="1060" w:type="pct"/>
            <w:vAlign w:val="center"/>
          </w:tcPr>
          <w:p w:rsidR="003008D5" w:rsidRPr="00B06E7D" w:rsidRDefault="003008D5" w:rsidP="003E3842">
            <w:pPr>
              <w:spacing w:line="240" w:lineRule="auto"/>
              <w:ind w:firstLine="0"/>
              <w:jc w:val="left"/>
              <w:rPr>
                <w:sz w:val="20"/>
                <w:szCs w:val="20"/>
              </w:rPr>
            </w:pPr>
            <w:r w:rsidRPr="00B06E7D">
              <w:rPr>
                <w:sz w:val="20"/>
                <w:szCs w:val="20"/>
              </w:rPr>
              <w:t>ул. Ульяновская</w:t>
            </w:r>
          </w:p>
        </w:tc>
        <w:tc>
          <w:tcPr>
            <w:tcW w:w="2261" w:type="pct"/>
          </w:tcPr>
          <w:p w:rsidR="003008D5" w:rsidRPr="00B06E7D" w:rsidRDefault="003008D5" w:rsidP="003E3842">
            <w:pPr>
              <w:spacing w:line="240" w:lineRule="auto"/>
              <w:ind w:firstLine="0"/>
              <w:rPr>
                <w:sz w:val="20"/>
                <w:szCs w:val="20"/>
              </w:rPr>
            </w:pPr>
            <w:r w:rsidRPr="00B06E7D">
              <w:rPr>
                <w:sz w:val="20"/>
                <w:szCs w:val="20"/>
              </w:rPr>
              <w:t>Ульяновская, д. 36, 38, 40</w:t>
            </w:r>
          </w:p>
          <w:p w:rsidR="003008D5" w:rsidRPr="00B06E7D" w:rsidRDefault="003008D5" w:rsidP="003E3842">
            <w:pPr>
              <w:spacing w:line="240" w:lineRule="auto"/>
              <w:ind w:firstLine="0"/>
              <w:rPr>
                <w:sz w:val="20"/>
                <w:szCs w:val="20"/>
              </w:rPr>
            </w:pPr>
            <w:r w:rsidRPr="00B06E7D">
              <w:rPr>
                <w:sz w:val="20"/>
                <w:szCs w:val="20"/>
              </w:rPr>
              <w:t>Филиппенковская, д.12</w:t>
            </w:r>
          </w:p>
          <w:p w:rsidR="003008D5" w:rsidRPr="00B06E7D" w:rsidRDefault="003008D5" w:rsidP="003E3842">
            <w:pPr>
              <w:spacing w:line="240" w:lineRule="auto"/>
              <w:ind w:firstLine="0"/>
              <w:rPr>
                <w:sz w:val="20"/>
                <w:szCs w:val="20"/>
              </w:rPr>
            </w:pPr>
            <w:r w:rsidRPr="00B06E7D">
              <w:rPr>
                <w:sz w:val="20"/>
                <w:szCs w:val="20"/>
              </w:rPr>
              <w:t>Центр. 2</w:t>
            </w:r>
          </w:p>
        </w:tc>
      </w:tr>
      <w:tr w:rsidR="00B06E7D" w:rsidRPr="00B06E7D" w:rsidTr="00B06E7D">
        <w:tc>
          <w:tcPr>
            <w:tcW w:w="360" w:type="pct"/>
            <w:vMerge/>
            <w:vAlign w:val="center"/>
          </w:tcPr>
          <w:p w:rsidR="003008D5" w:rsidRPr="00B06E7D" w:rsidRDefault="003008D5" w:rsidP="003E3842">
            <w:pPr>
              <w:pStyle w:val="ab"/>
              <w:numPr>
                <w:ilvl w:val="0"/>
                <w:numId w:val="24"/>
              </w:numPr>
              <w:ind w:hanging="578"/>
              <w:jc w:val="left"/>
              <w:rPr>
                <w:sz w:val="20"/>
                <w:szCs w:val="20"/>
              </w:rPr>
            </w:pPr>
          </w:p>
        </w:tc>
        <w:tc>
          <w:tcPr>
            <w:tcW w:w="965" w:type="pct"/>
            <w:vMerge/>
            <w:vAlign w:val="center"/>
          </w:tcPr>
          <w:p w:rsidR="003008D5" w:rsidRPr="00B06E7D" w:rsidRDefault="003008D5" w:rsidP="003E3842">
            <w:pPr>
              <w:ind w:firstLine="0"/>
              <w:jc w:val="center"/>
              <w:rPr>
                <w:sz w:val="20"/>
                <w:szCs w:val="20"/>
              </w:rPr>
            </w:pPr>
          </w:p>
        </w:tc>
        <w:tc>
          <w:tcPr>
            <w:tcW w:w="354" w:type="pct"/>
            <w:vAlign w:val="center"/>
          </w:tcPr>
          <w:p w:rsidR="003008D5" w:rsidRPr="00B06E7D" w:rsidRDefault="003008D5" w:rsidP="003E3842">
            <w:pPr>
              <w:ind w:firstLine="0"/>
              <w:jc w:val="center"/>
              <w:rPr>
                <w:sz w:val="20"/>
                <w:szCs w:val="20"/>
              </w:rPr>
            </w:pPr>
            <w:r w:rsidRPr="00B06E7D">
              <w:rPr>
                <w:sz w:val="20"/>
                <w:szCs w:val="20"/>
              </w:rPr>
              <w:t>2</w:t>
            </w:r>
          </w:p>
        </w:tc>
        <w:tc>
          <w:tcPr>
            <w:tcW w:w="1060" w:type="pct"/>
            <w:vAlign w:val="center"/>
          </w:tcPr>
          <w:p w:rsidR="003008D5" w:rsidRPr="00B06E7D" w:rsidRDefault="003008D5" w:rsidP="003E3842">
            <w:pPr>
              <w:spacing w:line="240" w:lineRule="auto"/>
              <w:ind w:firstLine="0"/>
              <w:jc w:val="left"/>
              <w:rPr>
                <w:sz w:val="20"/>
                <w:szCs w:val="20"/>
              </w:rPr>
            </w:pPr>
            <w:r w:rsidRPr="00B06E7D">
              <w:rPr>
                <w:sz w:val="20"/>
                <w:szCs w:val="20"/>
              </w:rPr>
              <w:t>ул. Ленинградская</w:t>
            </w:r>
          </w:p>
        </w:tc>
        <w:tc>
          <w:tcPr>
            <w:tcW w:w="2261" w:type="pct"/>
          </w:tcPr>
          <w:p w:rsidR="003008D5" w:rsidRPr="00B06E7D" w:rsidRDefault="003008D5" w:rsidP="003E3842">
            <w:pPr>
              <w:spacing w:line="240" w:lineRule="auto"/>
              <w:ind w:firstLine="0"/>
              <w:rPr>
                <w:sz w:val="20"/>
                <w:szCs w:val="20"/>
              </w:rPr>
            </w:pPr>
            <w:r w:rsidRPr="00B06E7D">
              <w:rPr>
                <w:sz w:val="20"/>
                <w:szCs w:val="20"/>
              </w:rPr>
              <w:t>Ленинградская, д. 6, 8.</w:t>
            </w:r>
          </w:p>
        </w:tc>
      </w:tr>
      <w:tr w:rsidR="00B06E7D" w:rsidRPr="00B06E7D" w:rsidTr="00B06E7D">
        <w:tc>
          <w:tcPr>
            <w:tcW w:w="360" w:type="pct"/>
            <w:vMerge/>
            <w:vAlign w:val="center"/>
          </w:tcPr>
          <w:p w:rsidR="003008D5" w:rsidRPr="00B06E7D" w:rsidRDefault="003008D5" w:rsidP="003E3842">
            <w:pPr>
              <w:pStyle w:val="ab"/>
              <w:numPr>
                <w:ilvl w:val="0"/>
                <w:numId w:val="24"/>
              </w:numPr>
              <w:ind w:hanging="578"/>
              <w:jc w:val="left"/>
              <w:rPr>
                <w:sz w:val="20"/>
                <w:szCs w:val="20"/>
              </w:rPr>
            </w:pPr>
          </w:p>
        </w:tc>
        <w:tc>
          <w:tcPr>
            <w:tcW w:w="965" w:type="pct"/>
            <w:vMerge/>
            <w:vAlign w:val="center"/>
          </w:tcPr>
          <w:p w:rsidR="003008D5" w:rsidRPr="00B06E7D" w:rsidRDefault="003008D5" w:rsidP="003E3842">
            <w:pPr>
              <w:ind w:firstLine="0"/>
              <w:jc w:val="center"/>
              <w:rPr>
                <w:sz w:val="20"/>
                <w:szCs w:val="20"/>
              </w:rPr>
            </w:pPr>
          </w:p>
        </w:tc>
        <w:tc>
          <w:tcPr>
            <w:tcW w:w="354" w:type="pct"/>
            <w:vAlign w:val="center"/>
          </w:tcPr>
          <w:p w:rsidR="003008D5" w:rsidRPr="00B06E7D" w:rsidRDefault="003008D5" w:rsidP="003E3842">
            <w:pPr>
              <w:ind w:firstLine="0"/>
              <w:jc w:val="center"/>
              <w:rPr>
                <w:sz w:val="20"/>
                <w:szCs w:val="20"/>
              </w:rPr>
            </w:pPr>
            <w:r w:rsidRPr="00B06E7D">
              <w:rPr>
                <w:sz w:val="20"/>
                <w:szCs w:val="20"/>
              </w:rPr>
              <w:t>4</w:t>
            </w:r>
          </w:p>
        </w:tc>
        <w:tc>
          <w:tcPr>
            <w:tcW w:w="1060" w:type="pct"/>
            <w:vAlign w:val="center"/>
          </w:tcPr>
          <w:p w:rsidR="003008D5" w:rsidRPr="00B06E7D" w:rsidRDefault="003008D5" w:rsidP="003E3842">
            <w:pPr>
              <w:spacing w:line="240" w:lineRule="auto"/>
              <w:ind w:firstLine="0"/>
              <w:jc w:val="left"/>
              <w:rPr>
                <w:sz w:val="20"/>
                <w:szCs w:val="20"/>
              </w:rPr>
            </w:pPr>
            <w:r w:rsidRPr="00B06E7D">
              <w:rPr>
                <w:sz w:val="20"/>
                <w:szCs w:val="20"/>
              </w:rPr>
              <w:t>ул. Покровского</w:t>
            </w:r>
          </w:p>
        </w:tc>
        <w:tc>
          <w:tcPr>
            <w:tcW w:w="2261" w:type="pct"/>
          </w:tcPr>
          <w:p w:rsidR="003008D5" w:rsidRPr="00B06E7D" w:rsidRDefault="003008D5" w:rsidP="003E3842">
            <w:pPr>
              <w:spacing w:line="240" w:lineRule="auto"/>
              <w:ind w:firstLine="0"/>
              <w:rPr>
                <w:sz w:val="20"/>
                <w:szCs w:val="20"/>
              </w:rPr>
            </w:pPr>
            <w:r w:rsidRPr="00B06E7D">
              <w:rPr>
                <w:sz w:val="20"/>
                <w:szCs w:val="20"/>
              </w:rPr>
              <w:t>40 лет Октября, д.1а</w:t>
            </w:r>
          </w:p>
          <w:p w:rsidR="003008D5" w:rsidRPr="00B06E7D" w:rsidRDefault="003008D5" w:rsidP="003E3842">
            <w:pPr>
              <w:spacing w:line="240" w:lineRule="auto"/>
              <w:ind w:firstLine="0"/>
              <w:rPr>
                <w:sz w:val="20"/>
                <w:szCs w:val="20"/>
              </w:rPr>
            </w:pPr>
            <w:r w:rsidRPr="00B06E7D">
              <w:rPr>
                <w:sz w:val="20"/>
                <w:szCs w:val="20"/>
              </w:rPr>
              <w:t>Коровина, д.17</w:t>
            </w:r>
          </w:p>
          <w:p w:rsidR="003008D5" w:rsidRPr="00B06E7D" w:rsidRDefault="003008D5" w:rsidP="003E3842">
            <w:pPr>
              <w:spacing w:line="240" w:lineRule="auto"/>
              <w:ind w:firstLine="0"/>
              <w:rPr>
                <w:sz w:val="20"/>
                <w:szCs w:val="20"/>
              </w:rPr>
            </w:pPr>
            <w:r w:rsidRPr="00B06E7D">
              <w:rPr>
                <w:sz w:val="20"/>
                <w:szCs w:val="20"/>
              </w:rPr>
              <w:t>Покровская, д. 19, 21, 21а, 26а, 26б, 27</w:t>
            </w:r>
          </w:p>
        </w:tc>
      </w:tr>
      <w:tr w:rsidR="00B06E7D" w:rsidRPr="00B06E7D" w:rsidTr="00B06E7D">
        <w:tc>
          <w:tcPr>
            <w:tcW w:w="360" w:type="pct"/>
            <w:vMerge/>
            <w:vAlign w:val="center"/>
          </w:tcPr>
          <w:p w:rsidR="003008D5" w:rsidRPr="00B06E7D" w:rsidRDefault="003008D5" w:rsidP="003E3842">
            <w:pPr>
              <w:pStyle w:val="ab"/>
              <w:numPr>
                <w:ilvl w:val="0"/>
                <w:numId w:val="24"/>
              </w:numPr>
              <w:ind w:hanging="578"/>
              <w:jc w:val="left"/>
              <w:rPr>
                <w:sz w:val="20"/>
                <w:szCs w:val="20"/>
              </w:rPr>
            </w:pPr>
          </w:p>
        </w:tc>
        <w:tc>
          <w:tcPr>
            <w:tcW w:w="965" w:type="pct"/>
            <w:vMerge/>
            <w:vAlign w:val="center"/>
          </w:tcPr>
          <w:p w:rsidR="003008D5" w:rsidRPr="00B06E7D" w:rsidRDefault="003008D5" w:rsidP="003E3842">
            <w:pPr>
              <w:ind w:firstLine="0"/>
              <w:jc w:val="center"/>
              <w:rPr>
                <w:sz w:val="20"/>
                <w:szCs w:val="20"/>
              </w:rPr>
            </w:pPr>
          </w:p>
        </w:tc>
        <w:tc>
          <w:tcPr>
            <w:tcW w:w="354" w:type="pct"/>
            <w:vAlign w:val="center"/>
          </w:tcPr>
          <w:p w:rsidR="003008D5" w:rsidRPr="00B06E7D" w:rsidRDefault="003008D5" w:rsidP="003E3842">
            <w:pPr>
              <w:ind w:firstLine="0"/>
              <w:jc w:val="center"/>
              <w:rPr>
                <w:sz w:val="20"/>
                <w:szCs w:val="20"/>
              </w:rPr>
            </w:pPr>
            <w:r w:rsidRPr="00B06E7D">
              <w:rPr>
                <w:sz w:val="20"/>
                <w:szCs w:val="20"/>
              </w:rPr>
              <w:t>5</w:t>
            </w:r>
          </w:p>
        </w:tc>
        <w:tc>
          <w:tcPr>
            <w:tcW w:w="1060" w:type="pct"/>
            <w:vAlign w:val="center"/>
          </w:tcPr>
          <w:p w:rsidR="003008D5" w:rsidRPr="00B06E7D" w:rsidRDefault="00B06E7D" w:rsidP="003E3842">
            <w:pPr>
              <w:spacing w:line="240" w:lineRule="auto"/>
              <w:ind w:firstLine="0"/>
              <w:jc w:val="left"/>
              <w:rPr>
                <w:sz w:val="20"/>
                <w:szCs w:val="20"/>
              </w:rPr>
            </w:pPr>
            <w:r>
              <w:rPr>
                <w:sz w:val="20"/>
                <w:szCs w:val="20"/>
              </w:rPr>
              <w:t xml:space="preserve">ул. </w:t>
            </w:r>
            <w:r w:rsidR="003008D5" w:rsidRPr="00B06E7D">
              <w:rPr>
                <w:sz w:val="20"/>
                <w:szCs w:val="20"/>
              </w:rPr>
              <w:t>Филиппенковская</w:t>
            </w:r>
          </w:p>
        </w:tc>
        <w:tc>
          <w:tcPr>
            <w:tcW w:w="2261" w:type="pct"/>
          </w:tcPr>
          <w:p w:rsidR="003008D5" w:rsidRPr="00B06E7D" w:rsidRDefault="003008D5" w:rsidP="003E3842">
            <w:pPr>
              <w:spacing w:line="240" w:lineRule="auto"/>
              <w:ind w:firstLine="0"/>
              <w:rPr>
                <w:sz w:val="20"/>
                <w:szCs w:val="20"/>
              </w:rPr>
            </w:pPr>
            <w:r w:rsidRPr="00B06E7D">
              <w:rPr>
                <w:sz w:val="20"/>
                <w:szCs w:val="20"/>
              </w:rPr>
              <w:t>50 лет Октября, д.33</w:t>
            </w:r>
          </w:p>
          <w:p w:rsidR="003008D5" w:rsidRPr="00B06E7D" w:rsidRDefault="003008D5" w:rsidP="003E3842">
            <w:pPr>
              <w:spacing w:line="240" w:lineRule="auto"/>
              <w:ind w:firstLine="0"/>
              <w:rPr>
                <w:sz w:val="20"/>
                <w:szCs w:val="20"/>
              </w:rPr>
            </w:pPr>
            <w:r w:rsidRPr="00B06E7D">
              <w:rPr>
                <w:sz w:val="20"/>
                <w:szCs w:val="20"/>
              </w:rPr>
              <w:t xml:space="preserve">Ульяновская, д. 34, 34 а </w:t>
            </w:r>
          </w:p>
        </w:tc>
      </w:tr>
      <w:tr w:rsidR="00B06E7D" w:rsidRPr="00B06E7D" w:rsidTr="00B06E7D">
        <w:tc>
          <w:tcPr>
            <w:tcW w:w="360" w:type="pct"/>
            <w:vMerge/>
            <w:vAlign w:val="center"/>
          </w:tcPr>
          <w:p w:rsidR="003008D5" w:rsidRPr="00B06E7D" w:rsidRDefault="003008D5" w:rsidP="003E3842">
            <w:pPr>
              <w:pStyle w:val="ab"/>
              <w:numPr>
                <w:ilvl w:val="0"/>
                <w:numId w:val="24"/>
              </w:numPr>
              <w:ind w:hanging="578"/>
              <w:jc w:val="left"/>
              <w:rPr>
                <w:sz w:val="20"/>
                <w:szCs w:val="20"/>
              </w:rPr>
            </w:pPr>
          </w:p>
        </w:tc>
        <w:tc>
          <w:tcPr>
            <w:tcW w:w="965" w:type="pct"/>
            <w:vMerge/>
            <w:vAlign w:val="center"/>
          </w:tcPr>
          <w:p w:rsidR="003008D5" w:rsidRPr="00B06E7D" w:rsidRDefault="003008D5" w:rsidP="003E3842">
            <w:pPr>
              <w:ind w:firstLine="0"/>
              <w:jc w:val="center"/>
              <w:rPr>
                <w:sz w:val="20"/>
                <w:szCs w:val="20"/>
              </w:rPr>
            </w:pPr>
          </w:p>
        </w:tc>
        <w:tc>
          <w:tcPr>
            <w:tcW w:w="354" w:type="pct"/>
            <w:vAlign w:val="center"/>
          </w:tcPr>
          <w:p w:rsidR="003008D5" w:rsidRPr="00B06E7D" w:rsidRDefault="003008D5" w:rsidP="003E3842">
            <w:pPr>
              <w:ind w:firstLine="0"/>
              <w:jc w:val="center"/>
              <w:rPr>
                <w:sz w:val="20"/>
                <w:szCs w:val="20"/>
              </w:rPr>
            </w:pPr>
            <w:r w:rsidRPr="00B06E7D">
              <w:rPr>
                <w:sz w:val="20"/>
                <w:szCs w:val="20"/>
              </w:rPr>
              <w:t>6</w:t>
            </w:r>
          </w:p>
        </w:tc>
        <w:tc>
          <w:tcPr>
            <w:tcW w:w="1060" w:type="pct"/>
            <w:vAlign w:val="center"/>
          </w:tcPr>
          <w:p w:rsidR="003008D5" w:rsidRPr="00B06E7D" w:rsidRDefault="003008D5" w:rsidP="003E3842">
            <w:pPr>
              <w:spacing w:line="240" w:lineRule="auto"/>
              <w:ind w:firstLine="0"/>
              <w:jc w:val="left"/>
              <w:rPr>
                <w:sz w:val="20"/>
                <w:szCs w:val="20"/>
              </w:rPr>
            </w:pPr>
            <w:r w:rsidRPr="00B06E7D">
              <w:rPr>
                <w:sz w:val="20"/>
                <w:szCs w:val="20"/>
              </w:rPr>
              <w:t>ул. Пугачевская</w:t>
            </w:r>
          </w:p>
        </w:tc>
        <w:tc>
          <w:tcPr>
            <w:tcW w:w="2261" w:type="pct"/>
          </w:tcPr>
          <w:p w:rsidR="003008D5" w:rsidRPr="00B06E7D" w:rsidRDefault="003008D5" w:rsidP="003E3842">
            <w:pPr>
              <w:spacing w:line="240" w:lineRule="auto"/>
              <w:ind w:firstLine="0"/>
              <w:rPr>
                <w:sz w:val="20"/>
                <w:szCs w:val="20"/>
              </w:rPr>
            </w:pPr>
            <w:r w:rsidRPr="00B06E7D">
              <w:rPr>
                <w:sz w:val="20"/>
                <w:szCs w:val="20"/>
              </w:rPr>
              <w:t>Пугачёвская, д.24</w:t>
            </w:r>
          </w:p>
        </w:tc>
      </w:tr>
      <w:tr w:rsidR="00B06E7D" w:rsidRPr="00B06E7D" w:rsidTr="00B06E7D">
        <w:tc>
          <w:tcPr>
            <w:tcW w:w="360" w:type="pct"/>
            <w:vMerge/>
            <w:vAlign w:val="center"/>
          </w:tcPr>
          <w:p w:rsidR="003008D5" w:rsidRPr="00B06E7D" w:rsidRDefault="003008D5" w:rsidP="003E3842">
            <w:pPr>
              <w:pStyle w:val="ab"/>
              <w:numPr>
                <w:ilvl w:val="0"/>
                <w:numId w:val="24"/>
              </w:numPr>
              <w:ind w:hanging="578"/>
              <w:jc w:val="left"/>
              <w:rPr>
                <w:sz w:val="20"/>
                <w:szCs w:val="20"/>
              </w:rPr>
            </w:pPr>
          </w:p>
        </w:tc>
        <w:tc>
          <w:tcPr>
            <w:tcW w:w="965" w:type="pct"/>
            <w:vMerge/>
            <w:vAlign w:val="center"/>
          </w:tcPr>
          <w:p w:rsidR="003008D5" w:rsidRPr="00B06E7D" w:rsidRDefault="003008D5" w:rsidP="003E3842">
            <w:pPr>
              <w:ind w:firstLine="0"/>
              <w:jc w:val="center"/>
              <w:rPr>
                <w:sz w:val="20"/>
                <w:szCs w:val="20"/>
              </w:rPr>
            </w:pPr>
          </w:p>
        </w:tc>
        <w:tc>
          <w:tcPr>
            <w:tcW w:w="354" w:type="pct"/>
            <w:vAlign w:val="center"/>
          </w:tcPr>
          <w:p w:rsidR="003008D5" w:rsidRPr="00B06E7D" w:rsidRDefault="003008D5" w:rsidP="003E3842">
            <w:pPr>
              <w:ind w:firstLine="0"/>
              <w:jc w:val="center"/>
              <w:rPr>
                <w:sz w:val="20"/>
                <w:szCs w:val="20"/>
              </w:rPr>
            </w:pPr>
            <w:r w:rsidRPr="00B06E7D">
              <w:rPr>
                <w:sz w:val="20"/>
                <w:szCs w:val="20"/>
              </w:rPr>
              <w:t>7</w:t>
            </w:r>
          </w:p>
        </w:tc>
        <w:tc>
          <w:tcPr>
            <w:tcW w:w="1060" w:type="pct"/>
            <w:vAlign w:val="center"/>
          </w:tcPr>
          <w:p w:rsidR="003008D5" w:rsidRPr="00B06E7D" w:rsidRDefault="003008D5" w:rsidP="003E3842">
            <w:pPr>
              <w:spacing w:line="240" w:lineRule="auto"/>
              <w:ind w:firstLine="0"/>
              <w:jc w:val="left"/>
              <w:rPr>
                <w:sz w:val="20"/>
                <w:szCs w:val="20"/>
              </w:rPr>
            </w:pPr>
            <w:r w:rsidRPr="00B06E7D">
              <w:rPr>
                <w:sz w:val="20"/>
                <w:szCs w:val="20"/>
              </w:rPr>
              <w:t>ул. Коровина (территория  ОАО  «Строитель»)</w:t>
            </w:r>
          </w:p>
        </w:tc>
        <w:tc>
          <w:tcPr>
            <w:tcW w:w="2261" w:type="pct"/>
          </w:tcPr>
          <w:p w:rsidR="003008D5" w:rsidRPr="00B06E7D" w:rsidRDefault="003008D5" w:rsidP="003E3842">
            <w:pPr>
              <w:spacing w:line="240" w:lineRule="auto"/>
              <w:ind w:firstLine="0"/>
              <w:rPr>
                <w:sz w:val="20"/>
                <w:szCs w:val="20"/>
              </w:rPr>
            </w:pPr>
            <w:r w:rsidRPr="00B06E7D">
              <w:rPr>
                <w:sz w:val="20"/>
                <w:szCs w:val="20"/>
              </w:rPr>
              <w:t>Коровина, д.25</w:t>
            </w:r>
          </w:p>
        </w:tc>
      </w:tr>
      <w:tr w:rsidR="00B06E7D" w:rsidRPr="00B06E7D" w:rsidTr="00B06E7D">
        <w:tc>
          <w:tcPr>
            <w:tcW w:w="360" w:type="pct"/>
            <w:vMerge w:val="restart"/>
            <w:vAlign w:val="center"/>
          </w:tcPr>
          <w:p w:rsidR="00C72974" w:rsidRPr="00B06E7D" w:rsidRDefault="00C72974" w:rsidP="003E3842">
            <w:pPr>
              <w:pStyle w:val="ab"/>
              <w:numPr>
                <w:ilvl w:val="0"/>
                <w:numId w:val="24"/>
              </w:numPr>
              <w:ind w:hanging="578"/>
              <w:jc w:val="left"/>
              <w:rPr>
                <w:sz w:val="20"/>
                <w:szCs w:val="20"/>
              </w:rPr>
            </w:pPr>
          </w:p>
        </w:tc>
        <w:tc>
          <w:tcPr>
            <w:tcW w:w="965" w:type="pct"/>
            <w:vMerge w:val="restart"/>
            <w:vAlign w:val="center"/>
          </w:tcPr>
          <w:p w:rsidR="00C72974" w:rsidRPr="00B06E7D" w:rsidRDefault="00C72974" w:rsidP="003008D5">
            <w:pPr>
              <w:ind w:firstLine="0"/>
              <w:jc w:val="center"/>
              <w:rPr>
                <w:sz w:val="20"/>
                <w:szCs w:val="20"/>
              </w:rPr>
            </w:pPr>
            <w:r w:rsidRPr="00B06E7D">
              <w:rPr>
                <w:sz w:val="20"/>
                <w:szCs w:val="20"/>
              </w:rPr>
              <w:t>7</w:t>
            </w:r>
          </w:p>
          <w:p w:rsidR="00C72974" w:rsidRPr="00B06E7D" w:rsidRDefault="00C72974" w:rsidP="003008D5">
            <w:pPr>
              <w:ind w:firstLine="0"/>
              <w:jc w:val="center"/>
              <w:rPr>
                <w:sz w:val="20"/>
                <w:szCs w:val="20"/>
              </w:rPr>
            </w:pPr>
            <w:r w:rsidRPr="00B06E7D">
              <w:rPr>
                <w:sz w:val="20"/>
                <w:szCs w:val="20"/>
              </w:rPr>
              <w:t>ул. Виноградовых, д.10в</w:t>
            </w:r>
          </w:p>
        </w:tc>
        <w:tc>
          <w:tcPr>
            <w:tcW w:w="354" w:type="pct"/>
            <w:vAlign w:val="center"/>
          </w:tcPr>
          <w:p w:rsidR="00C72974" w:rsidRPr="00B06E7D" w:rsidRDefault="00C72974" w:rsidP="003E3842">
            <w:pPr>
              <w:ind w:firstLine="0"/>
              <w:jc w:val="center"/>
              <w:rPr>
                <w:sz w:val="20"/>
                <w:szCs w:val="20"/>
              </w:rPr>
            </w:pPr>
            <w:r w:rsidRPr="00B06E7D">
              <w:rPr>
                <w:sz w:val="20"/>
                <w:szCs w:val="20"/>
              </w:rPr>
              <w:t>1</w:t>
            </w:r>
          </w:p>
        </w:tc>
        <w:tc>
          <w:tcPr>
            <w:tcW w:w="1060" w:type="pct"/>
            <w:vAlign w:val="center"/>
          </w:tcPr>
          <w:p w:rsidR="00C72974" w:rsidRPr="00B06E7D" w:rsidRDefault="00C72974" w:rsidP="003E3842">
            <w:pPr>
              <w:spacing w:line="240" w:lineRule="auto"/>
              <w:ind w:firstLine="0"/>
              <w:jc w:val="left"/>
              <w:rPr>
                <w:sz w:val="20"/>
                <w:szCs w:val="20"/>
              </w:rPr>
            </w:pPr>
            <w:r w:rsidRPr="00B06E7D">
              <w:rPr>
                <w:sz w:val="20"/>
                <w:szCs w:val="20"/>
              </w:rPr>
              <w:t>ул. Краснодонская</w:t>
            </w:r>
          </w:p>
        </w:tc>
        <w:tc>
          <w:tcPr>
            <w:tcW w:w="2261" w:type="pct"/>
          </w:tcPr>
          <w:p w:rsidR="00C72974" w:rsidRPr="00B06E7D" w:rsidRDefault="00C72974" w:rsidP="003E3842">
            <w:pPr>
              <w:spacing w:line="240" w:lineRule="auto"/>
              <w:ind w:firstLine="0"/>
              <w:rPr>
                <w:sz w:val="20"/>
                <w:szCs w:val="20"/>
              </w:rPr>
            </w:pPr>
            <w:r w:rsidRPr="00B06E7D">
              <w:rPr>
                <w:sz w:val="20"/>
                <w:szCs w:val="20"/>
              </w:rPr>
              <w:t>Б. Хмельницкого, д. 43 в</w:t>
            </w:r>
          </w:p>
          <w:p w:rsidR="00C72974" w:rsidRPr="00B06E7D" w:rsidRDefault="00C72974" w:rsidP="003E3842">
            <w:pPr>
              <w:spacing w:line="240" w:lineRule="auto"/>
              <w:ind w:firstLine="0"/>
              <w:rPr>
                <w:sz w:val="20"/>
                <w:szCs w:val="20"/>
              </w:rPr>
            </w:pPr>
            <w:r w:rsidRPr="00B06E7D">
              <w:rPr>
                <w:sz w:val="20"/>
                <w:szCs w:val="20"/>
              </w:rPr>
              <w:t>Виноградовых, д. 2а</w:t>
            </w:r>
          </w:p>
          <w:p w:rsidR="00C72974" w:rsidRPr="00B06E7D" w:rsidRDefault="00C72974" w:rsidP="003E3842">
            <w:pPr>
              <w:spacing w:line="240" w:lineRule="auto"/>
              <w:ind w:firstLine="0"/>
              <w:rPr>
                <w:sz w:val="20"/>
                <w:szCs w:val="20"/>
              </w:rPr>
            </w:pPr>
            <w:r w:rsidRPr="00B06E7D">
              <w:rPr>
                <w:sz w:val="20"/>
                <w:szCs w:val="20"/>
              </w:rPr>
              <w:t>Глуховская, д. 22,24</w:t>
            </w:r>
          </w:p>
        </w:tc>
      </w:tr>
      <w:tr w:rsidR="00B06E7D" w:rsidRPr="00B06E7D" w:rsidTr="00B06E7D">
        <w:tc>
          <w:tcPr>
            <w:tcW w:w="360" w:type="pct"/>
            <w:vMerge/>
            <w:vAlign w:val="center"/>
          </w:tcPr>
          <w:p w:rsidR="00C72974" w:rsidRPr="00B06E7D" w:rsidRDefault="00C72974" w:rsidP="003E3842">
            <w:pPr>
              <w:pStyle w:val="ab"/>
              <w:numPr>
                <w:ilvl w:val="0"/>
                <w:numId w:val="24"/>
              </w:numPr>
              <w:ind w:hanging="578"/>
              <w:jc w:val="left"/>
              <w:rPr>
                <w:sz w:val="20"/>
                <w:szCs w:val="20"/>
              </w:rPr>
            </w:pPr>
          </w:p>
        </w:tc>
        <w:tc>
          <w:tcPr>
            <w:tcW w:w="965" w:type="pct"/>
            <w:vMerge/>
            <w:vAlign w:val="center"/>
          </w:tcPr>
          <w:p w:rsidR="00C72974" w:rsidRPr="00B06E7D" w:rsidRDefault="00C72974" w:rsidP="003E3842">
            <w:pPr>
              <w:ind w:firstLine="0"/>
              <w:jc w:val="center"/>
              <w:rPr>
                <w:sz w:val="20"/>
                <w:szCs w:val="20"/>
              </w:rPr>
            </w:pPr>
          </w:p>
        </w:tc>
        <w:tc>
          <w:tcPr>
            <w:tcW w:w="354" w:type="pct"/>
            <w:vAlign w:val="center"/>
          </w:tcPr>
          <w:p w:rsidR="00C72974" w:rsidRPr="00B06E7D" w:rsidRDefault="00C72974" w:rsidP="003E3842">
            <w:pPr>
              <w:ind w:firstLine="0"/>
              <w:jc w:val="center"/>
              <w:rPr>
                <w:sz w:val="20"/>
                <w:szCs w:val="20"/>
              </w:rPr>
            </w:pPr>
            <w:r w:rsidRPr="00B06E7D">
              <w:rPr>
                <w:sz w:val="20"/>
                <w:szCs w:val="20"/>
              </w:rPr>
              <w:t>2</w:t>
            </w:r>
          </w:p>
        </w:tc>
        <w:tc>
          <w:tcPr>
            <w:tcW w:w="1060" w:type="pct"/>
            <w:vAlign w:val="center"/>
          </w:tcPr>
          <w:p w:rsidR="00C72974" w:rsidRPr="00B06E7D" w:rsidRDefault="00C72974" w:rsidP="003E3842">
            <w:pPr>
              <w:spacing w:line="240" w:lineRule="auto"/>
              <w:ind w:firstLine="0"/>
              <w:jc w:val="left"/>
              <w:rPr>
                <w:sz w:val="20"/>
                <w:szCs w:val="20"/>
              </w:rPr>
            </w:pPr>
            <w:r w:rsidRPr="00B06E7D">
              <w:rPr>
                <w:sz w:val="20"/>
                <w:szCs w:val="20"/>
              </w:rPr>
              <w:t>ул. Б.Хмельницкого</w:t>
            </w:r>
          </w:p>
        </w:tc>
        <w:tc>
          <w:tcPr>
            <w:tcW w:w="2261" w:type="pct"/>
          </w:tcPr>
          <w:p w:rsidR="00C72974" w:rsidRPr="00B06E7D" w:rsidRDefault="00C72974" w:rsidP="003E3842">
            <w:pPr>
              <w:spacing w:line="240" w:lineRule="auto"/>
              <w:ind w:firstLine="0"/>
              <w:rPr>
                <w:sz w:val="20"/>
                <w:szCs w:val="20"/>
              </w:rPr>
            </w:pPr>
            <w:r w:rsidRPr="00B06E7D">
              <w:rPr>
                <w:sz w:val="20"/>
                <w:szCs w:val="20"/>
              </w:rPr>
              <w:t>Б. Хмельницкого д.37/13,45,62</w:t>
            </w:r>
          </w:p>
          <w:p w:rsidR="00C72974" w:rsidRPr="00B06E7D" w:rsidRDefault="00C72974" w:rsidP="003E3842">
            <w:pPr>
              <w:spacing w:line="240" w:lineRule="auto"/>
              <w:ind w:firstLine="0"/>
              <w:rPr>
                <w:sz w:val="20"/>
                <w:szCs w:val="20"/>
              </w:rPr>
            </w:pPr>
            <w:r w:rsidRPr="00B06E7D">
              <w:rPr>
                <w:sz w:val="20"/>
                <w:szCs w:val="20"/>
              </w:rPr>
              <w:t>Глуховска</w:t>
            </w:r>
            <w:r w:rsidR="00870D68">
              <w:rPr>
                <w:sz w:val="20"/>
                <w:szCs w:val="20"/>
              </w:rPr>
              <w:t>я</w:t>
            </w:r>
            <w:r w:rsidRPr="00B06E7D">
              <w:rPr>
                <w:sz w:val="20"/>
                <w:szCs w:val="20"/>
              </w:rPr>
              <w:t>, д. 9/47</w:t>
            </w:r>
          </w:p>
          <w:p w:rsidR="00C72974" w:rsidRPr="00B06E7D" w:rsidRDefault="00C72974" w:rsidP="003E3842">
            <w:pPr>
              <w:spacing w:line="240" w:lineRule="auto"/>
              <w:ind w:firstLine="0"/>
              <w:rPr>
                <w:sz w:val="20"/>
                <w:szCs w:val="20"/>
              </w:rPr>
            </w:pPr>
            <w:r w:rsidRPr="00B06E7D">
              <w:rPr>
                <w:sz w:val="20"/>
                <w:szCs w:val="20"/>
              </w:rPr>
              <w:t>Покровского, д. 17</w:t>
            </w:r>
          </w:p>
          <w:p w:rsidR="00C72974" w:rsidRPr="00B06E7D" w:rsidRDefault="00C72974" w:rsidP="003E3842">
            <w:pPr>
              <w:spacing w:line="240" w:lineRule="auto"/>
              <w:ind w:firstLine="0"/>
              <w:rPr>
                <w:sz w:val="20"/>
                <w:szCs w:val="20"/>
              </w:rPr>
            </w:pPr>
            <w:r w:rsidRPr="00B06E7D">
              <w:rPr>
                <w:sz w:val="20"/>
                <w:szCs w:val="20"/>
              </w:rPr>
              <w:t>Ушакова, д.3/4</w:t>
            </w:r>
          </w:p>
        </w:tc>
      </w:tr>
      <w:tr w:rsidR="00B06E7D" w:rsidRPr="00B06E7D" w:rsidTr="00B06E7D">
        <w:tc>
          <w:tcPr>
            <w:tcW w:w="360" w:type="pct"/>
            <w:vMerge/>
            <w:vAlign w:val="center"/>
          </w:tcPr>
          <w:p w:rsidR="00C72974" w:rsidRPr="00B06E7D" w:rsidRDefault="00C72974" w:rsidP="003E3842">
            <w:pPr>
              <w:pStyle w:val="ab"/>
              <w:numPr>
                <w:ilvl w:val="0"/>
                <w:numId w:val="24"/>
              </w:numPr>
              <w:ind w:hanging="578"/>
              <w:jc w:val="left"/>
              <w:rPr>
                <w:sz w:val="20"/>
                <w:szCs w:val="20"/>
              </w:rPr>
            </w:pPr>
          </w:p>
        </w:tc>
        <w:tc>
          <w:tcPr>
            <w:tcW w:w="965" w:type="pct"/>
            <w:vMerge/>
            <w:vAlign w:val="center"/>
          </w:tcPr>
          <w:p w:rsidR="00C72974" w:rsidRPr="00B06E7D" w:rsidRDefault="00C72974" w:rsidP="003E3842">
            <w:pPr>
              <w:ind w:firstLine="0"/>
              <w:jc w:val="center"/>
              <w:rPr>
                <w:sz w:val="20"/>
                <w:szCs w:val="20"/>
              </w:rPr>
            </w:pPr>
          </w:p>
        </w:tc>
        <w:tc>
          <w:tcPr>
            <w:tcW w:w="354" w:type="pct"/>
            <w:vAlign w:val="center"/>
          </w:tcPr>
          <w:p w:rsidR="00C72974" w:rsidRPr="00B06E7D" w:rsidRDefault="00C72974" w:rsidP="003E3842">
            <w:pPr>
              <w:ind w:firstLine="0"/>
              <w:jc w:val="center"/>
              <w:rPr>
                <w:sz w:val="20"/>
                <w:szCs w:val="20"/>
              </w:rPr>
            </w:pPr>
            <w:r w:rsidRPr="00B06E7D">
              <w:rPr>
                <w:sz w:val="20"/>
                <w:szCs w:val="20"/>
              </w:rPr>
              <w:t>3</w:t>
            </w:r>
          </w:p>
        </w:tc>
        <w:tc>
          <w:tcPr>
            <w:tcW w:w="1060" w:type="pct"/>
            <w:vAlign w:val="center"/>
          </w:tcPr>
          <w:p w:rsidR="00C72974" w:rsidRPr="00B06E7D" w:rsidRDefault="00C72974" w:rsidP="003E3842">
            <w:pPr>
              <w:spacing w:line="240" w:lineRule="auto"/>
              <w:ind w:firstLine="0"/>
              <w:jc w:val="left"/>
              <w:rPr>
                <w:sz w:val="20"/>
                <w:szCs w:val="20"/>
              </w:rPr>
            </w:pPr>
            <w:r w:rsidRPr="00B06E7D">
              <w:rPr>
                <w:sz w:val="20"/>
                <w:szCs w:val="20"/>
              </w:rPr>
              <w:t>ул. Б.Хмельницкого</w:t>
            </w:r>
          </w:p>
        </w:tc>
        <w:tc>
          <w:tcPr>
            <w:tcW w:w="2261" w:type="pct"/>
          </w:tcPr>
          <w:p w:rsidR="00C72974" w:rsidRPr="00B06E7D" w:rsidRDefault="00C72974" w:rsidP="003E3842">
            <w:pPr>
              <w:spacing w:line="240" w:lineRule="auto"/>
              <w:ind w:firstLine="0"/>
              <w:rPr>
                <w:sz w:val="20"/>
                <w:szCs w:val="20"/>
              </w:rPr>
            </w:pPr>
            <w:r w:rsidRPr="00B06E7D">
              <w:rPr>
                <w:sz w:val="20"/>
                <w:szCs w:val="20"/>
              </w:rPr>
              <w:t>Б. Хмельницкого, д. 15, 17,21,21а, 23, 25,27</w:t>
            </w:r>
          </w:p>
          <w:p w:rsidR="00C72974" w:rsidRPr="00B06E7D" w:rsidRDefault="00C72974" w:rsidP="003E3842">
            <w:pPr>
              <w:spacing w:line="240" w:lineRule="auto"/>
              <w:ind w:firstLine="0"/>
              <w:rPr>
                <w:sz w:val="20"/>
                <w:szCs w:val="20"/>
              </w:rPr>
            </w:pPr>
            <w:r w:rsidRPr="00B06E7D">
              <w:rPr>
                <w:sz w:val="20"/>
                <w:szCs w:val="20"/>
              </w:rPr>
              <w:t xml:space="preserve">Парковая, д.8 </w:t>
            </w:r>
          </w:p>
        </w:tc>
      </w:tr>
      <w:tr w:rsidR="00B06E7D" w:rsidRPr="00B06E7D" w:rsidTr="00B06E7D">
        <w:tc>
          <w:tcPr>
            <w:tcW w:w="360" w:type="pct"/>
            <w:vMerge/>
            <w:vAlign w:val="center"/>
          </w:tcPr>
          <w:p w:rsidR="00C72974" w:rsidRPr="00B06E7D" w:rsidRDefault="00C72974" w:rsidP="003E3842">
            <w:pPr>
              <w:pStyle w:val="ab"/>
              <w:numPr>
                <w:ilvl w:val="0"/>
                <w:numId w:val="24"/>
              </w:numPr>
              <w:ind w:hanging="578"/>
              <w:jc w:val="left"/>
              <w:rPr>
                <w:sz w:val="20"/>
                <w:szCs w:val="20"/>
              </w:rPr>
            </w:pPr>
          </w:p>
        </w:tc>
        <w:tc>
          <w:tcPr>
            <w:tcW w:w="965" w:type="pct"/>
            <w:vMerge/>
            <w:vAlign w:val="center"/>
          </w:tcPr>
          <w:p w:rsidR="00C72974" w:rsidRPr="00B06E7D" w:rsidRDefault="00C72974" w:rsidP="003E3842">
            <w:pPr>
              <w:ind w:firstLine="0"/>
              <w:jc w:val="center"/>
              <w:rPr>
                <w:sz w:val="20"/>
                <w:szCs w:val="20"/>
              </w:rPr>
            </w:pPr>
          </w:p>
        </w:tc>
        <w:tc>
          <w:tcPr>
            <w:tcW w:w="354" w:type="pct"/>
            <w:vAlign w:val="center"/>
          </w:tcPr>
          <w:p w:rsidR="00C72974" w:rsidRPr="00B06E7D" w:rsidRDefault="00C72974" w:rsidP="003E3842">
            <w:pPr>
              <w:ind w:firstLine="0"/>
              <w:jc w:val="center"/>
              <w:rPr>
                <w:sz w:val="20"/>
                <w:szCs w:val="20"/>
              </w:rPr>
            </w:pPr>
            <w:r w:rsidRPr="00B06E7D">
              <w:rPr>
                <w:sz w:val="20"/>
                <w:szCs w:val="20"/>
              </w:rPr>
              <w:t>5</w:t>
            </w:r>
          </w:p>
        </w:tc>
        <w:tc>
          <w:tcPr>
            <w:tcW w:w="1060" w:type="pct"/>
            <w:vAlign w:val="center"/>
          </w:tcPr>
          <w:p w:rsidR="00C72974" w:rsidRPr="00B06E7D" w:rsidRDefault="00C72974" w:rsidP="003E3842">
            <w:pPr>
              <w:spacing w:line="240" w:lineRule="auto"/>
              <w:ind w:firstLine="0"/>
              <w:jc w:val="left"/>
              <w:rPr>
                <w:sz w:val="20"/>
                <w:szCs w:val="20"/>
              </w:rPr>
            </w:pPr>
            <w:r w:rsidRPr="00B06E7D">
              <w:rPr>
                <w:sz w:val="20"/>
                <w:szCs w:val="20"/>
              </w:rPr>
              <w:t>ул. Парковая</w:t>
            </w:r>
          </w:p>
        </w:tc>
        <w:tc>
          <w:tcPr>
            <w:tcW w:w="2261" w:type="pct"/>
          </w:tcPr>
          <w:p w:rsidR="00C72974" w:rsidRPr="00B06E7D" w:rsidRDefault="00C72974" w:rsidP="003E3842">
            <w:pPr>
              <w:spacing w:line="240" w:lineRule="auto"/>
              <w:ind w:firstLine="0"/>
              <w:rPr>
                <w:sz w:val="20"/>
                <w:szCs w:val="20"/>
              </w:rPr>
            </w:pPr>
            <w:r w:rsidRPr="00B06E7D">
              <w:rPr>
                <w:sz w:val="20"/>
                <w:szCs w:val="20"/>
              </w:rPr>
              <w:t xml:space="preserve">Нонны Куликовой, д. 7 </w:t>
            </w:r>
          </w:p>
          <w:p w:rsidR="00C72974" w:rsidRPr="00B06E7D" w:rsidRDefault="00C72974" w:rsidP="003E3842">
            <w:pPr>
              <w:spacing w:line="240" w:lineRule="auto"/>
              <w:ind w:firstLine="0"/>
              <w:rPr>
                <w:sz w:val="20"/>
                <w:szCs w:val="20"/>
              </w:rPr>
            </w:pPr>
            <w:r w:rsidRPr="00B06E7D">
              <w:rPr>
                <w:sz w:val="20"/>
                <w:szCs w:val="20"/>
              </w:rPr>
              <w:t>Парковая, д.19, 21, 23, 9</w:t>
            </w:r>
          </w:p>
        </w:tc>
      </w:tr>
      <w:tr w:rsidR="00B06E7D" w:rsidRPr="00B06E7D" w:rsidTr="00B06E7D">
        <w:tc>
          <w:tcPr>
            <w:tcW w:w="360" w:type="pct"/>
            <w:vMerge/>
            <w:vAlign w:val="center"/>
          </w:tcPr>
          <w:p w:rsidR="00C72974" w:rsidRPr="00B06E7D" w:rsidRDefault="00C72974" w:rsidP="003E3842">
            <w:pPr>
              <w:pStyle w:val="ab"/>
              <w:numPr>
                <w:ilvl w:val="0"/>
                <w:numId w:val="24"/>
              </w:numPr>
              <w:ind w:hanging="578"/>
              <w:jc w:val="left"/>
              <w:rPr>
                <w:sz w:val="20"/>
                <w:szCs w:val="20"/>
              </w:rPr>
            </w:pPr>
          </w:p>
        </w:tc>
        <w:tc>
          <w:tcPr>
            <w:tcW w:w="965" w:type="pct"/>
            <w:vMerge/>
            <w:vAlign w:val="center"/>
          </w:tcPr>
          <w:p w:rsidR="00C72974" w:rsidRPr="00B06E7D" w:rsidRDefault="00C72974" w:rsidP="003E3842">
            <w:pPr>
              <w:ind w:firstLine="0"/>
              <w:jc w:val="center"/>
              <w:rPr>
                <w:sz w:val="20"/>
                <w:szCs w:val="20"/>
              </w:rPr>
            </w:pPr>
          </w:p>
        </w:tc>
        <w:tc>
          <w:tcPr>
            <w:tcW w:w="354" w:type="pct"/>
            <w:vAlign w:val="center"/>
          </w:tcPr>
          <w:p w:rsidR="00C72974" w:rsidRPr="00B06E7D" w:rsidRDefault="00C72974" w:rsidP="003E3842">
            <w:pPr>
              <w:ind w:firstLine="0"/>
              <w:jc w:val="center"/>
              <w:rPr>
                <w:sz w:val="20"/>
                <w:szCs w:val="20"/>
              </w:rPr>
            </w:pPr>
            <w:r w:rsidRPr="00B06E7D">
              <w:rPr>
                <w:sz w:val="20"/>
                <w:szCs w:val="20"/>
              </w:rPr>
              <w:t>6</w:t>
            </w:r>
          </w:p>
        </w:tc>
        <w:tc>
          <w:tcPr>
            <w:tcW w:w="1060" w:type="pct"/>
            <w:vAlign w:val="center"/>
          </w:tcPr>
          <w:p w:rsidR="00C72974" w:rsidRPr="00B06E7D" w:rsidRDefault="00C72974" w:rsidP="003E3842">
            <w:pPr>
              <w:spacing w:line="240" w:lineRule="auto"/>
              <w:ind w:firstLine="0"/>
              <w:jc w:val="left"/>
              <w:rPr>
                <w:sz w:val="20"/>
                <w:szCs w:val="20"/>
              </w:rPr>
            </w:pPr>
            <w:r w:rsidRPr="00B06E7D">
              <w:rPr>
                <w:sz w:val="20"/>
                <w:szCs w:val="20"/>
              </w:rPr>
              <w:t>ул. Ульяновская</w:t>
            </w:r>
          </w:p>
        </w:tc>
        <w:tc>
          <w:tcPr>
            <w:tcW w:w="2261" w:type="pct"/>
          </w:tcPr>
          <w:p w:rsidR="00C72974" w:rsidRPr="00B06E7D" w:rsidRDefault="00C72974" w:rsidP="003E3842">
            <w:pPr>
              <w:spacing w:line="240" w:lineRule="auto"/>
              <w:ind w:firstLine="0"/>
              <w:rPr>
                <w:sz w:val="20"/>
                <w:szCs w:val="20"/>
              </w:rPr>
            </w:pPr>
            <w:r w:rsidRPr="00B06E7D">
              <w:rPr>
                <w:sz w:val="20"/>
                <w:szCs w:val="20"/>
              </w:rPr>
              <w:t xml:space="preserve">Большая Пролетарская, д.1б </w:t>
            </w:r>
          </w:p>
          <w:p w:rsidR="00C72974" w:rsidRPr="00B06E7D" w:rsidRDefault="00C72974" w:rsidP="003E3842">
            <w:pPr>
              <w:spacing w:line="240" w:lineRule="auto"/>
              <w:ind w:firstLine="0"/>
              <w:rPr>
                <w:sz w:val="20"/>
                <w:szCs w:val="20"/>
              </w:rPr>
            </w:pPr>
            <w:r w:rsidRPr="00B06E7D">
              <w:rPr>
                <w:sz w:val="20"/>
                <w:szCs w:val="20"/>
              </w:rPr>
              <w:t xml:space="preserve">Ульяновская, д. 13, 13а </w:t>
            </w:r>
          </w:p>
        </w:tc>
      </w:tr>
      <w:tr w:rsidR="00B06E7D" w:rsidRPr="00B06E7D" w:rsidTr="00B06E7D">
        <w:tc>
          <w:tcPr>
            <w:tcW w:w="360" w:type="pct"/>
            <w:vMerge/>
            <w:vAlign w:val="center"/>
          </w:tcPr>
          <w:p w:rsidR="00C72974" w:rsidRPr="00B06E7D" w:rsidRDefault="00C72974" w:rsidP="003E3842">
            <w:pPr>
              <w:pStyle w:val="ab"/>
              <w:numPr>
                <w:ilvl w:val="0"/>
                <w:numId w:val="24"/>
              </w:numPr>
              <w:ind w:hanging="578"/>
              <w:jc w:val="left"/>
              <w:rPr>
                <w:sz w:val="20"/>
                <w:szCs w:val="20"/>
              </w:rPr>
            </w:pPr>
          </w:p>
        </w:tc>
        <w:tc>
          <w:tcPr>
            <w:tcW w:w="965" w:type="pct"/>
            <w:vMerge/>
            <w:vAlign w:val="center"/>
          </w:tcPr>
          <w:p w:rsidR="00C72974" w:rsidRPr="00B06E7D" w:rsidRDefault="00C72974" w:rsidP="003E3842">
            <w:pPr>
              <w:ind w:firstLine="0"/>
              <w:jc w:val="center"/>
              <w:rPr>
                <w:sz w:val="20"/>
                <w:szCs w:val="20"/>
              </w:rPr>
            </w:pPr>
          </w:p>
        </w:tc>
        <w:tc>
          <w:tcPr>
            <w:tcW w:w="354" w:type="pct"/>
            <w:vAlign w:val="center"/>
          </w:tcPr>
          <w:p w:rsidR="00C72974" w:rsidRPr="00B06E7D" w:rsidRDefault="00C72974" w:rsidP="003E3842">
            <w:pPr>
              <w:ind w:firstLine="0"/>
              <w:jc w:val="center"/>
              <w:rPr>
                <w:sz w:val="20"/>
                <w:szCs w:val="20"/>
              </w:rPr>
            </w:pPr>
            <w:r w:rsidRPr="00B06E7D">
              <w:rPr>
                <w:sz w:val="20"/>
                <w:szCs w:val="20"/>
              </w:rPr>
              <w:t>8</w:t>
            </w:r>
          </w:p>
        </w:tc>
        <w:tc>
          <w:tcPr>
            <w:tcW w:w="1060" w:type="pct"/>
            <w:vAlign w:val="center"/>
          </w:tcPr>
          <w:p w:rsidR="00C72974" w:rsidRPr="00B06E7D" w:rsidRDefault="00C72974" w:rsidP="003E3842">
            <w:pPr>
              <w:spacing w:line="240" w:lineRule="auto"/>
              <w:ind w:firstLine="0"/>
              <w:jc w:val="left"/>
              <w:rPr>
                <w:sz w:val="20"/>
                <w:szCs w:val="20"/>
              </w:rPr>
            </w:pPr>
            <w:r w:rsidRPr="00B06E7D">
              <w:rPr>
                <w:sz w:val="20"/>
                <w:szCs w:val="20"/>
              </w:rPr>
              <w:t>ул. Ульяновская</w:t>
            </w:r>
          </w:p>
        </w:tc>
        <w:tc>
          <w:tcPr>
            <w:tcW w:w="2261" w:type="pct"/>
          </w:tcPr>
          <w:p w:rsidR="00C72974" w:rsidRPr="00B06E7D" w:rsidRDefault="00C72974" w:rsidP="003E3842">
            <w:pPr>
              <w:spacing w:line="240" w:lineRule="auto"/>
              <w:ind w:firstLine="0"/>
              <w:rPr>
                <w:sz w:val="20"/>
                <w:szCs w:val="20"/>
              </w:rPr>
            </w:pPr>
            <w:r w:rsidRPr="00B06E7D">
              <w:rPr>
                <w:sz w:val="20"/>
                <w:szCs w:val="20"/>
              </w:rPr>
              <w:t>Боняченский пер. 4,6.</w:t>
            </w:r>
          </w:p>
          <w:p w:rsidR="00C72974" w:rsidRPr="00B06E7D" w:rsidRDefault="00C72974" w:rsidP="003E3842">
            <w:pPr>
              <w:spacing w:line="240" w:lineRule="auto"/>
              <w:ind w:firstLine="0"/>
              <w:rPr>
                <w:sz w:val="20"/>
                <w:szCs w:val="20"/>
              </w:rPr>
            </w:pPr>
            <w:r w:rsidRPr="00B06E7D">
              <w:rPr>
                <w:sz w:val="20"/>
                <w:szCs w:val="20"/>
              </w:rPr>
              <w:t>Ульяновская, д.12</w:t>
            </w:r>
          </w:p>
        </w:tc>
      </w:tr>
      <w:tr w:rsidR="00B06E7D" w:rsidRPr="00B06E7D" w:rsidTr="00B06E7D">
        <w:tc>
          <w:tcPr>
            <w:tcW w:w="360" w:type="pct"/>
            <w:vMerge/>
            <w:vAlign w:val="center"/>
          </w:tcPr>
          <w:p w:rsidR="00C72974" w:rsidRPr="00B06E7D" w:rsidRDefault="00C72974" w:rsidP="003E3842">
            <w:pPr>
              <w:pStyle w:val="ab"/>
              <w:numPr>
                <w:ilvl w:val="0"/>
                <w:numId w:val="24"/>
              </w:numPr>
              <w:ind w:hanging="578"/>
              <w:jc w:val="left"/>
              <w:rPr>
                <w:sz w:val="20"/>
                <w:szCs w:val="20"/>
              </w:rPr>
            </w:pPr>
          </w:p>
        </w:tc>
        <w:tc>
          <w:tcPr>
            <w:tcW w:w="965" w:type="pct"/>
            <w:vMerge/>
            <w:vAlign w:val="center"/>
          </w:tcPr>
          <w:p w:rsidR="00C72974" w:rsidRPr="00B06E7D" w:rsidRDefault="00C72974" w:rsidP="003E3842">
            <w:pPr>
              <w:ind w:firstLine="0"/>
              <w:jc w:val="center"/>
              <w:rPr>
                <w:sz w:val="20"/>
                <w:szCs w:val="20"/>
              </w:rPr>
            </w:pPr>
          </w:p>
        </w:tc>
        <w:tc>
          <w:tcPr>
            <w:tcW w:w="354" w:type="pct"/>
            <w:vAlign w:val="center"/>
          </w:tcPr>
          <w:p w:rsidR="00C72974" w:rsidRPr="00B06E7D" w:rsidRDefault="00C72974" w:rsidP="003E3842">
            <w:pPr>
              <w:ind w:firstLine="0"/>
              <w:jc w:val="center"/>
              <w:rPr>
                <w:sz w:val="20"/>
                <w:szCs w:val="20"/>
              </w:rPr>
            </w:pPr>
            <w:r w:rsidRPr="00B06E7D">
              <w:rPr>
                <w:sz w:val="20"/>
                <w:szCs w:val="20"/>
              </w:rPr>
              <w:t>10</w:t>
            </w:r>
          </w:p>
        </w:tc>
        <w:tc>
          <w:tcPr>
            <w:tcW w:w="1060" w:type="pct"/>
            <w:vAlign w:val="center"/>
          </w:tcPr>
          <w:p w:rsidR="00C72974" w:rsidRPr="00B06E7D" w:rsidRDefault="00C72974" w:rsidP="003E3842">
            <w:pPr>
              <w:spacing w:line="240" w:lineRule="auto"/>
              <w:ind w:firstLine="0"/>
              <w:jc w:val="left"/>
              <w:rPr>
                <w:sz w:val="20"/>
                <w:szCs w:val="20"/>
              </w:rPr>
            </w:pPr>
            <w:r w:rsidRPr="00B06E7D">
              <w:rPr>
                <w:sz w:val="20"/>
                <w:szCs w:val="20"/>
              </w:rPr>
              <w:t>ул. Урицкого</w:t>
            </w:r>
          </w:p>
        </w:tc>
        <w:tc>
          <w:tcPr>
            <w:tcW w:w="2261" w:type="pct"/>
          </w:tcPr>
          <w:p w:rsidR="00C72974" w:rsidRPr="00B06E7D" w:rsidRDefault="00C72974" w:rsidP="003E3842">
            <w:pPr>
              <w:spacing w:line="240" w:lineRule="auto"/>
              <w:ind w:firstLine="0"/>
              <w:rPr>
                <w:sz w:val="20"/>
                <w:szCs w:val="20"/>
              </w:rPr>
            </w:pPr>
            <w:r w:rsidRPr="00B06E7D">
              <w:rPr>
                <w:sz w:val="20"/>
                <w:szCs w:val="20"/>
              </w:rPr>
              <w:t>2-я Ногинская, д. 1</w:t>
            </w:r>
          </w:p>
          <w:p w:rsidR="00C72974" w:rsidRPr="00B06E7D" w:rsidRDefault="00C72974" w:rsidP="003E3842">
            <w:pPr>
              <w:spacing w:line="240" w:lineRule="auto"/>
              <w:ind w:firstLine="0"/>
              <w:rPr>
                <w:sz w:val="20"/>
                <w:szCs w:val="20"/>
              </w:rPr>
            </w:pPr>
            <w:r w:rsidRPr="00B06E7D">
              <w:rPr>
                <w:sz w:val="20"/>
                <w:szCs w:val="20"/>
              </w:rPr>
              <w:t>Урицкого, д.16/1, 18/2, 20, 20а.</w:t>
            </w:r>
          </w:p>
        </w:tc>
      </w:tr>
      <w:tr w:rsidR="00B06E7D" w:rsidRPr="00B06E7D" w:rsidTr="00B06E7D">
        <w:tc>
          <w:tcPr>
            <w:tcW w:w="360" w:type="pct"/>
            <w:vMerge/>
            <w:vAlign w:val="center"/>
          </w:tcPr>
          <w:p w:rsidR="00C72974" w:rsidRPr="00B06E7D" w:rsidRDefault="00C72974" w:rsidP="003E3842">
            <w:pPr>
              <w:pStyle w:val="ab"/>
              <w:numPr>
                <w:ilvl w:val="0"/>
                <w:numId w:val="24"/>
              </w:numPr>
              <w:ind w:hanging="578"/>
              <w:jc w:val="left"/>
              <w:rPr>
                <w:sz w:val="20"/>
                <w:szCs w:val="20"/>
              </w:rPr>
            </w:pPr>
          </w:p>
        </w:tc>
        <w:tc>
          <w:tcPr>
            <w:tcW w:w="965" w:type="pct"/>
            <w:vMerge/>
            <w:vAlign w:val="center"/>
          </w:tcPr>
          <w:p w:rsidR="00C72974" w:rsidRPr="00B06E7D" w:rsidRDefault="00C72974" w:rsidP="003E3842">
            <w:pPr>
              <w:ind w:firstLine="0"/>
              <w:jc w:val="center"/>
              <w:rPr>
                <w:sz w:val="20"/>
                <w:szCs w:val="20"/>
              </w:rPr>
            </w:pPr>
          </w:p>
        </w:tc>
        <w:tc>
          <w:tcPr>
            <w:tcW w:w="354" w:type="pct"/>
            <w:vAlign w:val="center"/>
          </w:tcPr>
          <w:p w:rsidR="00C72974" w:rsidRPr="00B06E7D" w:rsidRDefault="00C72974" w:rsidP="003E3842">
            <w:pPr>
              <w:ind w:firstLine="0"/>
              <w:jc w:val="center"/>
              <w:rPr>
                <w:sz w:val="20"/>
                <w:szCs w:val="20"/>
              </w:rPr>
            </w:pPr>
            <w:r w:rsidRPr="00B06E7D">
              <w:rPr>
                <w:sz w:val="20"/>
                <w:szCs w:val="20"/>
              </w:rPr>
              <w:t>11</w:t>
            </w:r>
          </w:p>
        </w:tc>
        <w:tc>
          <w:tcPr>
            <w:tcW w:w="1060" w:type="pct"/>
            <w:vAlign w:val="center"/>
          </w:tcPr>
          <w:p w:rsidR="00C72974" w:rsidRPr="00B06E7D" w:rsidRDefault="00C72974" w:rsidP="003E3842">
            <w:pPr>
              <w:spacing w:line="240" w:lineRule="auto"/>
              <w:ind w:firstLine="0"/>
              <w:jc w:val="left"/>
              <w:rPr>
                <w:sz w:val="20"/>
                <w:szCs w:val="20"/>
              </w:rPr>
            </w:pPr>
            <w:r w:rsidRPr="00B06E7D">
              <w:rPr>
                <w:sz w:val="20"/>
                <w:szCs w:val="20"/>
              </w:rPr>
              <w:t>ул. Мира</w:t>
            </w:r>
          </w:p>
        </w:tc>
        <w:tc>
          <w:tcPr>
            <w:tcW w:w="2261" w:type="pct"/>
          </w:tcPr>
          <w:p w:rsidR="00C72974" w:rsidRPr="00B06E7D" w:rsidRDefault="00C72974" w:rsidP="003E3842">
            <w:pPr>
              <w:spacing w:line="240" w:lineRule="auto"/>
              <w:ind w:firstLine="0"/>
              <w:rPr>
                <w:sz w:val="20"/>
                <w:szCs w:val="20"/>
              </w:rPr>
            </w:pPr>
            <w:r w:rsidRPr="00B06E7D">
              <w:rPr>
                <w:sz w:val="20"/>
                <w:szCs w:val="20"/>
              </w:rPr>
              <w:t xml:space="preserve">Мира 28а, 32а </w:t>
            </w:r>
          </w:p>
        </w:tc>
      </w:tr>
      <w:tr w:rsidR="00B06E7D" w:rsidRPr="00B06E7D" w:rsidTr="00B06E7D">
        <w:tc>
          <w:tcPr>
            <w:tcW w:w="360" w:type="pct"/>
            <w:vMerge/>
            <w:vAlign w:val="center"/>
          </w:tcPr>
          <w:p w:rsidR="00C72974" w:rsidRPr="00B06E7D" w:rsidRDefault="00C72974" w:rsidP="003E3842">
            <w:pPr>
              <w:pStyle w:val="ab"/>
              <w:numPr>
                <w:ilvl w:val="0"/>
                <w:numId w:val="24"/>
              </w:numPr>
              <w:ind w:hanging="578"/>
              <w:jc w:val="left"/>
              <w:rPr>
                <w:sz w:val="20"/>
                <w:szCs w:val="20"/>
              </w:rPr>
            </w:pPr>
          </w:p>
        </w:tc>
        <w:tc>
          <w:tcPr>
            <w:tcW w:w="965" w:type="pct"/>
            <w:vMerge/>
            <w:vAlign w:val="center"/>
          </w:tcPr>
          <w:p w:rsidR="00C72974" w:rsidRPr="00B06E7D" w:rsidRDefault="00C72974" w:rsidP="003E3842">
            <w:pPr>
              <w:ind w:firstLine="0"/>
              <w:jc w:val="center"/>
              <w:rPr>
                <w:sz w:val="20"/>
                <w:szCs w:val="20"/>
              </w:rPr>
            </w:pPr>
          </w:p>
        </w:tc>
        <w:tc>
          <w:tcPr>
            <w:tcW w:w="354" w:type="pct"/>
            <w:vAlign w:val="center"/>
          </w:tcPr>
          <w:p w:rsidR="00C72974" w:rsidRPr="00B06E7D" w:rsidRDefault="00C72974" w:rsidP="003E3842">
            <w:pPr>
              <w:ind w:firstLine="0"/>
              <w:jc w:val="center"/>
              <w:rPr>
                <w:sz w:val="20"/>
                <w:szCs w:val="20"/>
              </w:rPr>
            </w:pPr>
            <w:r w:rsidRPr="00B06E7D">
              <w:rPr>
                <w:sz w:val="20"/>
                <w:szCs w:val="20"/>
              </w:rPr>
              <w:t>12</w:t>
            </w:r>
          </w:p>
        </w:tc>
        <w:tc>
          <w:tcPr>
            <w:tcW w:w="1060" w:type="pct"/>
            <w:vAlign w:val="center"/>
          </w:tcPr>
          <w:p w:rsidR="00C72974" w:rsidRPr="00B06E7D" w:rsidRDefault="00C72974" w:rsidP="003E3842">
            <w:pPr>
              <w:spacing w:line="240" w:lineRule="auto"/>
              <w:ind w:firstLine="0"/>
              <w:jc w:val="left"/>
              <w:rPr>
                <w:sz w:val="20"/>
                <w:szCs w:val="20"/>
              </w:rPr>
            </w:pPr>
            <w:r w:rsidRPr="00B06E7D">
              <w:rPr>
                <w:sz w:val="20"/>
                <w:szCs w:val="20"/>
              </w:rPr>
              <w:t>ул. Покровского</w:t>
            </w:r>
          </w:p>
        </w:tc>
        <w:tc>
          <w:tcPr>
            <w:tcW w:w="2261" w:type="pct"/>
          </w:tcPr>
          <w:p w:rsidR="00C72974" w:rsidRPr="00B06E7D" w:rsidRDefault="00C72974" w:rsidP="003E3842">
            <w:pPr>
              <w:spacing w:line="240" w:lineRule="auto"/>
              <w:ind w:firstLine="0"/>
              <w:rPr>
                <w:sz w:val="20"/>
                <w:szCs w:val="20"/>
              </w:rPr>
            </w:pPr>
            <w:r w:rsidRPr="00B06E7D">
              <w:rPr>
                <w:sz w:val="20"/>
                <w:szCs w:val="20"/>
              </w:rPr>
              <w:t>Покровская, д. 21</w:t>
            </w:r>
          </w:p>
        </w:tc>
      </w:tr>
      <w:tr w:rsidR="00B06E7D" w:rsidRPr="00B06E7D" w:rsidTr="00B06E7D">
        <w:tc>
          <w:tcPr>
            <w:tcW w:w="360" w:type="pct"/>
            <w:vMerge w:val="restart"/>
            <w:vAlign w:val="center"/>
          </w:tcPr>
          <w:p w:rsidR="003008D5" w:rsidRPr="00B06E7D" w:rsidRDefault="003008D5" w:rsidP="003E3842">
            <w:pPr>
              <w:pStyle w:val="ab"/>
              <w:numPr>
                <w:ilvl w:val="0"/>
                <w:numId w:val="24"/>
              </w:numPr>
              <w:ind w:hanging="578"/>
              <w:jc w:val="left"/>
              <w:rPr>
                <w:sz w:val="20"/>
                <w:szCs w:val="20"/>
              </w:rPr>
            </w:pPr>
          </w:p>
        </w:tc>
        <w:tc>
          <w:tcPr>
            <w:tcW w:w="965" w:type="pct"/>
            <w:vMerge w:val="restart"/>
            <w:vAlign w:val="center"/>
          </w:tcPr>
          <w:p w:rsidR="003008D5" w:rsidRPr="00B06E7D" w:rsidRDefault="003008D5" w:rsidP="003E3842">
            <w:pPr>
              <w:ind w:firstLine="0"/>
              <w:jc w:val="center"/>
              <w:rPr>
                <w:sz w:val="20"/>
                <w:szCs w:val="20"/>
              </w:rPr>
            </w:pPr>
            <w:r w:rsidRPr="00B06E7D">
              <w:rPr>
                <w:sz w:val="20"/>
                <w:szCs w:val="20"/>
              </w:rPr>
              <w:t>8</w:t>
            </w:r>
          </w:p>
          <w:p w:rsidR="003008D5" w:rsidRPr="00B06E7D" w:rsidRDefault="003008D5" w:rsidP="003E3842">
            <w:pPr>
              <w:ind w:firstLine="0"/>
              <w:jc w:val="center"/>
              <w:rPr>
                <w:sz w:val="20"/>
                <w:szCs w:val="20"/>
              </w:rPr>
            </w:pPr>
            <w:r w:rsidRPr="00B06E7D">
              <w:rPr>
                <w:sz w:val="20"/>
                <w:szCs w:val="20"/>
              </w:rPr>
              <w:t>ул. Ленинградская, д.105</w:t>
            </w:r>
          </w:p>
        </w:tc>
        <w:tc>
          <w:tcPr>
            <w:tcW w:w="354" w:type="pct"/>
            <w:vAlign w:val="center"/>
          </w:tcPr>
          <w:p w:rsidR="003008D5" w:rsidRPr="00B06E7D" w:rsidRDefault="003008D5" w:rsidP="003E3842">
            <w:pPr>
              <w:ind w:firstLine="0"/>
              <w:jc w:val="center"/>
              <w:rPr>
                <w:sz w:val="20"/>
                <w:szCs w:val="20"/>
              </w:rPr>
            </w:pPr>
            <w:r w:rsidRPr="00B06E7D">
              <w:rPr>
                <w:sz w:val="20"/>
                <w:szCs w:val="20"/>
              </w:rPr>
              <w:t>б/н</w:t>
            </w:r>
          </w:p>
        </w:tc>
        <w:tc>
          <w:tcPr>
            <w:tcW w:w="1060" w:type="pct"/>
            <w:vAlign w:val="center"/>
          </w:tcPr>
          <w:p w:rsidR="003008D5" w:rsidRPr="00B06E7D" w:rsidRDefault="003008D5" w:rsidP="003E3842">
            <w:pPr>
              <w:spacing w:line="240" w:lineRule="auto"/>
              <w:ind w:firstLine="0"/>
              <w:jc w:val="left"/>
              <w:rPr>
                <w:sz w:val="20"/>
                <w:szCs w:val="20"/>
              </w:rPr>
            </w:pPr>
            <w:r w:rsidRPr="00B06E7D">
              <w:rPr>
                <w:sz w:val="20"/>
                <w:szCs w:val="20"/>
              </w:rPr>
              <w:t>ул. Ленинградская, д.105</w:t>
            </w:r>
          </w:p>
        </w:tc>
        <w:tc>
          <w:tcPr>
            <w:tcW w:w="2261" w:type="pct"/>
          </w:tcPr>
          <w:p w:rsidR="003008D5" w:rsidRPr="00B06E7D" w:rsidRDefault="003008D5" w:rsidP="003E3842">
            <w:pPr>
              <w:spacing w:line="240" w:lineRule="auto"/>
              <w:ind w:firstLine="0"/>
              <w:rPr>
                <w:sz w:val="20"/>
                <w:szCs w:val="20"/>
              </w:rPr>
            </w:pPr>
            <w:r w:rsidRPr="00B06E7D">
              <w:rPr>
                <w:sz w:val="20"/>
                <w:szCs w:val="20"/>
              </w:rPr>
              <w:t>1-я Тезинская, д. 1, 16, 3</w:t>
            </w:r>
          </w:p>
          <w:p w:rsidR="003008D5" w:rsidRPr="00B06E7D" w:rsidRDefault="003008D5" w:rsidP="003E3842">
            <w:pPr>
              <w:spacing w:line="240" w:lineRule="auto"/>
              <w:ind w:firstLine="0"/>
              <w:rPr>
                <w:sz w:val="20"/>
                <w:szCs w:val="20"/>
              </w:rPr>
            </w:pPr>
            <w:r w:rsidRPr="00B06E7D">
              <w:rPr>
                <w:sz w:val="20"/>
                <w:szCs w:val="20"/>
              </w:rPr>
              <w:t>2-я Тезинская, д. 15</w:t>
            </w:r>
          </w:p>
          <w:p w:rsidR="003008D5" w:rsidRPr="00B06E7D" w:rsidRDefault="003008D5" w:rsidP="003E3842">
            <w:pPr>
              <w:spacing w:line="240" w:lineRule="auto"/>
              <w:ind w:firstLine="0"/>
              <w:rPr>
                <w:sz w:val="20"/>
                <w:szCs w:val="20"/>
              </w:rPr>
            </w:pPr>
            <w:r w:rsidRPr="00B06E7D">
              <w:rPr>
                <w:sz w:val="20"/>
                <w:szCs w:val="20"/>
              </w:rPr>
              <w:t>2-я Библиотечная, д. 2, 4</w:t>
            </w:r>
          </w:p>
          <w:p w:rsidR="003008D5" w:rsidRPr="00B06E7D" w:rsidRDefault="003008D5" w:rsidP="003E3842">
            <w:pPr>
              <w:spacing w:line="240" w:lineRule="auto"/>
              <w:ind w:firstLine="0"/>
              <w:rPr>
                <w:sz w:val="20"/>
                <w:szCs w:val="20"/>
              </w:rPr>
            </w:pPr>
            <w:r w:rsidRPr="00B06E7D">
              <w:rPr>
                <w:sz w:val="20"/>
                <w:szCs w:val="20"/>
              </w:rPr>
              <w:t>25 Октября Д/К № 25</w:t>
            </w:r>
          </w:p>
          <w:p w:rsidR="003008D5" w:rsidRPr="00B06E7D" w:rsidRDefault="003008D5" w:rsidP="003E3842">
            <w:pPr>
              <w:spacing w:line="240" w:lineRule="auto"/>
              <w:ind w:firstLine="0"/>
              <w:rPr>
                <w:sz w:val="20"/>
                <w:szCs w:val="20"/>
              </w:rPr>
            </w:pPr>
            <w:r w:rsidRPr="00B06E7D">
              <w:rPr>
                <w:sz w:val="20"/>
                <w:szCs w:val="20"/>
              </w:rPr>
              <w:t>Ленинградская, д. 33/12, 40а, 48, 68, 72, 78а, 79, 82б.</w:t>
            </w:r>
          </w:p>
          <w:p w:rsidR="003008D5" w:rsidRPr="00B06E7D" w:rsidRDefault="003008D5" w:rsidP="003E3842">
            <w:pPr>
              <w:spacing w:line="240" w:lineRule="auto"/>
              <w:ind w:firstLine="0"/>
              <w:rPr>
                <w:sz w:val="20"/>
                <w:szCs w:val="20"/>
              </w:rPr>
            </w:pPr>
            <w:r w:rsidRPr="00B06E7D">
              <w:rPr>
                <w:sz w:val="20"/>
                <w:szCs w:val="20"/>
              </w:rPr>
              <w:t>пер. Пятницкий, д.1, 4, 9</w:t>
            </w:r>
          </w:p>
        </w:tc>
      </w:tr>
      <w:tr w:rsidR="00B06E7D" w:rsidRPr="00B06E7D" w:rsidTr="00B06E7D">
        <w:tc>
          <w:tcPr>
            <w:tcW w:w="360" w:type="pct"/>
            <w:vMerge/>
            <w:vAlign w:val="center"/>
          </w:tcPr>
          <w:p w:rsidR="003008D5" w:rsidRPr="00B06E7D" w:rsidRDefault="003008D5" w:rsidP="003E3842">
            <w:pPr>
              <w:ind w:left="360" w:firstLine="0"/>
              <w:jc w:val="left"/>
              <w:rPr>
                <w:sz w:val="20"/>
                <w:szCs w:val="20"/>
              </w:rPr>
            </w:pPr>
          </w:p>
        </w:tc>
        <w:tc>
          <w:tcPr>
            <w:tcW w:w="965" w:type="pct"/>
            <w:vMerge/>
            <w:vAlign w:val="center"/>
          </w:tcPr>
          <w:p w:rsidR="003008D5" w:rsidRPr="00B06E7D" w:rsidRDefault="003008D5" w:rsidP="003E3842">
            <w:pPr>
              <w:ind w:firstLine="0"/>
              <w:jc w:val="center"/>
              <w:rPr>
                <w:sz w:val="20"/>
                <w:szCs w:val="20"/>
              </w:rPr>
            </w:pPr>
          </w:p>
        </w:tc>
        <w:tc>
          <w:tcPr>
            <w:tcW w:w="354" w:type="pct"/>
            <w:vAlign w:val="center"/>
          </w:tcPr>
          <w:p w:rsidR="003008D5" w:rsidRPr="00B06E7D" w:rsidRDefault="003008D5" w:rsidP="003E3842">
            <w:pPr>
              <w:ind w:firstLine="0"/>
              <w:jc w:val="center"/>
              <w:rPr>
                <w:sz w:val="20"/>
                <w:szCs w:val="20"/>
              </w:rPr>
            </w:pPr>
            <w:r w:rsidRPr="00B06E7D">
              <w:rPr>
                <w:sz w:val="20"/>
                <w:szCs w:val="20"/>
              </w:rPr>
              <w:t>б/н</w:t>
            </w:r>
          </w:p>
        </w:tc>
        <w:tc>
          <w:tcPr>
            <w:tcW w:w="1060" w:type="pct"/>
            <w:vAlign w:val="center"/>
          </w:tcPr>
          <w:p w:rsidR="003008D5" w:rsidRPr="00B06E7D" w:rsidRDefault="003008D5" w:rsidP="003E3842">
            <w:pPr>
              <w:spacing w:line="240" w:lineRule="auto"/>
              <w:ind w:firstLine="0"/>
              <w:jc w:val="left"/>
              <w:rPr>
                <w:sz w:val="20"/>
                <w:szCs w:val="20"/>
              </w:rPr>
            </w:pPr>
            <w:r w:rsidRPr="00B06E7D">
              <w:rPr>
                <w:sz w:val="20"/>
                <w:szCs w:val="20"/>
              </w:rPr>
              <w:t>ул. Абрамовой</w:t>
            </w:r>
          </w:p>
        </w:tc>
        <w:tc>
          <w:tcPr>
            <w:tcW w:w="2261" w:type="pct"/>
          </w:tcPr>
          <w:p w:rsidR="003008D5" w:rsidRPr="00B06E7D" w:rsidRDefault="003008D5" w:rsidP="003E3842">
            <w:pPr>
              <w:spacing w:line="240" w:lineRule="auto"/>
              <w:ind w:firstLine="0"/>
              <w:rPr>
                <w:sz w:val="20"/>
                <w:szCs w:val="20"/>
              </w:rPr>
            </w:pPr>
            <w:r w:rsidRPr="00B06E7D">
              <w:rPr>
                <w:sz w:val="20"/>
                <w:szCs w:val="20"/>
              </w:rPr>
              <w:t>1-я, 2-я, 3-я и 4-я Аншутинская</w:t>
            </w:r>
          </w:p>
          <w:p w:rsidR="003008D5" w:rsidRPr="00B06E7D" w:rsidRDefault="003008D5" w:rsidP="003E3842">
            <w:pPr>
              <w:spacing w:line="240" w:lineRule="auto"/>
              <w:ind w:firstLine="0"/>
              <w:rPr>
                <w:sz w:val="20"/>
                <w:szCs w:val="20"/>
              </w:rPr>
            </w:pPr>
            <w:r w:rsidRPr="00B06E7D">
              <w:rPr>
                <w:sz w:val="20"/>
                <w:szCs w:val="20"/>
              </w:rPr>
              <w:t>Абрамовой д.12</w:t>
            </w:r>
          </w:p>
        </w:tc>
      </w:tr>
      <w:tr w:rsidR="00B06E7D" w:rsidRPr="00B06E7D" w:rsidTr="00B06E7D">
        <w:tc>
          <w:tcPr>
            <w:tcW w:w="360" w:type="pct"/>
            <w:vAlign w:val="center"/>
          </w:tcPr>
          <w:p w:rsidR="003E3842" w:rsidRPr="00B06E7D" w:rsidRDefault="003E3842" w:rsidP="003E3842">
            <w:pPr>
              <w:pStyle w:val="ab"/>
              <w:numPr>
                <w:ilvl w:val="0"/>
                <w:numId w:val="24"/>
              </w:numPr>
              <w:ind w:hanging="578"/>
              <w:jc w:val="left"/>
              <w:rPr>
                <w:sz w:val="20"/>
                <w:szCs w:val="20"/>
              </w:rPr>
            </w:pPr>
          </w:p>
        </w:tc>
        <w:tc>
          <w:tcPr>
            <w:tcW w:w="965" w:type="pct"/>
            <w:vAlign w:val="center"/>
          </w:tcPr>
          <w:p w:rsidR="003E3842" w:rsidRPr="00B06E7D" w:rsidRDefault="003E3842" w:rsidP="003E3842">
            <w:pPr>
              <w:spacing w:line="240" w:lineRule="auto"/>
              <w:ind w:firstLine="0"/>
              <w:jc w:val="left"/>
              <w:rPr>
                <w:sz w:val="20"/>
                <w:szCs w:val="20"/>
              </w:rPr>
            </w:pPr>
            <w:r w:rsidRPr="00B06E7D">
              <w:rPr>
                <w:sz w:val="20"/>
                <w:szCs w:val="20"/>
              </w:rPr>
              <w:t>Котельная Вичугского машиностроительного завода</w:t>
            </w:r>
          </w:p>
        </w:tc>
        <w:tc>
          <w:tcPr>
            <w:tcW w:w="1414" w:type="pct"/>
            <w:gridSpan w:val="2"/>
            <w:vAlign w:val="center"/>
          </w:tcPr>
          <w:p w:rsidR="003E3842" w:rsidRPr="00B06E7D" w:rsidRDefault="003E3842" w:rsidP="003E3842">
            <w:pPr>
              <w:spacing w:line="240" w:lineRule="auto"/>
              <w:ind w:firstLine="0"/>
              <w:jc w:val="center"/>
              <w:rPr>
                <w:sz w:val="20"/>
                <w:szCs w:val="20"/>
              </w:rPr>
            </w:pPr>
            <w:r w:rsidRPr="00B06E7D">
              <w:rPr>
                <w:sz w:val="20"/>
                <w:szCs w:val="20"/>
              </w:rPr>
              <w:t>ул. Литейная, д.1</w:t>
            </w:r>
          </w:p>
        </w:tc>
        <w:tc>
          <w:tcPr>
            <w:tcW w:w="2261" w:type="pct"/>
          </w:tcPr>
          <w:p w:rsidR="003E3842" w:rsidRPr="00B06E7D" w:rsidRDefault="003E3842" w:rsidP="003E3842">
            <w:pPr>
              <w:spacing w:line="240" w:lineRule="auto"/>
              <w:ind w:firstLine="0"/>
              <w:rPr>
                <w:sz w:val="20"/>
                <w:szCs w:val="20"/>
              </w:rPr>
            </w:pPr>
            <w:r w:rsidRPr="00B06E7D">
              <w:rPr>
                <w:sz w:val="20"/>
                <w:szCs w:val="20"/>
              </w:rPr>
              <w:t>Володарского, д.14, 20, 20а</w:t>
            </w:r>
          </w:p>
          <w:p w:rsidR="003E3842" w:rsidRPr="00B06E7D" w:rsidRDefault="003E3842" w:rsidP="003E3842">
            <w:pPr>
              <w:spacing w:line="240" w:lineRule="auto"/>
              <w:ind w:firstLine="0"/>
              <w:rPr>
                <w:sz w:val="20"/>
                <w:szCs w:val="20"/>
              </w:rPr>
            </w:pPr>
            <w:r w:rsidRPr="00B06E7D">
              <w:rPr>
                <w:sz w:val="20"/>
                <w:szCs w:val="20"/>
              </w:rPr>
              <w:t xml:space="preserve">Металлистов, д. 9 </w:t>
            </w:r>
          </w:p>
          <w:p w:rsidR="003E3842" w:rsidRPr="00B06E7D" w:rsidRDefault="003E3842" w:rsidP="003E3842">
            <w:pPr>
              <w:spacing w:line="240" w:lineRule="auto"/>
              <w:ind w:firstLine="0"/>
              <w:rPr>
                <w:sz w:val="20"/>
                <w:szCs w:val="20"/>
              </w:rPr>
            </w:pPr>
            <w:r w:rsidRPr="00B06E7D">
              <w:rPr>
                <w:sz w:val="20"/>
                <w:szCs w:val="20"/>
              </w:rPr>
              <w:t>Клубная д.2</w:t>
            </w:r>
          </w:p>
        </w:tc>
      </w:tr>
      <w:tr w:rsidR="00B06E7D" w:rsidRPr="00B06E7D" w:rsidTr="00B06E7D">
        <w:tc>
          <w:tcPr>
            <w:tcW w:w="360" w:type="pct"/>
            <w:vAlign w:val="center"/>
          </w:tcPr>
          <w:p w:rsidR="003E3842" w:rsidRPr="00B06E7D" w:rsidRDefault="003E3842" w:rsidP="003E3842">
            <w:pPr>
              <w:pStyle w:val="ab"/>
              <w:numPr>
                <w:ilvl w:val="0"/>
                <w:numId w:val="24"/>
              </w:numPr>
              <w:ind w:hanging="578"/>
              <w:jc w:val="left"/>
              <w:rPr>
                <w:sz w:val="20"/>
                <w:szCs w:val="20"/>
              </w:rPr>
            </w:pPr>
          </w:p>
        </w:tc>
        <w:tc>
          <w:tcPr>
            <w:tcW w:w="965" w:type="pct"/>
            <w:vAlign w:val="center"/>
          </w:tcPr>
          <w:p w:rsidR="003E3842" w:rsidRPr="00B06E7D" w:rsidRDefault="003E3842" w:rsidP="003E3842">
            <w:pPr>
              <w:spacing w:line="240" w:lineRule="auto"/>
              <w:ind w:firstLine="0"/>
              <w:jc w:val="center"/>
              <w:rPr>
                <w:sz w:val="20"/>
                <w:szCs w:val="20"/>
              </w:rPr>
            </w:pPr>
            <w:r w:rsidRPr="00B06E7D">
              <w:rPr>
                <w:sz w:val="20"/>
                <w:szCs w:val="20"/>
              </w:rPr>
              <w:t>5</w:t>
            </w:r>
          </w:p>
        </w:tc>
        <w:tc>
          <w:tcPr>
            <w:tcW w:w="1414" w:type="pct"/>
            <w:gridSpan w:val="2"/>
            <w:vAlign w:val="center"/>
          </w:tcPr>
          <w:p w:rsidR="003E3842" w:rsidRPr="00B06E7D" w:rsidRDefault="003E3842" w:rsidP="003E3842">
            <w:pPr>
              <w:spacing w:line="240" w:lineRule="auto"/>
              <w:ind w:firstLine="0"/>
              <w:jc w:val="center"/>
              <w:rPr>
                <w:sz w:val="20"/>
                <w:szCs w:val="20"/>
              </w:rPr>
            </w:pPr>
            <w:r w:rsidRPr="00B06E7D">
              <w:rPr>
                <w:sz w:val="20"/>
                <w:szCs w:val="20"/>
              </w:rPr>
              <w:t>ул. Ленинская, д.14</w:t>
            </w:r>
          </w:p>
        </w:tc>
        <w:tc>
          <w:tcPr>
            <w:tcW w:w="2261" w:type="pct"/>
          </w:tcPr>
          <w:p w:rsidR="003E3842" w:rsidRPr="00B06E7D" w:rsidRDefault="003E3842" w:rsidP="003E3842">
            <w:pPr>
              <w:spacing w:line="240" w:lineRule="auto"/>
              <w:ind w:firstLine="0"/>
              <w:rPr>
                <w:sz w:val="20"/>
                <w:szCs w:val="20"/>
              </w:rPr>
            </w:pPr>
            <w:r w:rsidRPr="00B06E7D">
              <w:rPr>
                <w:sz w:val="20"/>
                <w:szCs w:val="20"/>
              </w:rPr>
              <w:t>Ленинская д. 6, 33, 28, 25</w:t>
            </w:r>
          </w:p>
          <w:p w:rsidR="003E3842" w:rsidRPr="00B06E7D" w:rsidRDefault="003E3842" w:rsidP="003E3842">
            <w:pPr>
              <w:spacing w:line="240" w:lineRule="auto"/>
              <w:ind w:firstLine="0"/>
              <w:rPr>
                <w:sz w:val="20"/>
                <w:szCs w:val="20"/>
              </w:rPr>
            </w:pPr>
            <w:r w:rsidRPr="00B06E7D">
              <w:rPr>
                <w:sz w:val="20"/>
                <w:szCs w:val="20"/>
              </w:rPr>
              <w:t>Луначарского д. 12/1, 4</w:t>
            </w:r>
          </w:p>
          <w:p w:rsidR="003E3842" w:rsidRPr="00B06E7D" w:rsidRDefault="003E3842" w:rsidP="003E3842">
            <w:pPr>
              <w:spacing w:line="240" w:lineRule="auto"/>
              <w:ind w:firstLine="0"/>
              <w:rPr>
                <w:sz w:val="20"/>
                <w:szCs w:val="20"/>
              </w:rPr>
            </w:pPr>
            <w:r w:rsidRPr="00B06E7D">
              <w:rPr>
                <w:sz w:val="20"/>
                <w:szCs w:val="20"/>
              </w:rPr>
              <w:t>Советская д. 4, 6, 10, 30, 37, 39, 41</w:t>
            </w:r>
          </w:p>
          <w:p w:rsidR="003E3842" w:rsidRPr="00B06E7D" w:rsidRDefault="003E3842" w:rsidP="003E3842">
            <w:pPr>
              <w:spacing w:line="240" w:lineRule="auto"/>
              <w:ind w:firstLine="0"/>
              <w:rPr>
                <w:sz w:val="20"/>
                <w:szCs w:val="20"/>
              </w:rPr>
            </w:pPr>
            <w:r w:rsidRPr="00B06E7D">
              <w:rPr>
                <w:sz w:val="20"/>
                <w:szCs w:val="20"/>
              </w:rPr>
              <w:t>Желябова д. 5, 7</w:t>
            </w:r>
          </w:p>
          <w:p w:rsidR="003E3842" w:rsidRPr="00B06E7D" w:rsidRDefault="003E3842" w:rsidP="003E3842">
            <w:pPr>
              <w:spacing w:line="240" w:lineRule="auto"/>
              <w:ind w:firstLine="0"/>
              <w:rPr>
                <w:sz w:val="20"/>
                <w:szCs w:val="20"/>
              </w:rPr>
            </w:pPr>
            <w:r w:rsidRPr="00B06E7D">
              <w:rPr>
                <w:sz w:val="20"/>
                <w:szCs w:val="20"/>
              </w:rPr>
              <w:t>Володарского д.100, 102, 104</w:t>
            </w:r>
          </w:p>
        </w:tc>
      </w:tr>
    </w:tbl>
    <w:p w:rsidR="001B1E36" w:rsidRPr="00B06E7D" w:rsidRDefault="001B1E36" w:rsidP="003008D5">
      <w:pPr>
        <w:ind w:firstLine="0"/>
      </w:pPr>
    </w:p>
    <w:p w:rsidR="001B1E36" w:rsidRPr="00B06E7D" w:rsidRDefault="001B1E36" w:rsidP="001B1E36">
      <w:pPr>
        <w:ind w:firstLine="709"/>
      </w:pPr>
      <w:r w:rsidRPr="00512C3D">
        <w:t xml:space="preserve">Список абонентов, пользующийся услугами горячего водоснабжения </w:t>
      </w:r>
      <w:r w:rsidR="00512C3D" w:rsidRPr="00512C3D">
        <w:t>МУП «ОК и ТС» г. Вичуга</w:t>
      </w:r>
      <w:r w:rsidRPr="00512C3D">
        <w:t xml:space="preserve"> по закрытой системе, приведен в приложение № 3.</w:t>
      </w:r>
      <w:r w:rsidRPr="00B06E7D">
        <w:t xml:space="preserve"> </w:t>
      </w:r>
    </w:p>
    <w:p w:rsidR="001B1E36" w:rsidRPr="00B06E7D" w:rsidRDefault="001B1E36" w:rsidP="001B1E36">
      <w:pPr>
        <w:ind w:firstLine="709"/>
      </w:pPr>
      <w:r w:rsidRPr="00B06E7D">
        <w:t>Качество и безопасность воды, подаваемой с использованием данной схемы горячего водоснабжения, удовлетворяет требованиям законодательства Российской Федерации в области обеспечения санитарно-эпидемиологического благополучия населения.</w:t>
      </w:r>
    </w:p>
    <w:p w:rsidR="000C3F1F" w:rsidRDefault="000C3F1F" w:rsidP="00CF0321"/>
    <w:p w:rsidR="00383117" w:rsidRDefault="00CF0321" w:rsidP="00CF0321">
      <w:pPr>
        <w:pStyle w:val="2"/>
        <w:numPr>
          <w:ilvl w:val="0"/>
          <w:numId w:val="0"/>
        </w:numPr>
        <w:spacing w:before="0"/>
        <w:jc w:val="both"/>
      </w:pPr>
      <w:bookmarkStart w:id="40" w:name="_Toc378687062"/>
      <w:bookmarkStart w:id="41" w:name="_Toc379361738"/>
      <w:bookmarkStart w:id="42" w:name="_Toc395903708"/>
      <w:r>
        <w:t xml:space="preserve">1.5. </w:t>
      </w:r>
      <w:r w:rsidR="006721F2">
        <w:t>Описание существующих технических и технологических решений по</w:t>
      </w:r>
      <w:r w:rsidR="00965B3E">
        <w:t xml:space="preserve"> </w:t>
      </w:r>
      <w:r w:rsidR="006721F2">
        <w:t>предотвращению</w:t>
      </w:r>
      <w:r w:rsidR="00965B3E">
        <w:t xml:space="preserve"> </w:t>
      </w:r>
      <w:r w:rsidR="006721F2">
        <w:t>замерзания</w:t>
      </w:r>
      <w:r w:rsidR="00965B3E">
        <w:t xml:space="preserve"> </w:t>
      </w:r>
      <w:r w:rsidR="006721F2">
        <w:t>воды</w:t>
      </w:r>
      <w:r w:rsidR="00965B3E">
        <w:t xml:space="preserve"> </w:t>
      </w:r>
      <w:r w:rsidR="006721F2">
        <w:t>применительно</w:t>
      </w:r>
      <w:r w:rsidR="00965B3E">
        <w:t xml:space="preserve"> </w:t>
      </w:r>
      <w:r w:rsidR="006721F2">
        <w:t>к</w:t>
      </w:r>
      <w:r w:rsidR="00965B3E">
        <w:t xml:space="preserve"> </w:t>
      </w:r>
      <w:r w:rsidR="006721F2">
        <w:t>территории распространения вечномерзлых грунтов</w:t>
      </w:r>
      <w:bookmarkEnd w:id="40"/>
      <w:bookmarkEnd w:id="41"/>
      <w:r>
        <w:t>.</w:t>
      </w:r>
      <w:bookmarkEnd w:id="42"/>
    </w:p>
    <w:p w:rsidR="00801AEB" w:rsidRPr="00801AEB" w:rsidRDefault="00801AEB" w:rsidP="00801AEB"/>
    <w:p w:rsidR="00CF0321" w:rsidRPr="00B06E7D" w:rsidRDefault="00801AEB" w:rsidP="00CF0321">
      <w:r w:rsidRPr="00B06E7D">
        <w:t xml:space="preserve">Территория городского </w:t>
      </w:r>
      <w:r w:rsidR="002D1D6D" w:rsidRPr="00B06E7D">
        <w:t xml:space="preserve">округа </w:t>
      </w:r>
      <w:r w:rsidR="00C57E8A" w:rsidRPr="00B06E7D">
        <w:t>Вичуга</w:t>
      </w:r>
      <w:r w:rsidRPr="00B06E7D">
        <w:t xml:space="preserve"> не принадлежит к районам распространения вечномерзлых грунтов.</w:t>
      </w:r>
      <w:bookmarkStart w:id="43" w:name="_Toc378687063"/>
      <w:bookmarkStart w:id="44" w:name="_Toc379361739"/>
    </w:p>
    <w:p w:rsidR="002D1D6D" w:rsidRDefault="002D1D6D" w:rsidP="00CF0321"/>
    <w:p w:rsidR="00383117" w:rsidRDefault="00CF0321" w:rsidP="00CF0321">
      <w:pPr>
        <w:pStyle w:val="2"/>
        <w:numPr>
          <w:ilvl w:val="0"/>
          <w:numId w:val="0"/>
        </w:numPr>
        <w:spacing w:before="0"/>
        <w:jc w:val="both"/>
      </w:pPr>
      <w:bookmarkStart w:id="45" w:name="_Toc395903709"/>
      <w:r w:rsidRPr="007C65C4">
        <w:t xml:space="preserve">1.6. </w:t>
      </w:r>
      <w:r w:rsidR="00383117" w:rsidRPr="007C65C4">
        <w:t>Перечень лиц, владеющих на праве собственности</w:t>
      </w:r>
      <w:r w:rsidR="00965B3E" w:rsidRPr="007C65C4">
        <w:t xml:space="preserve"> </w:t>
      </w:r>
      <w:r w:rsidR="00383117" w:rsidRPr="007C65C4">
        <w:t>или</w:t>
      </w:r>
      <w:r w:rsidR="00965B3E" w:rsidRPr="007C65C4">
        <w:t xml:space="preserve"> </w:t>
      </w:r>
      <w:r w:rsidR="00383117" w:rsidRPr="007C65C4">
        <w:t>другом законном</w:t>
      </w:r>
      <w:r w:rsidR="00965B3E" w:rsidRPr="007C65C4">
        <w:t xml:space="preserve"> </w:t>
      </w:r>
      <w:r w:rsidR="00383117" w:rsidRPr="007C65C4">
        <w:t>основании</w:t>
      </w:r>
      <w:r w:rsidR="00965B3E" w:rsidRPr="007C65C4">
        <w:t xml:space="preserve"> </w:t>
      </w:r>
      <w:r w:rsidR="00383117" w:rsidRPr="007C65C4">
        <w:t>объектами</w:t>
      </w:r>
      <w:r w:rsidR="00965B3E" w:rsidRPr="007C65C4">
        <w:t xml:space="preserve"> </w:t>
      </w:r>
      <w:r w:rsidR="00383117" w:rsidRPr="007C65C4">
        <w:t>централизованной</w:t>
      </w:r>
      <w:r w:rsidR="00965B3E" w:rsidRPr="007C65C4">
        <w:t xml:space="preserve"> </w:t>
      </w:r>
      <w:r w:rsidR="00383117" w:rsidRPr="007C65C4">
        <w:t>системы водоснабжения, с указанием принадлежащих этим лицам таких</w:t>
      </w:r>
      <w:r w:rsidR="00965B3E" w:rsidRPr="007C65C4">
        <w:t xml:space="preserve"> </w:t>
      </w:r>
      <w:r w:rsidR="00383117" w:rsidRPr="007C65C4">
        <w:t>объектов (границ зон, в которых расположены такие объекты)</w:t>
      </w:r>
      <w:bookmarkEnd w:id="43"/>
      <w:bookmarkEnd w:id="44"/>
      <w:r w:rsidRPr="007C65C4">
        <w:t>.</w:t>
      </w:r>
      <w:bookmarkEnd w:id="45"/>
    </w:p>
    <w:p w:rsidR="00CF0321" w:rsidRDefault="00CF0321" w:rsidP="00CF0321"/>
    <w:p w:rsidR="00B42694" w:rsidRPr="00B06E7D" w:rsidRDefault="00E25397" w:rsidP="00E25397">
      <w:r w:rsidRPr="00B06E7D">
        <w:t>В</w:t>
      </w:r>
      <w:r w:rsidR="00B42694" w:rsidRPr="00B06E7D">
        <w:t xml:space="preserve">одоснабжающей организацией </w:t>
      </w:r>
      <w:r w:rsidRPr="00B06E7D">
        <w:t>города с 2008 г. является муниципальное унитарное предприятие</w:t>
      </w:r>
      <w:r w:rsidR="00B42694" w:rsidRPr="00B06E7D">
        <w:t xml:space="preserve"> «</w:t>
      </w:r>
      <w:r w:rsidRPr="00B06E7D">
        <w:t>Городской водопровод» г. Вичуга.</w:t>
      </w:r>
    </w:p>
    <w:p w:rsidR="00B42694" w:rsidRPr="00B06E7D" w:rsidRDefault="009F6826" w:rsidP="00D76BBB">
      <w:r w:rsidRPr="00B06E7D">
        <w:t>Централизованная система водоснабжения г</w:t>
      </w:r>
      <w:r w:rsidR="00870D68">
        <w:t>. Вичуга,</w:t>
      </w:r>
      <w:r w:rsidRPr="00B06E7D">
        <w:t xml:space="preserve"> включающая в себя: </w:t>
      </w:r>
      <w:r w:rsidR="00E25397" w:rsidRPr="00B06E7D">
        <w:t>одиннадцать артезиански</w:t>
      </w:r>
      <w:r w:rsidRPr="00B06E7D">
        <w:t>х</w:t>
      </w:r>
      <w:r w:rsidR="00E25397" w:rsidRPr="00B06E7D">
        <w:t xml:space="preserve"> скважин, </w:t>
      </w:r>
      <w:r w:rsidR="00B42694" w:rsidRPr="00B06E7D">
        <w:t>насосны</w:t>
      </w:r>
      <w:r w:rsidRPr="00B06E7D">
        <w:t>е</w:t>
      </w:r>
      <w:r w:rsidR="00B42694" w:rsidRPr="00B06E7D">
        <w:t xml:space="preserve"> станци</w:t>
      </w:r>
      <w:r w:rsidRPr="00B06E7D">
        <w:t>и</w:t>
      </w:r>
      <w:r w:rsidR="00B42694" w:rsidRPr="00B06E7D">
        <w:t xml:space="preserve"> </w:t>
      </w:r>
      <w:r w:rsidR="00E25397" w:rsidRPr="00B06E7D">
        <w:t xml:space="preserve">первого и </w:t>
      </w:r>
      <w:r w:rsidR="00B42694" w:rsidRPr="00B06E7D">
        <w:t>второго</w:t>
      </w:r>
      <w:r w:rsidR="00E25397" w:rsidRPr="00B06E7D">
        <w:t xml:space="preserve"> </w:t>
      </w:r>
      <w:r w:rsidR="00B42694" w:rsidRPr="00B06E7D">
        <w:t>подъема, станци</w:t>
      </w:r>
      <w:r w:rsidR="00870D68">
        <w:t>ю</w:t>
      </w:r>
      <w:r w:rsidR="00B42694" w:rsidRPr="00B06E7D">
        <w:t xml:space="preserve"> обезжелезивания, магистральны</w:t>
      </w:r>
      <w:r w:rsidRPr="00B06E7D">
        <w:t>е</w:t>
      </w:r>
      <w:r w:rsidR="00B42694" w:rsidRPr="00B06E7D">
        <w:t xml:space="preserve"> и внутриквартальны</w:t>
      </w:r>
      <w:r w:rsidRPr="00B06E7D">
        <w:t>е</w:t>
      </w:r>
      <w:r w:rsidR="00B42694" w:rsidRPr="00B06E7D">
        <w:t xml:space="preserve"> сет</w:t>
      </w:r>
      <w:r w:rsidRPr="00B06E7D">
        <w:t>и</w:t>
      </w:r>
      <w:r w:rsidR="00870D68">
        <w:t>,</w:t>
      </w:r>
      <w:r w:rsidRPr="00B06E7D">
        <w:t xml:space="preserve"> находится в собственности городского округ Вичуга.</w:t>
      </w:r>
    </w:p>
    <w:p w:rsidR="009F2723" w:rsidRPr="00B06E7D" w:rsidRDefault="009F2723" w:rsidP="008D70E7">
      <w:pPr>
        <w:ind w:left="720" w:firstLine="0"/>
      </w:pPr>
      <w:bookmarkStart w:id="46" w:name="_Toc378687064"/>
      <w:bookmarkStart w:id="47" w:name="_Toc379361740"/>
      <w:r w:rsidRPr="00B06E7D">
        <w:br w:type="page"/>
      </w:r>
    </w:p>
    <w:p w:rsidR="00383117" w:rsidRDefault="0025750F" w:rsidP="00D90A2C">
      <w:pPr>
        <w:pStyle w:val="1"/>
      </w:pPr>
      <w:bookmarkStart w:id="48" w:name="_Toc395903710"/>
      <w:r>
        <w:t xml:space="preserve">Раздел 2. </w:t>
      </w:r>
      <w:r w:rsidR="006721F2">
        <w:t>Направления</w:t>
      </w:r>
      <w:r w:rsidR="00965B3E">
        <w:t xml:space="preserve"> </w:t>
      </w:r>
      <w:r w:rsidR="006721F2">
        <w:t>развития</w:t>
      </w:r>
      <w:r w:rsidR="00965B3E">
        <w:t xml:space="preserve"> </w:t>
      </w:r>
      <w:r w:rsidR="006721F2">
        <w:t>централизованных</w:t>
      </w:r>
      <w:r w:rsidR="00965B3E">
        <w:t xml:space="preserve"> </w:t>
      </w:r>
      <w:r w:rsidR="006721F2">
        <w:t>систем водоснабжения</w:t>
      </w:r>
      <w:bookmarkEnd w:id="46"/>
      <w:bookmarkEnd w:id="47"/>
      <w:r>
        <w:t>.</w:t>
      </w:r>
      <w:bookmarkEnd w:id="48"/>
    </w:p>
    <w:p w:rsidR="006721F2" w:rsidRDefault="0025750F" w:rsidP="0025750F">
      <w:pPr>
        <w:pStyle w:val="2"/>
        <w:numPr>
          <w:ilvl w:val="0"/>
          <w:numId w:val="0"/>
        </w:numPr>
        <w:spacing w:before="0"/>
        <w:jc w:val="both"/>
      </w:pPr>
      <w:bookmarkStart w:id="49" w:name="_Toc378687065"/>
      <w:bookmarkStart w:id="50" w:name="_Toc379361741"/>
      <w:bookmarkStart w:id="51" w:name="_Toc395903711"/>
      <w:r>
        <w:t xml:space="preserve">2.1. </w:t>
      </w:r>
      <w:r w:rsidR="006721F2">
        <w:t>Основные направления, принципы, задачи и целевые показатели развития централизованных систем водоснабжения</w:t>
      </w:r>
      <w:bookmarkEnd w:id="49"/>
      <w:bookmarkEnd w:id="50"/>
      <w:r>
        <w:t>.</w:t>
      </w:r>
      <w:bookmarkEnd w:id="51"/>
    </w:p>
    <w:p w:rsidR="002F5367" w:rsidRDefault="002F5367" w:rsidP="0025750F"/>
    <w:p w:rsidR="00E25397" w:rsidRPr="00B06E7D" w:rsidRDefault="00E25397" w:rsidP="00E25397">
      <w:r w:rsidRPr="00B06E7D">
        <w:t>Основными целями и задачами муниципального предприятия жилищно-коммунального хозяйства (МУП «Городской водопровод» г. Вичуга) является достижение:</w:t>
      </w:r>
    </w:p>
    <w:p w:rsidR="00E25397" w:rsidRPr="00B06E7D" w:rsidRDefault="00E25397" w:rsidP="00E25397">
      <w:r w:rsidRPr="00B06E7D">
        <w:t>- повышения надёжности (бесперебойности) снабжения потребителей услугами: снижение количества аварий на сетях водоснабжения, снижение износа систем коммунальной инфраструктуры;</w:t>
      </w:r>
    </w:p>
    <w:p w:rsidR="00E25397" w:rsidRPr="00B06E7D" w:rsidRDefault="00E25397" w:rsidP="00E25397">
      <w:r w:rsidRPr="00B06E7D">
        <w:t>- снижения уровня потерь в системах водоснабжения;</w:t>
      </w:r>
    </w:p>
    <w:p w:rsidR="00E25397" w:rsidRPr="00B06E7D" w:rsidRDefault="00BA59C7" w:rsidP="00E25397">
      <w:r w:rsidRPr="00B06E7D">
        <w:t xml:space="preserve">- </w:t>
      </w:r>
      <w:r w:rsidR="00E25397" w:rsidRPr="00B06E7D">
        <w:t>сбалансированности системы коммунальной инфраструктуры: повышение уровня загрузки оборудования в системах водоснабжения, повышение эффективности использования имеющегося водного запаса, максимальное обеспечение системы водоснабжения приборами учёта;</w:t>
      </w:r>
    </w:p>
    <w:p w:rsidR="00E25397" w:rsidRPr="00B06E7D" w:rsidRDefault="00E25397" w:rsidP="00E25397">
      <w:r w:rsidRPr="00B06E7D">
        <w:t>- обеспечения доступности услуг водоснабжения для потребителей: доступность централизованного водоснабжения для потребителей жилых домов и организаций, дополнительные объёмы ресурса по подключаемым объектам.</w:t>
      </w:r>
    </w:p>
    <w:p w:rsidR="00E25397" w:rsidRPr="00B06E7D" w:rsidRDefault="00E25397" w:rsidP="00E25397">
      <w:r w:rsidRPr="00B06E7D">
        <w:t xml:space="preserve">К целевым показателям деятельности водоснабжающих организаций относятся следующие показатели: </w:t>
      </w:r>
    </w:p>
    <w:p w:rsidR="00E25397" w:rsidRPr="00B06E7D" w:rsidRDefault="00E25397" w:rsidP="00E25397">
      <w:r w:rsidRPr="00B06E7D">
        <w:t xml:space="preserve">- показатели качества воды; </w:t>
      </w:r>
    </w:p>
    <w:p w:rsidR="00E25397" w:rsidRPr="00B06E7D" w:rsidRDefault="00E25397" w:rsidP="00E25397">
      <w:r w:rsidRPr="00B06E7D">
        <w:t xml:space="preserve">- показатели надежности и бесперебойности водоснабжения и водоотведения; </w:t>
      </w:r>
    </w:p>
    <w:p w:rsidR="00E25397" w:rsidRPr="00B06E7D" w:rsidRDefault="00E25397" w:rsidP="00E25397">
      <w:r w:rsidRPr="00B06E7D">
        <w:t xml:space="preserve">- показатели качества обслуживания абонентов; </w:t>
      </w:r>
    </w:p>
    <w:p w:rsidR="00E25397" w:rsidRPr="00B06E7D" w:rsidRDefault="00E25397" w:rsidP="00E25397">
      <w:r w:rsidRPr="00B06E7D">
        <w:t xml:space="preserve">- показатели очистки сточных вод; </w:t>
      </w:r>
    </w:p>
    <w:p w:rsidR="00E25397" w:rsidRPr="00B06E7D" w:rsidRDefault="00E25397" w:rsidP="00E25397">
      <w:r w:rsidRPr="00B06E7D">
        <w:t xml:space="preserve">- показатели эффективности использования ресурсов, в том числе сокращения потерь воды (тепловой энергии в составе горячей воды) при транспортировке; </w:t>
      </w:r>
    </w:p>
    <w:p w:rsidR="00E25397" w:rsidRPr="00B06E7D" w:rsidRDefault="00E25397" w:rsidP="00E25397">
      <w:r w:rsidRPr="00B06E7D">
        <w:t xml:space="preserve">- соотношение цены и эффективности (улучшения качества воды) реализации мероприятий инвестиционной программы; </w:t>
      </w:r>
    </w:p>
    <w:p w:rsidR="00E25397" w:rsidRPr="00B06E7D" w:rsidRDefault="00E25397" w:rsidP="00E25397">
      <w:r w:rsidRPr="00B06E7D">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15D48" w:rsidRPr="00B06E7D" w:rsidRDefault="00415D48" w:rsidP="00415D48">
      <w:r w:rsidRPr="00B06E7D">
        <w:t>В целях развития централизованных систем водоснабжения необходимо руководствоваться следующими принципами:</w:t>
      </w:r>
    </w:p>
    <w:p w:rsidR="00415D48" w:rsidRPr="00B06E7D" w:rsidRDefault="00415D48" w:rsidP="00415D48">
      <w:r w:rsidRPr="00B06E7D">
        <w:t xml:space="preserve">- </w:t>
      </w:r>
      <w:r w:rsidRPr="00B06E7D">
        <w:rPr>
          <w:i/>
        </w:rPr>
        <w:t>принцип гигиенической оптимизации</w:t>
      </w:r>
      <w:r w:rsidRPr="00B06E7D">
        <w:t>: основной целью является создание системы водоснабжения, поставляющей воду в соответствии с нормой, лишь таким образом можно гарантировать физиологическое состояние, не вызывающее опасения;</w:t>
      </w:r>
    </w:p>
    <w:p w:rsidR="00415D48" w:rsidRPr="00B06E7D" w:rsidRDefault="00415D48" w:rsidP="00415D48">
      <w:r w:rsidRPr="00B06E7D">
        <w:t xml:space="preserve">- </w:t>
      </w:r>
      <w:r w:rsidRPr="00B06E7D">
        <w:rPr>
          <w:i/>
        </w:rPr>
        <w:t>принцип экологической минимизации:</w:t>
      </w:r>
      <w:r w:rsidRPr="00B06E7D">
        <w:t xml:space="preserve"> вся система водоснабжения должны потреблять как можно меньше энергии. Она нуждается в электроэнергии для эксплуатации насосов, водоподготовительной установки и т.п. Необходимо не только достичь энергетического минимума, но и сохранить </w:t>
      </w:r>
      <w:r w:rsidR="009D4538" w:rsidRPr="00B06E7D">
        <w:t xml:space="preserve">его </w:t>
      </w:r>
      <w:r w:rsidRPr="00B06E7D">
        <w:t>на длительное время, невзирая на износ. Это ведет к требованию высокой стабильности всей системы водоснабжения на протяжении длительного времени. Вмешательство человека должен быть минимальным, должно быть изъято как можно меньше воды: она должна быть использована, очищена и возвращена в циркуляционный круг;</w:t>
      </w:r>
    </w:p>
    <w:p w:rsidR="00415D48" w:rsidRPr="00B06E7D" w:rsidRDefault="00415D48" w:rsidP="00415D48">
      <w:r w:rsidRPr="00B06E7D">
        <w:rPr>
          <w:i/>
        </w:rPr>
        <w:t>- принцип устойчивости</w:t>
      </w:r>
      <w:r w:rsidRPr="00B06E7D">
        <w:t>: поставленные цели можно достичь на длительное время лишь при обеспечении уже упомянутой долгосрочной стабильности:</w:t>
      </w:r>
    </w:p>
    <w:p w:rsidR="00415D48" w:rsidRPr="00B06E7D" w:rsidRDefault="00415D48" w:rsidP="00415D48">
      <w:r w:rsidRPr="00B06E7D">
        <w:t xml:space="preserve">- </w:t>
      </w:r>
      <w:r w:rsidRPr="00B06E7D">
        <w:rPr>
          <w:i/>
        </w:rPr>
        <w:t>простота</w:t>
      </w:r>
      <w:r w:rsidRPr="00B06E7D">
        <w:t>: вся установка должна подвергаться техническому обслуживанию после реконструкции. Техническое обслуживание включает весь комплекс, состоящий из инспекции, сервиса и ремонтных работ. Оно в долгосрочном плане может осуществляться только работниками М</w:t>
      </w:r>
      <w:r w:rsidR="00B42694" w:rsidRPr="00B06E7D">
        <w:t>У</w:t>
      </w:r>
      <w:r w:rsidRPr="00B06E7D">
        <w:t xml:space="preserve">П </w:t>
      </w:r>
      <w:r w:rsidR="00B42694" w:rsidRPr="00B06E7D">
        <w:t>«Городской водопровод» г. Вичуга.</w:t>
      </w:r>
      <w:r w:rsidRPr="00B06E7D">
        <w:t xml:space="preserve"> Следовательно, целесообразно конструировать </w:t>
      </w:r>
      <w:r w:rsidR="009D4538" w:rsidRPr="00B06E7D">
        <w:t xml:space="preserve">максимально упрощенные </w:t>
      </w:r>
      <w:r w:rsidRPr="00B06E7D">
        <w:t xml:space="preserve">установки, с тем, чтобы работники </w:t>
      </w:r>
      <w:r w:rsidR="009D4538" w:rsidRPr="00B06E7D">
        <w:t xml:space="preserve">сами </w:t>
      </w:r>
      <w:r w:rsidRPr="00B06E7D">
        <w:t>могли их обслуживать и производить ремонтные работы</w:t>
      </w:r>
      <w:r w:rsidR="009D4538" w:rsidRPr="00B06E7D">
        <w:t>, без привлечения дополнительных специалистов</w:t>
      </w:r>
      <w:r w:rsidRPr="00B06E7D">
        <w:t>;</w:t>
      </w:r>
    </w:p>
    <w:p w:rsidR="00415D48" w:rsidRPr="00B06E7D" w:rsidRDefault="00415D48" w:rsidP="00415D48">
      <w:r w:rsidRPr="00B06E7D">
        <w:t xml:space="preserve">- </w:t>
      </w:r>
      <w:r w:rsidRPr="00B06E7D">
        <w:rPr>
          <w:i/>
        </w:rPr>
        <w:t>надежность:</w:t>
      </w:r>
      <w:r w:rsidRPr="00B06E7D">
        <w:t xml:space="preserve"> установки должны иметь высокую допустимую погрешность. Выход из строя отдельных деталей должен иметь незначительные последствия;</w:t>
      </w:r>
    </w:p>
    <w:p w:rsidR="00415D48" w:rsidRPr="00B06E7D" w:rsidRDefault="00415D48" w:rsidP="00415D48">
      <w:r w:rsidRPr="00B06E7D">
        <w:t xml:space="preserve">- </w:t>
      </w:r>
      <w:r w:rsidRPr="00B06E7D">
        <w:rPr>
          <w:i/>
        </w:rPr>
        <w:t>минимальное технические обслуживание</w:t>
      </w:r>
      <w:r w:rsidRPr="00B06E7D">
        <w:t>: данный критерий достигается за счет минимизации количества конструктивных деталей и их низкой сложности;</w:t>
      </w:r>
    </w:p>
    <w:p w:rsidR="00415D48" w:rsidRPr="00B06E7D" w:rsidRDefault="00415D48" w:rsidP="00415D48">
      <w:r w:rsidRPr="00B06E7D">
        <w:t xml:space="preserve">- </w:t>
      </w:r>
      <w:r w:rsidRPr="00B06E7D">
        <w:rPr>
          <w:i/>
        </w:rPr>
        <w:t>минимизация расходов</w:t>
      </w:r>
      <w:r w:rsidRPr="00B06E7D">
        <w:t>: использование недорогостоящих качественных деталей и механизмов.</w:t>
      </w:r>
    </w:p>
    <w:p w:rsidR="00415D48" w:rsidRPr="00B06E7D" w:rsidRDefault="00415D48" w:rsidP="00415D48">
      <w:r w:rsidRPr="00B06E7D">
        <w:t>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повышение энергетической эффективности путем экономного потребления воды; обеспечение доступности водоснабжения для абонентов за счет повышения эффективности деятельности М</w:t>
      </w:r>
      <w:r w:rsidR="00B42694" w:rsidRPr="00B06E7D">
        <w:t>У</w:t>
      </w:r>
      <w:r w:rsidRPr="00B06E7D">
        <w:t xml:space="preserve">П; обеспечение развития централизованных систем водоснабжения путем развития эффективных форм управления этими системами, привлечение инвестиций и развитие кадрового потенциала </w:t>
      </w:r>
      <w:r w:rsidR="00B42694" w:rsidRPr="00B06E7D">
        <w:t>МУП «Городской водопровод» г. Вичуга</w:t>
      </w:r>
      <w:r w:rsidRPr="00B06E7D">
        <w:t>.</w:t>
      </w:r>
    </w:p>
    <w:p w:rsidR="00415D48" w:rsidRPr="00B06E7D" w:rsidRDefault="002E59A6" w:rsidP="00415D48">
      <w:r w:rsidRPr="00B06E7D">
        <w:t>Реализация мероприятий</w:t>
      </w:r>
      <w:r w:rsidR="00415D48" w:rsidRPr="00B06E7D">
        <w:t xml:space="preserve"> позволит обеспечить:</w:t>
      </w:r>
    </w:p>
    <w:p w:rsidR="00415D48" w:rsidRPr="00B06E7D" w:rsidRDefault="00E25397" w:rsidP="00415D48">
      <w:r w:rsidRPr="00B06E7D">
        <w:t>-</w:t>
      </w:r>
      <w:r w:rsidR="00415D48" w:rsidRPr="00B06E7D">
        <w:t xml:space="preserve"> бесперебойное снабжение </w:t>
      </w:r>
      <w:r w:rsidR="002E59A6" w:rsidRPr="00B06E7D">
        <w:t>города питьевой</w:t>
      </w:r>
      <w:r w:rsidR="00415D48" w:rsidRPr="00B06E7D">
        <w:t xml:space="preserve"> водой, отвечающей требованиям новых нормативов качества;</w:t>
      </w:r>
    </w:p>
    <w:p w:rsidR="00415D48" w:rsidRPr="00B06E7D" w:rsidRDefault="00415D48" w:rsidP="00415D48">
      <w:r w:rsidRPr="00B06E7D">
        <w:t>- повышение надежности работы систем водоснабжения и удовлетворение потребностей потребителей (по объему и качеству услуг);</w:t>
      </w:r>
    </w:p>
    <w:p w:rsidR="00415D48" w:rsidRPr="00B06E7D" w:rsidRDefault="00415D48" w:rsidP="00415D48">
      <w:r w:rsidRPr="00B06E7D">
        <w:t>- модернизацию и инженерно-техническую оптимизацию системы водоснабжения с учетом современных требований;</w:t>
      </w:r>
    </w:p>
    <w:p w:rsidR="00415D48" w:rsidRPr="00B06E7D" w:rsidRDefault="00415D48" w:rsidP="002E59A6">
      <w:r w:rsidRPr="00B06E7D">
        <w:t>- уменьшение техногенного в</w:t>
      </w:r>
      <w:r w:rsidR="002E59A6" w:rsidRPr="00B06E7D">
        <w:t>оздействия на окружающую среду.</w:t>
      </w:r>
    </w:p>
    <w:p w:rsidR="002C4738" w:rsidRPr="00B06E7D" w:rsidRDefault="002E59A6" w:rsidP="00415D48">
      <w:r w:rsidRPr="00B06E7D">
        <w:t xml:space="preserve">Проектирование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DD7AF6" w:rsidRPr="00B06E7D" w:rsidRDefault="00415D48" w:rsidP="00026BD2">
      <w:r w:rsidRPr="00B06E7D">
        <w:t>Обоснование решений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415D48" w:rsidRPr="00B06E7D" w:rsidRDefault="00415D48" w:rsidP="00415D48">
      <w:r w:rsidRPr="00B06E7D">
        <w:t xml:space="preserve">  Основой для разработки и реализации схемы </w:t>
      </w:r>
      <w:r w:rsidR="00DD7AF6" w:rsidRPr="00B06E7D">
        <w:t>водоснабжения и водоотведения городского округа</w:t>
      </w:r>
      <w:r w:rsidR="002C4738" w:rsidRPr="00B06E7D">
        <w:t xml:space="preserve"> Вичуга</w:t>
      </w:r>
      <w:r w:rsidR="00DD7AF6" w:rsidRPr="00B06E7D">
        <w:t xml:space="preserve"> </w:t>
      </w:r>
      <w:r w:rsidRPr="00B06E7D">
        <w:t>до 2027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w:t>
      </w:r>
      <w:r w:rsidR="00DD7AF6" w:rsidRPr="00B06E7D">
        <w:t>ения</w:t>
      </w:r>
      <w:r w:rsidR="002C4738" w:rsidRPr="00B06E7D">
        <w:t>.</w:t>
      </w:r>
    </w:p>
    <w:p w:rsidR="00415D48" w:rsidRPr="00B06E7D" w:rsidRDefault="00415D48" w:rsidP="00415D48">
      <w:r w:rsidRPr="00B06E7D">
        <w:t>Технической базой разработки являются:</w:t>
      </w:r>
    </w:p>
    <w:p w:rsidR="00415D48" w:rsidRPr="00B06E7D" w:rsidRDefault="00026BD2" w:rsidP="00415D48">
      <w:r w:rsidRPr="00B06E7D">
        <w:t xml:space="preserve">- </w:t>
      </w:r>
      <w:r w:rsidR="00415D48" w:rsidRPr="00B06E7D">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15D48" w:rsidRPr="00B06E7D" w:rsidRDefault="00026BD2" w:rsidP="00415D48">
      <w:r w:rsidRPr="00B06E7D">
        <w:t xml:space="preserve">- </w:t>
      </w:r>
      <w:r w:rsidR="00415D48" w:rsidRPr="00B06E7D">
        <w:t xml:space="preserve">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415D48" w:rsidRPr="00B06E7D" w:rsidRDefault="00026BD2" w:rsidP="00415D48">
      <w:r w:rsidRPr="00B06E7D">
        <w:t xml:space="preserve">- Генеральный план городского округа </w:t>
      </w:r>
      <w:r w:rsidR="002C4738" w:rsidRPr="00B06E7D">
        <w:t>Вичуга</w:t>
      </w:r>
      <w:r w:rsidRPr="00B06E7D">
        <w:t xml:space="preserve"> утвержденный</w:t>
      </w:r>
      <w:r w:rsidR="002C4738" w:rsidRPr="00B06E7D">
        <w:t xml:space="preserve"> решением №489 от 26.11.2009г.</w:t>
      </w:r>
      <w:r w:rsidRPr="00B06E7D">
        <w:t xml:space="preserve"> </w:t>
      </w:r>
      <w:r w:rsidR="002C4738" w:rsidRPr="00B06E7D">
        <w:t>городской думой г. Вичуга</w:t>
      </w:r>
      <w:r w:rsidR="00415D48" w:rsidRPr="00B06E7D">
        <w:t>;</w:t>
      </w:r>
    </w:p>
    <w:p w:rsidR="00415D48" w:rsidRPr="00B06E7D" w:rsidRDefault="00026BD2" w:rsidP="00415D48">
      <w:r w:rsidRPr="00B06E7D">
        <w:t xml:space="preserve">- </w:t>
      </w:r>
      <w:r w:rsidR="00415D48" w:rsidRPr="00B06E7D">
        <w:t>данные технологического и коммерческого учета отпуска холодной воды, электроэнергии, и</w:t>
      </w:r>
      <w:r w:rsidR="000E7B9B" w:rsidRPr="00B06E7D">
        <w:t>змерений (журналов наблюдений,</w:t>
      </w:r>
      <w:r w:rsidR="00415D48" w:rsidRPr="00B06E7D">
        <w:t xml:space="preserve"> архивов) по приборам контроля режимов отпуска и потребления холодной воды, электрической энергии (расход, давление);</w:t>
      </w:r>
    </w:p>
    <w:p w:rsidR="00A35146" w:rsidRPr="00B06E7D" w:rsidRDefault="007C613A" w:rsidP="002F5367">
      <w:pPr>
        <w:ind w:firstLine="567"/>
      </w:pPr>
      <w:r w:rsidRPr="00B06E7D">
        <w:t>Генеральным планом городского округа предусматривается значительно более рационально, чем прежде</w:t>
      </w:r>
      <w:r w:rsidR="00870D68">
        <w:t>,</w:t>
      </w:r>
      <w:r w:rsidRPr="00B06E7D">
        <w:t xml:space="preserve"> использование территории, повысив плотность жилой застройки, реконструировав деловые зоны в центральной части города и сформировав площадки для комплексной застройки за счет замены социально-устаревшего, ветхого муниципального и индивидуального жилья. </w:t>
      </w:r>
    </w:p>
    <w:p w:rsidR="007C613A" w:rsidRPr="00F412BE" w:rsidRDefault="007C613A" w:rsidP="002F5367">
      <w:pPr>
        <w:ind w:firstLine="567"/>
      </w:pPr>
    </w:p>
    <w:p w:rsidR="00355DAF" w:rsidRPr="00355DAF" w:rsidRDefault="00667CDD" w:rsidP="00355DAF">
      <w:pPr>
        <w:pStyle w:val="2"/>
        <w:numPr>
          <w:ilvl w:val="0"/>
          <w:numId w:val="0"/>
        </w:numPr>
        <w:spacing w:before="0"/>
        <w:jc w:val="both"/>
      </w:pPr>
      <w:bookmarkStart w:id="52" w:name="_Toc378687066"/>
      <w:bookmarkStart w:id="53" w:name="_Toc379361742"/>
      <w:bookmarkStart w:id="54" w:name="_Toc395903712"/>
      <w:r>
        <w:t xml:space="preserve">2.2. </w:t>
      </w:r>
      <w:r w:rsidR="006721F2">
        <w:t>Различные</w:t>
      </w:r>
      <w:r w:rsidR="00724ECB">
        <w:t xml:space="preserve"> </w:t>
      </w:r>
      <w:r w:rsidR="006721F2">
        <w:t>сценарии</w:t>
      </w:r>
      <w:r w:rsidR="00724ECB">
        <w:t xml:space="preserve"> </w:t>
      </w:r>
      <w:r w:rsidR="006721F2">
        <w:t>развития</w:t>
      </w:r>
      <w:r w:rsidR="00724ECB">
        <w:t xml:space="preserve"> </w:t>
      </w:r>
      <w:r w:rsidR="006721F2">
        <w:t>централизованных</w:t>
      </w:r>
      <w:r w:rsidR="00724ECB">
        <w:t xml:space="preserve"> </w:t>
      </w:r>
      <w:r w:rsidR="006721F2">
        <w:t>систем водоснабжения</w:t>
      </w:r>
      <w:r w:rsidR="00724ECB">
        <w:t xml:space="preserve"> </w:t>
      </w:r>
      <w:r w:rsidR="006721F2">
        <w:t>в</w:t>
      </w:r>
      <w:r w:rsidR="00724ECB">
        <w:t xml:space="preserve"> </w:t>
      </w:r>
      <w:r w:rsidR="006721F2">
        <w:t>зависимости</w:t>
      </w:r>
      <w:r w:rsidR="00724ECB">
        <w:t xml:space="preserve"> </w:t>
      </w:r>
      <w:r w:rsidR="006721F2">
        <w:t>от</w:t>
      </w:r>
      <w:r w:rsidR="00724ECB">
        <w:t xml:space="preserve"> </w:t>
      </w:r>
      <w:r w:rsidR="006721F2">
        <w:t>различных</w:t>
      </w:r>
      <w:r w:rsidR="00724ECB">
        <w:t xml:space="preserve"> </w:t>
      </w:r>
      <w:r w:rsidR="006721F2">
        <w:t>сценариев</w:t>
      </w:r>
      <w:r w:rsidR="00724ECB">
        <w:t xml:space="preserve"> </w:t>
      </w:r>
      <w:r w:rsidR="006721F2">
        <w:t>развития поселений, городских округов</w:t>
      </w:r>
      <w:bookmarkEnd w:id="52"/>
      <w:bookmarkEnd w:id="53"/>
      <w:r>
        <w:t>.</w:t>
      </w:r>
      <w:bookmarkEnd w:id="54"/>
    </w:p>
    <w:p w:rsidR="000166EB" w:rsidRDefault="000166EB" w:rsidP="00F130D6">
      <w:pPr>
        <w:ind w:right="-6" w:firstLine="0"/>
        <w:rPr>
          <w:rFonts w:eastAsia="Times New Roman" w:cs="Times New Roman"/>
          <w:lang w:eastAsia="ru-RU" w:bidi="ru-RU"/>
        </w:rPr>
      </w:pPr>
    </w:p>
    <w:p w:rsidR="00643B35" w:rsidRPr="00B06E7D" w:rsidRDefault="000E7B9B" w:rsidP="00643B35">
      <w:pPr>
        <w:ind w:right="-6" w:firstLine="709"/>
        <w:rPr>
          <w:rFonts w:eastAsia="Arial" w:cs="Times New Roman"/>
          <w:lang w:eastAsia="ru-RU" w:bidi="ru-RU"/>
        </w:rPr>
      </w:pPr>
      <w:r w:rsidRPr="00B06E7D">
        <w:rPr>
          <w:rFonts w:eastAsia="Times New Roman" w:cs="Times New Roman"/>
          <w:lang w:eastAsia="ru-RU" w:bidi="ru-RU"/>
        </w:rPr>
        <w:t>Согласно</w:t>
      </w:r>
      <w:r w:rsidR="008413DB" w:rsidRPr="00B06E7D">
        <w:rPr>
          <w:rFonts w:eastAsia="Times New Roman" w:cs="Times New Roman"/>
          <w:lang w:eastAsia="ru-RU" w:bidi="ru-RU"/>
        </w:rPr>
        <w:t xml:space="preserve"> </w:t>
      </w:r>
      <w:r w:rsidR="00345E6D" w:rsidRPr="00B06E7D">
        <w:rPr>
          <w:rFonts w:eastAsia="Times New Roman" w:cs="Times New Roman"/>
          <w:lang w:eastAsia="ru-RU" w:bidi="ru-RU"/>
        </w:rPr>
        <w:t xml:space="preserve">статистическим </w:t>
      </w:r>
      <w:r w:rsidR="008413DB" w:rsidRPr="00B06E7D">
        <w:rPr>
          <w:rFonts w:eastAsia="Times New Roman" w:cs="Times New Roman"/>
          <w:lang w:eastAsia="ru-RU" w:bidi="ru-RU"/>
        </w:rPr>
        <w:t>данным</w:t>
      </w:r>
      <w:r w:rsidR="00345E6D" w:rsidRPr="00B06E7D">
        <w:rPr>
          <w:rFonts w:eastAsia="Times New Roman" w:cs="Times New Roman"/>
          <w:lang w:eastAsia="ru-RU" w:bidi="ru-RU"/>
        </w:rPr>
        <w:t xml:space="preserve"> </w:t>
      </w:r>
      <w:r w:rsidR="008413DB" w:rsidRPr="00B06E7D">
        <w:rPr>
          <w:rFonts w:eastAsia="Times New Roman" w:cs="Times New Roman"/>
          <w:lang w:eastAsia="ru-RU" w:bidi="ru-RU"/>
        </w:rPr>
        <w:t xml:space="preserve">численность постоянно проживающего населения </w:t>
      </w:r>
      <w:r w:rsidR="00345E6D" w:rsidRPr="00B06E7D">
        <w:rPr>
          <w:rFonts w:eastAsia="Times New Roman" w:cs="Times New Roman"/>
          <w:lang w:eastAsia="ru-RU" w:bidi="ru-RU"/>
        </w:rPr>
        <w:t xml:space="preserve">в городском округе </w:t>
      </w:r>
      <w:r w:rsidR="00A35146" w:rsidRPr="00B06E7D">
        <w:rPr>
          <w:rFonts w:eastAsia="Times New Roman" w:cs="Times New Roman"/>
          <w:lang w:eastAsia="ru-RU" w:bidi="ru-RU"/>
        </w:rPr>
        <w:t xml:space="preserve">Вичуга </w:t>
      </w:r>
      <w:r w:rsidR="00355DAF" w:rsidRPr="00B06E7D">
        <w:rPr>
          <w:rFonts w:eastAsia="Times New Roman" w:cs="Times New Roman"/>
          <w:lang w:eastAsia="ru-RU" w:bidi="ru-RU"/>
        </w:rPr>
        <w:t>с 2005 по 2014</w:t>
      </w:r>
      <w:r w:rsidR="00870D68">
        <w:rPr>
          <w:rFonts w:eastAsia="Times New Roman" w:cs="Times New Roman"/>
          <w:lang w:eastAsia="ru-RU" w:bidi="ru-RU"/>
        </w:rPr>
        <w:t xml:space="preserve"> </w:t>
      </w:r>
      <w:r w:rsidR="00D8220B" w:rsidRPr="00B06E7D">
        <w:rPr>
          <w:rFonts w:eastAsia="Times New Roman" w:cs="Times New Roman"/>
          <w:lang w:eastAsia="ru-RU" w:bidi="ru-RU"/>
        </w:rPr>
        <w:t xml:space="preserve">гг. </w:t>
      </w:r>
      <w:r w:rsidR="00D8220B" w:rsidRPr="00B06E7D">
        <w:rPr>
          <w:rFonts w:eastAsia="Arial" w:cs="Times New Roman"/>
          <w:lang w:eastAsia="ru-RU" w:bidi="ru-RU"/>
        </w:rPr>
        <w:t>стабильно уменьшал</w:t>
      </w:r>
      <w:r w:rsidR="00643B35" w:rsidRPr="00B06E7D">
        <w:rPr>
          <w:rFonts w:eastAsia="Arial" w:cs="Times New Roman"/>
          <w:lang w:eastAsia="ru-RU" w:bidi="ru-RU"/>
        </w:rPr>
        <w:t>ся. Динамика изменения численности населения отражена в таблице 2.2.1.</w:t>
      </w:r>
    </w:p>
    <w:p w:rsidR="008413DB" w:rsidRPr="00B06E7D" w:rsidRDefault="00643B35" w:rsidP="009F2723">
      <w:pPr>
        <w:spacing w:line="240" w:lineRule="auto"/>
        <w:ind w:right="-6" w:firstLine="709"/>
        <w:jc w:val="right"/>
        <w:rPr>
          <w:rFonts w:eastAsia="Arial" w:cs="Times New Roman"/>
          <w:lang w:eastAsia="ru-RU" w:bidi="ru-RU"/>
        </w:rPr>
      </w:pPr>
      <w:r w:rsidRPr="00B06E7D">
        <w:rPr>
          <w:rFonts w:eastAsia="Arial" w:cs="Times New Roman"/>
          <w:lang w:eastAsia="ru-RU" w:bidi="ru-RU"/>
        </w:rPr>
        <w:t>Таблица 2.2.1.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778"/>
        <w:gridCol w:w="3969"/>
      </w:tblGrid>
      <w:tr w:rsidR="00B06E7D" w:rsidRPr="00B06E7D" w:rsidTr="00B06E7D">
        <w:tc>
          <w:tcPr>
            <w:tcW w:w="3034" w:type="dxa"/>
            <w:vAlign w:val="center"/>
          </w:tcPr>
          <w:p w:rsidR="008413DB" w:rsidRPr="00B06E7D" w:rsidRDefault="008413DB"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Дата данных о численности населения</w:t>
            </w:r>
          </w:p>
        </w:tc>
        <w:tc>
          <w:tcPr>
            <w:tcW w:w="2778" w:type="dxa"/>
            <w:vAlign w:val="center"/>
          </w:tcPr>
          <w:p w:rsidR="008413DB" w:rsidRPr="00B06E7D" w:rsidRDefault="008413DB"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 xml:space="preserve">Численность населения, </w:t>
            </w:r>
            <w:r w:rsidR="00293710" w:rsidRPr="00B06E7D">
              <w:rPr>
                <w:rFonts w:eastAsia="Arial" w:cs="Times New Roman"/>
                <w:sz w:val="20"/>
                <w:szCs w:val="20"/>
                <w:lang w:eastAsia="ru-RU" w:bidi="ru-RU"/>
              </w:rPr>
              <w:t>тыс.</w:t>
            </w:r>
            <w:r w:rsidRPr="00B06E7D">
              <w:rPr>
                <w:rFonts w:eastAsia="Arial" w:cs="Times New Roman"/>
                <w:sz w:val="20"/>
                <w:szCs w:val="20"/>
                <w:lang w:eastAsia="ru-RU" w:bidi="ru-RU"/>
              </w:rPr>
              <w:t>чел</w:t>
            </w:r>
            <w:r w:rsidR="00293710" w:rsidRPr="00B06E7D">
              <w:rPr>
                <w:rFonts w:eastAsia="Arial" w:cs="Times New Roman"/>
                <w:sz w:val="20"/>
                <w:szCs w:val="20"/>
                <w:lang w:eastAsia="ru-RU" w:bidi="ru-RU"/>
              </w:rPr>
              <w:t>.</w:t>
            </w:r>
          </w:p>
        </w:tc>
        <w:tc>
          <w:tcPr>
            <w:tcW w:w="3969" w:type="dxa"/>
            <w:vAlign w:val="center"/>
          </w:tcPr>
          <w:p w:rsidR="008413DB" w:rsidRPr="00B06E7D" w:rsidRDefault="008413DB"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 xml:space="preserve">Уменьшение численности населения по сравнению с предыдущими данными, </w:t>
            </w:r>
            <w:r w:rsidR="00293710" w:rsidRPr="00B06E7D">
              <w:rPr>
                <w:rFonts w:eastAsia="Arial" w:cs="Times New Roman"/>
                <w:sz w:val="20"/>
                <w:szCs w:val="20"/>
                <w:lang w:eastAsia="ru-RU" w:bidi="ru-RU"/>
              </w:rPr>
              <w:t>тыс.</w:t>
            </w:r>
            <w:r w:rsidRPr="00B06E7D">
              <w:rPr>
                <w:rFonts w:eastAsia="Arial" w:cs="Times New Roman"/>
                <w:sz w:val="20"/>
                <w:szCs w:val="20"/>
                <w:lang w:eastAsia="ru-RU" w:bidi="ru-RU"/>
              </w:rPr>
              <w:t>чел.</w:t>
            </w:r>
            <w:r w:rsidR="00DF6308" w:rsidRPr="00B06E7D">
              <w:rPr>
                <w:rFonts w:eastAsia="Arial" w:cs="Times New Roman"/>
                <w:sz w:val="20"/>
                <w:szCs w:val="20"/>
                <w:lang w:eastAsia="ru-RU" w:bidi="ru-RU"/>
              </w:rPr>
              <w:t xml:space="preserve"> (%)</w:t>
            </w:r>
          </w:p>
        </w:tc>
      </w:tr>
      <w:tr w:rsidR="00B06E7D" w:rsidRPr="00B06E7D" w:rsidTr="00B06E7D">
        <w:tc>
          <w:tcPr>
            <w:tcW w:w="3034" w:type="dxa"/>
            <w:vAlign w:val="center"/>
          </w:tcPr>
          <w:p w:rsidR="00D8220B" w:rsidRPr="00B06E7D" w:rsidRDefault="00D8220B"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01.01.2005</w:t>
            </w:r>
          </w:p>
        </w:tc>
        <w:tc>
          <w:tcPr>
            <w:tcW w:w="2778" w:type="dxa"/>
            <w:vAlign w:val="center"/>
          </w:tcPr>
          <w:p w:rsidR="00D8220B" w:rsidRPr="00B06E7D" w:rsidRDefault="00A35146"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39,7</w:t>
            </w:r>
            <w:r w:rsidR="000F6F90" w:rsidRPr="00B06E7D">
              <w:rPr>
                <w:rFonts w:eastAsia="Arial" w:cs="Times New Roman"/>
                <w:sz w:val="20"/>
                <w:szCs w:val="20"/>
                <w:lang w:eastAsia="ru-RU" w:bidi="ru-RU"/>
              </w:rPr>
              <w:t>0</w:t>
            </w:r>
          </w:p>
        </w:tc>
        <w:tc>
          <w:tcPr>
            <w:tcW w:w="3969" w:type="dxa"/>
            <w:vAlign w:val="center"/>
          </w:tcPr>
          <w:p w:rsidR="00D8220B" w:rsidRPr="00B06E7D" w:rsidRDefault="001D7DA0"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w:t>
            </w:r>
          </w:p>
        </w:tc>
      </w:tr>
      <w:tr w:rsidR="00B06E7D" w:rsidRPr="00B06E7D" w:rsidTr="00B06E7D">
        <w:tc>
          <w:tcPr>
            <w:tcW w:w="3034"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01.01.2006</w:t>
            </w:r>
          </w:p>
        </w:tc>
        <w:tc>
          <w:tcPr>
            <w:tcW w:w="2778"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39,20</w:t>
            </w:r>
          </w:p>
        </w:tc>
        <w:tc>
          <w:tcPr>
            <w:tcW w:w="3969" w:type="dxa"/>
            <w:vAlign w:val="center"/>
          </w:tcPr>
          <w:p w:rsidR="00C54F3F" w:rsidRPr="00B06E7D" w:rsidRDefault="00C54F3F" w:rsidP="00C54F3F">
            <w:pPr>
              <w:spacing w:line="240" w:lineRule="auto"/>
              <w:ind w:firstLine="0"/>
              <w:jc w:val="center"/>
              <w:rPr>
                <w:sz w:val="20"/>
                <w:szCs w:val="20"/>
              </w:rPr>
            </w:pPr>
            <w:r w:rsidRPr="00B06E7D">
              <w:rPr>
                <w:sz w:val="20"/>
                <w:szCs w:val="20"/>
              </w:rPr>
              <w:t>-0,5 (1,26)</w:t>
            </w:r>
          </w:p>
        </w:tc>
      </w:tr>
      <w:tr w:rsidR="00B06E7D" w:rsidRPr="00B06E7D" w:rsidTr="00B06E7D">
        <w:tc>
          <w:tcPr>
            <w:tcW w:w="3034"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01.01.2007</w:t>
            </w:r>
          </w:p>
        </w:tc>
        <w:tc>
          <w:tcPr>
            <w:tcW w:w="2778"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38,80</w:t>
            </w:r>
          </w:p>
        </w:tc>
        <w:tc>
          <w:tcPr>
            <w:tcW w:w="3969" w:type="dxa"/>
            <w:vAlign w:val="center"/>
          </w:tcPr>
          <w:p w:rsidR="00C54F3F" w:rsidRPr="00B06E7D" w:rsidRDefault="00C54F3F" w:rsidP="00C54F3F">
            <w:pPr>
              <w:spacing w:line="240" w:lineRule="auto"/>
              <w:ind w:firstLine="0"/>
              <w:jc w:val="center"/>
              <w:rPr>
                <w:sz w:val="20"/>
                <w:szCs w:val="20"/>
              </w:rPr>
            </w:pPr>
            <w:r w:rsidRPr="00B06E7D">
              <w:rPr>
                <w:sz w:val="20"/>
                <w:szCs w:val="20"/>
              </w:rPr>
              <w:t>- 0,4 (1,07)</w:t>
            </w:r>
          </w:p>
        </w:tc>
      </w:tr>
      <w:tr w:rsidR="00B06E7D" w:rsidRPr="00B06E7D" w:rsidTr="00B06E7D">
        <w:tc>
          <w:tcPr>
            <w:tcW w:w="3034"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01.01.2008</w:t>
            </w:r>
          </w:p>
        </w:tc>
        <w:tc>
          <w:tcPr>
            <w:tcW w:w="2778"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38,50</w:t>
            </w:r>
          </w:p>
        </w:tc>
        <w:tc>
          <w:tcPr>
            <w:tcW w:w="3969" w:type="dxa"/>
            <w:vAlign w:val="center"/>
          </w:tcPr>
          <w:p w:rsidR="00C54F3F" w:rsidRPr="00B06E7D" w:rsidRDefault="00C54F3F" w:rsidP="00C54F3F">
            <w:pPr>
              <w:spacing w:line="240" w:lineRule="auto"/>
              <w:ind w:firstLine="0"/>
              <w:jc w:val="center"/>
              <w:rPr>
                <w:sz w:val="20"/>
                <w:szCs w:val="20"/>
              </w:rPr>
            </w:pPr>
            <w:r w:rsidRPr="00B06E7D">
              <w:rPr>
                <w:sz w:val="20"/>
                <w:szCs w:val="20"/>
              </w:rPr>
              <w:t>- 0,3 (0,77)</w:t>
            </w:r>
          </w:p>
        </w:tc>
      </w:tr>
      <w:tr w:rsidR="00B06E7D" w:rsidRPr="00B06E7D" w:rsidTr="00B06E7D">
        <w:tc>
          <w:tcPr>
            <w:tcW w:w="3034"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01.01.2009</w:t>
            </w:r>
          </w:p>
        </w:tc>
        <w:tc>
          <w:tcPr>
            <w:tcW w:w="2778"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38,17</w:t>
            </w:r>
          </w:p>
        </w:tc>
        <w:tc>
          <w:tcPr>
            <w:tcW w:w="3969" w:type="dxa"/>
            <w:vAlign w:val="center"/>
          </w:tcPr>
          <w:p w:rsidR="00C54F3F" w:rsidRPr="00B06E7D" w:rsidRDefault="00C54F3F" w:rsidP="00C54F3F">
            <w:pPr>
              <w:spacing w:line="240" w:lineRule="auto"/>
              <w:ind w:firstLine="0"/>
              <w:jc w:val="center"/>
              <w:rPr>
                <w:sz w:val="20"/>
                <w:szCs w:val="20"/>
              </w:rPr>
            </w:pPr>
            <w:r w:rsidRPr="00B06E7D">
              <w:rPr>
                <w:sz w:val="20"/>
                <w:szCs w:val="20"/>
              </w:rPr>
              <w:t>- 0,33 (0,86)</w:t>
            </w:r>
          </w:p>
        </w:tc>
      </w:tr>
      <w:tr w:rsidR="00B06E7D" w:rsidRPr="00B06E7D" w:rsidTr="00B06E7D">
        <w:tc>
          <w:tcPr>
            <w:tcW w:w="3034"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01.01.2010</w:t>
            </w:r>
          </w:p>
        </w:tc>
        <w:tc>
          <w:tcPr>
            <w:tcW w:w="2778"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37,58</w:t>
            </w:r>
          </w:p>
        </w:tc>
        <w:tc>
          <w:tcPr>
            <w:tcW w:w="3969" w:type="dxa"/>
            <w:vAlign w:val="center"/>
          </w:tcPr>
          <w:p w:rsidR="00C54F3F" w:rsidRPr="00B06E7D" w:rsidRDefault="00C54F3F" w:rsidP="00C54F3F">
            <w:pPr>
              <w:spacing w:line="240" w:lineRule="auto"/>
              <w:ind w:firstLine="0"/>
              <w:jc w:val="center"/>
              <w:rPr>
                <w:sz w:val="20"/>
                <w:szCs w:val="20"/>
              </w:rPr>
            </w:pPr>
            <w:r w:rsidRPr="00B06E7D">
              <w:rPr>
                <w:sz w:val="20"/>
                <w:szCs w:val="20"/>
              </w:rPr>
              <w:t>- 0,59 (1,55)</w:t>
            </w:r>
          </w:p>
        </w:tc>
      </w:tr>
      <w:tr w:rsidR="00B06E7D" w:rsidRPr="00B06E7D" w:rsidTr="00B06E7D">
        <w:tc>
          <w:tcPr>
            <w:tcW w:w="3034"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01.01.2011</w:t>
            </w:r>
          </w:p>
        </w:tc>
        <w:tc>
          <w:tcPr>
            <w:tcW w:w="2778"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37,60</w:t>
            </w:r>
          </w:p>
        </w:tc>
        <w:tc>
          <w:tcPr>
            <w:tcW w:w="3969" w:type="dxa"/>
            <w:vAlign w:val="center"/>
          </w:tcPr>
          <w:p w:rsidR="00C54F3F" w:rsidRPr="00B06E7D" w:rsidRDefault="006E6CA7" w:rsidP="00C54F3F">
            <w:pPr>
              <w:spacing w:line="240" w:lineRule="auto"/>
              <w:ind w:firstLine="0"/>
              <w:jc w:val="center"/>
              <w:rPr>
                <w:sz w:val="20"/>
                <w:szCs w:val="20"/>
              </w:rPr>
            </w:pPr>
            <w:r w:rsidRPr="00B06E7D">
              <w:rPr>
                <w:sz w:val="20"/>
                <w:szCs w:val="20"/>
              </w:rPr>
              <w:t>+</w:t>
            </w:r>
            <w:r w:rsidR="00C54F3F" w:rsidRPr="00B06E7D">
              <w:rPr>
                <w:sz w:val="20"/>
                <w:szCs w:val="20"/>
              </w:rPr>
              <w:t>0,02 (0,05)</w:t>
            </w:r>
          </w:p>
        </w:tc>
      </w:tr>
      <w:tr w:rsidR="00B06E7D" w:rsidRPr="00B06E7D" w:rsidTr="00B06E7D">
        <w:tc>
          <w:tcPr>
            <w:tcW w:w="3034"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01.01.2012</w:t>
            </w:r>
          </w:p>
        </w:tc>
        <w:tc>
          <w:tcPr>
            <w:tcW w:w="2778"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36,89</w:t>
            </w:r>
          </w:p>
        </w:tc>
        <w:tc>
          <w:tcPr>
            <w:tcW w:w="3969" w:type="dxa"/>
            <w:vAlign w:val="center"/>
          </w:tcPr>
          <w:p w:rsidR="00C54F3F" w:rsidRPr="00B06E7D" w:rsidRDefault="00C54F3F" w:rsidP="00C54F3F">
            <w:pPr>
              <w:spacing w:line="240" w:lineRule="auto"/>
              <w:ind w:firstLine="0"/>
              <w:jc w:val="center"/>
              <w:rPr>
                <w:sz w:val="20"/>
                <w:szCs w:val="20"/>
              </w:rPr>
            </w:pPr>
            <w:r w:rsidRPr="00B06E7D">
              <w:rPr>
                <w:sz w:val="20"/>
                <w:szCs w:val="20"/>
              </w:rPr>
              <w:t>- 0,71 (1,89)</w:t>
            </w:r>
          </w:p>
        </w:tc>
      </w:tr>
      <w:tr w:rsidR="00B06E7D" w:rsidRPr="00B06E7D" w:rsidTr="00B06E7D">
        <w:tc>
          <w:tcPr>
            <w:tcW w:w="3034"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01.01.2013</w:t>
            </w:r>
          </w:p>
        </w:tc>
        <w:tc>
          <w:tcPr>
            <w:tcW w:w="2778"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36,54</w:t>
            </w:r>
          </w:p>
        </w:tc>
        <w:tc>
          <w:tcPr>
            <w:tcW w:w="3969" w:type="dxa"/>
            <w:vAlign w:val="center"/>
          </w:tcPr>
          <w:p w:rsidR="00C54F3F" w:rsidRPr="00B06E7D" w:rsidRDefault="00C54F3F" w:rsidP="00C54F3F">
            <w:pPr>
              <w:spacing w:line="240" w:lineRule="auto"/>
              <w:ind w:firstLine="0"/>
              <w:jc w:val="center"/>
              <w:rPr>
                <w:sz w:val="20"/>
                <w:szCs w:val="20"/>
              </w:rPr>
            </w:pPr>
            <w:r w:rsidRPr="00B06E7D">
              <w:rPr>
                <w:sz w:val="20"/>
                <w:szCs w:val="20"/>
              </w:rPr>
              <w:t>- 0,35 (0,95)</w:t>
            </w:r>
          </w:p>
        </w:tc>
      </w:tr>
      <w:tr w:rsidR="00B06E7D" w:rsidRPr="00B06E7D" w:rsidTr="00B06E7D">
        <w:tc>
          <w:tcPr>
            <w:tcW w:w="3034"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01.01.2014</w:t>
            </w:r>
          </w:p>
        </w:tc>
        <w:tc>
          <w:tcPr>
            <w:tcW w:w="2778" w:type="dxa"/>
            <w:vAlign w:val="center"/>
          </w:tcPr>
          <w:p w:rsidR="00C54F3F" w:rsidRPr="00B06E7D" w:rsidRDefault="00C54F3F" w:rsidP="00C54F3F">
            <w:pPr>
              <w:widowControl w:val="0"/>
              <w:suppressAutoHyphens/>
              <w:autoSpaceDE w:val="0"/>
              <w:spacing w:line="240" w:lineRule="auto"/>
              <w:ind w:firstLine="0"/>
              <w:jc w:val="center"/>
              <w:rPr>
                <w:rFonts w:eastAsia="Arial" w:cs="Times New Roman"/>
                <w:sz w:val="20"/>
                <w:szCs w:val="20"/>
                <w:lang w:eastAsia="ru-RU" w:bidi="ru-RU"/>
              </w:rPr>
            </w:pPr>
            <w:r w:rsidRPr="00B06E7D">
              <w:rPr>
                <w:rFonts w:eastAsia="Arial" w:cs="Times New Roman"/>
                <w:sz w:val="20"/>
                <w:szCs w:val="20"/>
                <w:lang w:eastAsia="ru-RU" w:bidi="ru-RU"/>
              </w:rPr>
              <w:t>36, 47</w:t>
            </w:r>
          </w:p>
        </w:tc>
        <w:tc>
          <w:tcPr>
            <w:tcW w:w="3969" w:type="dxa"/>
            <w:vAlign w:val="center"/>
          </w:tcPr>
          <w:p w:rsidR="00C54F3F" w:rsidRPr="00B06E7D" w:rsidRDefault="00C54F3F" w:rsidP="00C54F3F">
            <w:pPr>
              <w:spacing w:line="240" w:lineRule="auto"/>
              <w:ind w:firstLine="0"/>
              <w:jc w:val="center"/>
              <w:rPr>
                <w:sz w:val="20"/>
                <w:szCs w:val="20"/>
              </w:rPr>
            </w:pPr>
            <w:r w:rsidRPr="00B06E7D">
              <w:rPr>
                <w:sz w:val="20"/>
                <w:szCs w:val="20"/>
              </w:rPr>
              <w:t>- 0,07 (0,19)</w:t>
            </w:r>
          </w:p>
        </w:tc>
      </w:tr>
    </w:tbl>
    <w:p w:rsidR="00C54F3F" w:rsidRPr="00F412BE" w:rsidRDefault="00C54F3F" w:rsidP="008413DB">
      <w:pPr>
        <w:widowControl w:val="0"/>
        <w:suppressAutoHyphens/>
        <w:autoSpaceDE w:val="0"/>
        <w:spacing w:line="240" w:lineRule="auto"/>
        <w:ind w:firstLine="0"/>
        <w:jc w:val="left"/>
        <w:rPr>
          <w:rFonts w:eastAsia="Arial" w:cs="Times New Roman"/>
          <w:szCs w:val="20"/>
          <w:lang w:eastAsia="ru-RU" w:bidi="ru-RU"/>
        </w:rPr>
      </w:pPr>
    </w:p>
    <w:p w:rsidR="000166EB" w:rsidRPr="00B06E7D" w:rsidRDefault="000166EB" w:rsidP="000166EB">
      <w:pPr>
        <w:widowControl w:val="0"/>
        <w:suppressAutoHyphens/>
        <w:autoSpaceDE w:val="0"/>
        <w:ind w:right="-6" w:firstLine="709"/>
        <w:rPr>
          <w:rFonts w:eastAsia="Times New Roman" w:cs="Times New Roman"/>
          <w:lang w:eastAsia="ru-RU" w:bidi="ru-RU"/>
        </w:rPr>
      </w:pPr>
      <w:r w:rsidRPr="00B06E7D">
        <w:rPr>
          <w:rFonts w:eastAsia="Times New Roman" w:cs="Times New Roman"/>
          <w:lang w:eastAsia="ru-RU" w:bidi="ru-RU"/>
        </w:rPr>
        <w:t>Демографическая динамика численности населения города формируется разнонаправленными процессами, имеющими как отрицательный, так и положительный баланс.</w:t>
      </w:r>
    </w:p>
    <w:p w:rsidR="006E6CA7" w:rsidRPr="00B06E7D" w:rsidRDefault="006E6CA7" w:rsidP="000166EB">
      <w:pPr>
        <w:widowControl w:val="0"/>
        <w:suppressAutoHyphens/>
        <w:autoSpaceDE w:val="0"/>
        <w:ind w:right="-6" w:firstLine="709"/>
        <w:rPr>
          <w:rFonts w:eastAsia="Times New Roman" w:cs="Times New Roman"/>
          <w:lang w:eastAsia="ru-RU" w:bidi="ru-RU"/>
        </w:rPr>
      </w:pPr>
      <w:r w:rsidRPr="00B06E7D">
        <w:rPr>
          <w:rFonts w:eastAsia="Times New Roman" w:cs="Times New Roman"/>
          <w:lang w:eastAsia="ru-RU" w:bidi="ru-RU"/>
        </w:rPr>
        <w:t>Одна из наиболее серьезных проблем – смертность. Вторая проблема – нехватка рабочих мест. Учитывая экономические преобразования, связанные с развитием рыночных отношений, спад объемов промышленного производства изменение его структуры и методов хозяйствования повлияли на все процессы в обществе. Молодежь вынуждена искать работу в других городах России.</w:t>
      </w:r>
    </w:p>
    <w:p w:rsidR="000166EB" w:rsidRPr="00B06E7D" w:rsidRDefault="000166EB" w:rsidP="000166EB">
      <w:pPr>
        <w:widowControl w:val="0"/>
        <w:suppressAutoHyphens/>
        <w:autoSpaceDE w:val="0"/>
        <w:ind w:right="-6" w:firstLine="709"/>
        <w:rPr>
          <w:rFonts w:eastAsia="Times New Roman" w:cs="Times New Roman"/>
          <w:lang w:eastAsia="ru-RU" w:bidi="ru-RU"/>
        </w:rPr>
      </w:pPr>
      <w:r w:rsidRPr="00B06E7D">
        <w:rPr>
          <w:rFonts w:eastAsia="Times New Roman" w:cs="Times New Roman"/>
          <w:lang w:eastAsia="ru-RU" w:bidi="ru-RU"/>
        </w:rPr>
        <w:t>Несмотря на ежегод</w:t>
      </w:r>
      <w:r w:rsidR="00DF6308" w:rsidRPr="00B06E7D">
        <w:rPr>
          <w:rFonts w:eastAsia="Times New Roman" w:cs="Times New Roman"/>
          <w:lang w:eastAsia="ru-RU" w:bidi="ru-RU"/>
        </w:rPr>
        <w:t>ную убыль населения города от 70</w:t>
      </w:r>
      <w:r w:rsidR="004568B4" w:rsidRPr="00B06E7D">
        <w:rPr>
          <w:rFonts w:eastAsia="Times New Roman" w:cs="Times New Roman"/>
          <w:lang w:eastAsia="ru-RU" w:bidi="ru-RU"/>
        </w:rPr>
        <w:t xml:space="preserve"> до 71</w:t>
      </w:r>
      <w:r w:rsidRPr="00B06E7D">
        <w:rPr>
          <w:rFonts w:eastAsia="Times New Roman" w:cs="Times New Roman"/>
          <w:lang w:eastAsia="ru-RU" w:bidi="ru-RU"/>
        </w:rPr>
        <w:t xml:space="preserve">0 человек в год, положительная динамика рождаемости, позволяют сделать вывод о снижении темпов падения населения города и его стабилизации на расчетный срок на уровне </w:t>
      </w:r>
      <w:r w:rsidR="004568B4" w:rsidRPr="00B06E7D">
        <w:rPr>
          <w:rFonts w:eastAsia="Times New Roman" w:cs="Times New Roman"/>
          <w:lang w:eastAsia="ru-RU" w:bidi="ru-RU"/>
        </w:rPr>
        <w:t>36 500</w:t>
      </w:r>
      <w:r w:rsidRPr="00B06E7D">
        <w:rPr>
          <w:rFonts w:eastAsia="Times New Roman" w:cs="Times New Roman"/>
          <w:lang w:eastAsia="ru-RU" w:bidi="ru-RU"/>
        </w:rPr>
        <w:t xml:space="preserve"> человек.</w:t>
      </w:r>
    </w:p>
    <w:p w:rsidR="000166EB" w:rsidRPr="00B06E7D" w:rsidRDefault="000166EB" w:rsidP="000166EB">
      <w:pPr>
        <w:widowControl w:val="0"/>
        <w:suppressAutoHyphens/>
        <w:autoSpaceDE w:val="0"/>
        <w:ind w:right="-6" w:firstLine="709"/>
        <w:rPr>
          <w:rFonts w:eastAsia="Times New Roman" w:cs="Times New Roman"/>
          <w:lang w:eastAsia="ru-RU" w:bidi="ru-RU"/>
        </w:rPr>
      </w:pPr>
      <w:r w:rsidRPr="00B06E7D">
        <w:rPr>
          <w:rFonts w:eastAsia="Times New Roman" w:cs="Times New Roman"/>
          <w:lang w:eastAsia="ru-RU" w:bidi="ru-RU"/>
        </w:rPr>
        <w:t xml:space="preserve">Учитывая вышеизложенное, можно сделать вывод, что сложившаяся структура централизованной системы водоснабжения </w:t>
      </w:r>
      <w:r w:rsidR="004568B4" w:rsidRPr="00B06E7D">
        <w:rPr>
          <w:rFonts w:eastAsia="Times New Roman" w:cs="Times New Roman"/>
          <w:lang w:eastAsia="ru-RU" w:bidi="ru-RU"/>
        </w:rPr>
        <w:t xml:space="preserve">городского округа Вичуга </w:t>
      </w:r>
      <w:r w:rsidRPr="00B06E7D">
        <w:rPr>
          <w:rFonts w:eastAsia="Times New Roman" w:cs="Times New Roman"/>
          <w:lang w:eastAsia="ru-RU" w:bidi="ru-RU"/>
        </w:rPr>
        <w:t>позволяет обеспечить потребителей холодной воды на протяжении расчетного периода в полном объеме.</w:t>
      </w:r>
    </w:p>
    <w:p w:rsidR="004568B4" w:rsidRPr="00B06E7D" w:rsidRDefault="004568B4" w:rsidP="004568B4">
      <w:pPr>
        <w:widowControl w:val="0"/>
        <w:suppressAutoHyphens/>
        <w:autoSpaceDE w:val="0"/>
        <w:ind w:right="-6" w:firstLine="709"/>
        <w:rPr>
          <w:rFonts w:eastAsia="Times New Roman" w:cs="Times New Roman"/>
          <w:lang w:eastAsia="ru-RU" w:bidi="ru-RU"/>
        </w:rPr>
      </w:pPr>
      <w:r w:rsidRPr="00B06E7D">
        <w:rPr>
          <w:rFonts w:eastAsia="Times New Roman" w:cs="Times New Roman"/>
          <w:lang w:eastAsia="ru-RU" w:bidi="ru-RU"/>
        </w:rPr>
        <w:t>Генеральным планом городского округа Вичуга предлагается развивать сложившуюся планировочную структуру. Новые транспортные направления позволят создать наиболее рациональную планировочную структуру, которая обеспечит удобную связь между различными функциональными зонами города: жилыми, общественными и производственными.</w:t>
      </w:r>
    </w:p>
    <w:p w:rsidR="004568B4" w:rsidRPr="00B06E7D" w:rsidRDefault="004568B4" w:rsidP="004568B4">
      <w:pPr>
        <w:widowControl w:val="0"/>
        <w:suppressAutoHyphens/>
        <w:autoSpaceDE w:val="0"/>
        <w:ind w:right="-6" w:firstLine="709"/>
        <w:rPr>
          <w:rFonts w:eastAsia="Times New Roman" w:cs="Times New Roman"/>
          <w:lang w:eastAsia="ru-RU" w:bidi="ru-RU"/>
        </w:rPr>
      </w:pPr>
      <w:r w:rsidRPr="00B06E7D">
        <w:rPr>
          <w:rFonts w:eastAsia="Times New Roman" w:cs="Times New Roman"/>
          <w:lang w:eastAsia="ru-RU" w:bidi="ru-RU"/>
        </w:rPr>
        <w:t xml:space="preserve">Одним из важнейших элементов планировочной структуры является общественный городской центр. Генпланом предлагается развивать и дополнять существующий центр. Это позволит создать более выразительную и функционально насыщенную композицию городского центра, в состав которого дополнительно войдут: торгово-представительские, бизнес центры и другие объекты общегородского значения. </w:t>
      </w:r>
    </w:p>
    <w:p w:rsidR="004568B4" w:rsidRPr="00B06E7D" w:rsidRDefault="004568B4" w:rsidP="004568B4">
      <w:pPr>
        <w:widowControl w:val="0"/>
        <w:suppressAutoHyphens/>
        <w:autoSpaceDE w:val="0"/>
        <w:ind w:right="-6" w:firstLine="709"/>
        <w:rPr>
          <w:rFonts w:eastAsia="Times New Roman" w:cs="Times New Roman"/>
          <w:lang w:eastAsia="ru-RU" w:bidi="ru-RU"/>
        </w:rPr>
      </w:pPr>
      <w:r w:rsidRPr="00B06E7D">
        <w:rPr>
          <w:rFonts w:eastAsia="Times New Roman" w:cs="Times New Roman"/>
          <w:lang w:eastAsia="ru-RU" w:bidi="ru-RU"/>
        </w:rPr>
        <w:t xml:space="preserve">Строительство планируемых объектов предусматривает </w:t>
      </w:r>
      <w:r w:rsidR="006E6CA7" w:rsidRPr="00B06E7D">
        <w:rPr>
          <w:rFonts w:eastAsia="Times New Roman" w:cs="Times New Roman"/>
          <w:lang w:eastAsia="ru-RU" w:bidi="ru-RU"/>
        </w:rPr>
        <w:t xml:space="preserve">незначительное </w:t>
      </w:r>
      <w:r w:rsidRPr="00B06E7D">
        <w:rPr>
          <w:rFonts w:eastAsia="Times New Roman" w:cs="Times New Roman"/>
          <w:lang w:eastAsia="ru-RU" w:bidi="ru-RU"/>
        </w:rPr>
        <w:t xml:space="preserve">изменение существующей схемы водоснабжения </w:t>
      </w:r>
      <w:r w:rsidR="006E6CA7" w:rsidRPr="00B06E7D">
        <w:rPr>
          <w:rFonts w:eastAsia="Times New Roman" w:cs="Times New Roman"/>
          <w:lang w:eastAsia="ru-RU" w:bidi="ru-RU"/>
        </w:rPr>
        <w:t>к местам</w:t>
      </w:r>
      <w:r w:rsidRPr="00B06E7D">
        <w:rPr>
          <w:rFonts w:eastAsia="Times New Roman" w:cs="Times New Roman"/>
          <w:lang w:eastAsia="ru-RU" w:bidi="ru-RU"/>
        </w:rPr>
        <w:t xml:space="preserve"> размещения объектов строительства. Параметры изменений </w:t>
      </w:r>
      <w:r w:rsidR="00F130D6" w:rsidRPr="00B06E7D">
        <w:rPr>
          <w:rFonts w:eastAsia="Times New Roman" w:cs="Times New Roman"/>
          <w:lang w:eastAsia="ru-RU" w:bidi="ru-RU"/>
        </w:rPr>
        <w:t xml:space="preserve">будут </w:t>
      </w:r>
      <w:r w:rsidRPr="00B06E7D">
        <w:rPr>
          <w:rFonts w:eastAsia="Times New Roman" w:cs="Times New Roman"/>
          <w:lang w:eastAsia="ru-RU" w:bidi="ru-RU"/>
        </w:rPr>
        <w:t>разрабатываются</w:t>
      </w:r>
      <w:r w:rsidR="00F130D6" w:rsidRPr="00B06E7D">
        <w:rPr>
          <w:rFonts w:eastAsia="Times New Roman" w:cs="Times New Roman"/>
          <w:lang w:eastAsia="ru-RU" w:bidi="ru-RU"/>
        </w:rPr>
        <w:t xml:space="preserve"> дополнительно, на</w:t>
      </w:r>
      <w:r w:rsidRPr="00B06E7D">
        <w:rPr>
          <w:rFonts w:eastAsia="Times New Roman" w:cs="Times New Roman"/>
          <w:lang w:eastAsia="ru-RU" w:bidi="ru-RU"/>
        </w:rPr>
        <w:t xml:space="preserve"> этапе проектирования объектов.</w:t>
      </w:r>
    </w:p>
    <w:p w:rsidR="00C06507" w:rsidRPr="00B06E7D" w:rsidRDefault="00C06507" w:rsidP="004568B4">
      <w:pPr>
        <w:widowControl w:val="0"/>
        <w:suppressAutoHyphens/>
        <w:autoSpaceDE w:val="0"/>
        <w:ind w:right="-6" w:firstLine="709"/>
        <w:rPr>
          <w:rFonts w:eastAsia="Times New Roman" w:cs="Times New Roman"/>
          <w:lang w:eastAsia="ru-RU" w:bidi="ru-RU"/>
        </w:rPr>
      </w:pPr>
      <w:r w:rsidRPr="00B06E7D">
        <w:rPr>
          <w:rFonts w:eastAsia="Times New Roman" w:cs="Times New Roman"/>
          <w:lang w:eastAsia="ru-RU" w:bidi="ru-RU"/>
        </w:rPr>
        <w:t>Фактическая производительность ВПУ (станции обезжелезивания) составляет 12000</w:t>
      </w:r>
      <w:r w:rsidR="00870D68">
        <w:rPr>
          <w:rFonts w:eastAsia="Times New Roman" w:cs="Times New Roman"/>
          <w:lang w:eastAsia="ru-RU" w:bidi="ru-RU"/>
        </w:rPr>
        <w:t xml:space="preserve"> </w:t>
      </w:r>
      <w:r w:rsidRPr="00B06E7D">
        <w:rPr>
          <w:rFonts w:eastAsia="Times New Roman" w:cs="Times New Roman"/>
          <w:lang w:eastAsia="ru-RU" w:bidi="ru-RU"/>
        </w:rPr>
        <w:t>м³/сут. при проектном показателе 16000</w:t>
      </w:r>
      <w:r w:rsidR="00870D68">
        <w:rPr>
          <w:rFonts w:eastAsia="Times New Roman" w:cs="Times New Roman"/>
          <w:lang w:eastAsia="ru-RU" w:bidi="ru-RU"/>
        </w:rPr>
        <w:t xml:space="preserve"> </w:t>
      </w:r>
      <w:r w:rsidRPr="00B06E7D">
        <w:rPr>
          <w:rFonts w:eastAsia="Times New Roman" w:cs="Times New Roman"/>
          <w:lang w:eastAsia="ru-RU" w:bidi="ru-RU"/>
        </w:rPr>
        <w:t>м³/сут. Резерв производительности ВПУ (станции обезжелезивания) позволяет произвести подключение новых абонентов без увеличения производительности.</w:t>
      </w:r>
    </w:p>
    <w:p w:rsidR="00531453" w:rsidRPr="00B06E7D" w:rsidRDefault="00531453" w:rsidP="004568B4">
      <w:pPr>
        <w:widowControl w:val="0"/>
        <w:suppressAutoHyphens/>
        <w:autoSpaceDE w:val="0"/>
        <w:ind w:right="-6" w:firstLine="709"/>
        <w:rPr>
          <w:rFonts w:eastAsia="Times New Roman" w:cs="Times New Roman"/>
          <w:lang w:eastAsia="ru-RU" w:bidi="ru-RU"/>
        </w:rPr>
      </w:pPr>
    </w:p>
    <w:p w:rsidR="00D133FA" w:rsidRPr="00B06E7D" w:rsidRDefault="00D133FA" w:rsidP="00D76BBB">
      <w:pPr>
        <w:rPr>
          <w:rFonts w:eastAsiaTheme="majorEastAsia" w:cs="Times New Roman"/>
          <w:sz w:val="28"/>
          <w:szCs w:val="28"/>
        </w:rPr>
      </w:pPr>
      <w:r w:rsidRPr="00B06E7D">
        <w:rPr>
          <w:rFonts w:eastAsiaTheme="majorEastAsia" w:cs="Times New Roman"/>
          <w:sz w:val="28"/>
          <w:szCs w:val="28"/>
        </w:rPr>
        <w:br w:type="page"/>
      </w:r>
    </w:p>
    <w:p w:rsidR="006721F2" w:rsidRDefault="008413DB" w:rsidP="00D90A2C">
      <w:pPr>
        <w:pStyle w:val="1"/>
      </w:pPr>
      <w:bookmarkStart w:id="55" w:name="_Toc378687067"/>
      <w:bookmarkStart w:id="56" w:name="_Toc379361743"/>
      <w:bookmarkStart w:id="57" w:name="_Toc395903713"/>
      <w:r>
        <w:t xml:space="preserve">Раздел 3. </w:t>
      </w:r>
      <w:r w:rsidR="008E623A">
        <w:t>Баланс</w:t>
      </w:r>
      <w:r w:rsidR="00965B3E">
        <w:t xml:space="preserve"> </w:t>
      </w:r>
      <w:r w:rsidR="008E623A">
        <w:t>водоснабжения</w:t>
      </w:r>
      <w:r w:rsidR="00965B3E">
        <w:t xml:space="preserve"> </w:t>
      </w:r>
      <w:r w:rsidR="008E623A">
        <w:t>и</w:t>
      </w:r>
      <w:r w:rsidR="00965B3E">
        <w:t xml:space="preserve"> </w:t>
      </w:r>
      <w:r w:rsidR="008E623A">
        <w:t>потребления</w:t>
      </w:r>
      <w:r w:rsidR="00965B3E">
        <w:t xml:space="preserve"> </w:t>
      </w:r>
      <w:r w:rsidR="008E623A">
        <w:t>горячей, питьевой, технической воды</w:t>
      </w:r>
      <w:bookmarkEnd w:id="55"/>
      <w:bookmarkEnd w:id="56"/>
      <w:r>
        <w:t>.</w:t>
      </w:r>
      <w:bookmarkEnd w:id="57"/>
    </w:p>
    <w:p w:rsidR="008E623A" w:rsidRDefault="008413DB" w:rsidP="00917F99">
      <w:pPr>
        <w:pStyle w:val="2"/>
        <w:numPr>
          <w:ilvl w:val="0"/>
          <w:numId w:val="0"/>
        </w:numPr>
        <w:spacing w:before="0"/>
        <w:jc w:val="both"/>
      </w:pPr>
      <w:bookmarkStart w:id="58" w:name="_Toc378687068"/>
      <w:bookmarkStart w:id="59" w:name="_Toc379361744"/>
      <w:bookmarkStart w:id="60" w:name="_Toc395903714"/>
      <w:r>
        <w:t xml:space="preserve">3.1. </w:t>
      </w:r>
      <w:r w:rsidR="008E623A">
        <w:t>О</w:t>
      </w:r>
      <w:r w:rsidR="008E623A" w:rsidRPr="008E623A">
        <w:t>бщий баланс подачи и реализации</w:t>
      </w:r>
      <w:r w:rsidR="00965B3E">
        <w:t xml:space="preserve"> </w:t>
      </w:r>
      <w:r w:rsidR="008E623A" w:rsidRPr="008E623A">
        <w:t>воды</w:t>
      </w:r>
      <w:bookmarkEnd w:id="58"/>
      <w:bookmarkEnd w:id="59"/>
      <w:r>
        <w:t>.</w:t>
      </w:r>
      <w:bookmarkEnd w:id="60"/>
    </w:p>
    <w:p w:rsidR="008413DB" w:rsidRPr="008413DB" w:rsidRDefault="008413DB" w:rsidP="008413DB"/>
    <w:p w:rsidR="004C17AA" w:rsidRPr="00B06E7D" w:rsidRDefault="004C17AA" w:rsidP="008413DB">
      <w:r w:rsidRPr="00B06E7D">
        <w:t>Анализ баланса подачи и реализации воды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подачи и распределения воды, выявления резервов мощности водозаборных и канализационных очистных сооружений и формирования программ по их развитию.</w:t>
      </w:r>
    </w:p>
    <w:p w:rsidR="004C17AA" w:rsidRPr="00B06E7D" w:rsidRDefault="004C17AA" w:rsidP="004C17AA">
      <w:r w:rsidRPr="00B06E7D">
        <w:t xml:space="preserve">Баланс подачи и реализации воды городского </w:t>
      </w:r>
      <w:r w:rsidR="00834E13" w:rsidRPr="00B06E7D">
        <w:t xml:space="preserve">округа </w:t>
      </w:r>
      <w:r w:rsidR="00643B35" w:rsidRPr="00B06E7D">
        <w:t>Вичуга</w:t>
      </w:r>
      <w:r w:rsidRPr="00B06E7D">
        <w:t xml:space="preserve"> формируется под влиянием ряда факторов, в совокупности создающих особые условия водопользования:</w:t>
      </w:r>
    </w:p>
    <w:p w:rsidR="004C17AA" w:rsidRPr="00B06E7D" w:rsidRDefault="004C17AA" w:rsidP="004C17AA">
      <w:r w:rsidRPr="00B06E7D">
        <w:t xml:space="preserve">- </w:t>
      </w:r>
      <w:r w:rsidR="00314088" w:rsidRPr="00B06E7D">
        <w:t>в</w:t>
      </w:r>
      <w:r w:rsidRPr="00B06E7D">
        <w:t>ысокая сезонная</w:t>
      </w:r>
      <w:r w:rsidR="00314088" w:rsidRPr="00B06E7D">
        <w:t xml:space="preserve"> и суточная</w:t>
      </w:r>
      <w:r w:rsidRPr="00B06E7D">
        <w:t xml:space="preserve"> неравномерность потребления;</w:t>
      </w:r>
    </w:p>
    <w:p w:rsidR="004C17AA" w:rsidRPr="00B06E7D" w:rsidRDefault="004C17AA" w:rsidP="004C17AA">
      <w:r w:rsidRPr="00B06E7D">
        <w:t xml:space="preserve">- </w:t>
      </w:r>
      <w:r w:rsidR="00314088" w:rsidRPr="00B06E7D">
        <w:t>в</w:t>
      </w:r>
      <w:r w:rsidRPr="00B06E7D">
        <w:t>ысокая доля частного сектора.</w:t>
      </w:r>
    </w:p>
    <w:p w:rsidR="008E623A" w:rsidRPr="00B06E7D" w:rsidRDefault="004C17AA" w:rsidP="008413DB">
      <w:r w:rsidRPr="00B06E7D">
        <w:t>Составляющие водного баланса</w:t>
      </w:r>
      <w:r w:rsidR="00512B50" w:rsidRPr="00B06E7D">
        <w:t xml:space="preserve"> холодного водоснабжения</w:t>
      </w:r>
      <w:r w:rsidR="00643B35" w:rsidRPr="00B06E7D">
        <w:t xml:space="preserve"> </w:t>
      </w:r>
      <w:r w:rsidRPr="00B06E7D">
        <w:t>приведены в таблице</w:t>
      </w:r>
      <w:r w:rsidR="00314088" w:rsidRPr="00B06E7D">
        <w:t>.</w:t>
      </w:r>
      <w:r w:rsidR="00643B35" w:rsidRPr="00B06E7D">
        <w:t>3.1.1.</w:t>
      </w:r>
    </w:p>
    <w:p w:rsidR="004C17AA" w:rsidRPr="00512B50" w:rsidRDefault="00475853" w:rsidP="009F2723">
      <w:pPr>
        <w:spacing w:line="240" w:lineRule="auto"/>
        <w:jc w:val="right"/>
      </w:pPr>
      <w:r w:rsidRPr="00512B50">
        <w:t xml:space="preserve">Таблица </w:t>
      </w:r>
      <w:r w:rsidR="00512B50" w:rsidRPr="00512B50">
        <w:t>3</w:t>
      </w:r>
      <w:r w:rsidRPr="00512B50">
        <w:t>.1</w:t>
      </w:r>
      <w:r w:rsidR="00512B50" w:rsidRPr="00512B50">
        <w:t>.1.</w:t>
      </w:r>
    </w:p>
    <w:tbl>
      <w:tblPr>
        <w:tblW w:w="5000"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40"/>
        <w:gridCol w:w="1422"/>
        <w:gridCol w:w="1893"/>
        <w:gridCol w:w="1893"/>
        <w:gridCol w:w="1893"/>
      </w:tblGrid>
      <w:tr w:rsidR="00880051" w:rsidRPr="00B06E7D" w:rsidTr="009F2723">
        <w:trPr>
          <w:trHeight w:val="341"/>
          <w:tblHeader/>
        </w:trPr>
        <w:tc>
          <w:tcPr>
            <w:tcW w:w="1428" w:type="pct"/>
            <w:shd w:val="clear" w:color="auto" w:fill="auto"/>
            <w:vAlign w:val="center"/>
          </w:tcPr>
          <w:p w:rsidR="00DF6308" w:rsidRPr="00B06E7D" w:rsidRDefault="00DF6308" w:rsidP="009F2723">
            <w:pPr>
              <w:pStyle w:val="Style28"/>
              <w:snapToGrid w:val="0"/>
              <w:jc w:val="center"/>
              <w:rPr>
                <w:rStyle w:val="FontStyle162"/>
                <w:b w:val="0"/>
                <w:bCs/>
                <w:sz w:val="20"/>
                <w:szCs w:val="26"/>
              </w:rPr>
            </w:pPr>
            <w:r w:rsidRPr="00B06E7D">
              <w:rPr>
                <w:rStyle w:val="FontStyle162"/>
                <w:b w:val="0"/>
                <w:bCs/>
                <w:sz w:val="20"/>
                <w:szCs w:val="26"/>
              </w:rPr>
              <w:t>Показатели</w:t>
            </w:r>
          </w:p>
        </w:tc>
        <w:tc>
          <w:tcPr>
            <w:tcW w:w="715" w:type="pct"/>
            <w:vAlign w:val="center"/>
          </w:tcPr>
          <w:p w:rsidR="00DF6308" w:rsidRPr="00B06E7D" w:rsidRDefault="00DF6308" w:rsidP="009F2723">
            <w:pPr>
              <w:pStyle w:val="Style28"/>
              <w:snapToGrid w:val="0"/>
              <w:jc w:val="center"/>
              <w:rPr>
                <w:rStyle w:val="FontStyle162"/>
                <w:b w:val="0"/>
                <w:bCs/>
                <w:sz w:val="20"/>
                <w:szCs w:val="26"/>
              </w:rPr>
            </w:pPr>
            <w:r w:rsidRPr="00B06E7D">
              <w:rPr>
                <w:rStyle w:val="FontStyle162"/>
                <w:b w:val="0"/>
                <w:bCs/>
                <w:sz w:val="20"/>
                <w:szCs w:val="26"/>
              </w:rPr>
              <w:t>Ед. изм.</w:t>
            </w:r>
          </w:p>
        </w:tc>
        <w:tc>
          <w:tcPr>
            <w:tcW w:w="952" w:type="pct"/>
            <w:shd w:val="clear" w:color="auto" w:fill="auto"/>
            <w:vAlign w:val="center"/>
          </w:tcPr>
          <w:p w:rsidR="00DF6308" w:rsidRPr="00B06E7D" w:rsidRDefault="00566617" w:rsidP="009F2723">
            <w:pPr>
              <w:pStyle w:val="Style28"/>
              <w:snapToGrid w:val="0"/>
              <w:jc w:val="center"/>
              <w:rPr>
                <w:rStyle w:val="FontStyle162"/>
                <w:b w:val="0"/>
                <w:bCs/>
                <w:sz w:val="20"/>
                <w:szCs w:val="26"/>
              </w:rPr>
            </w:pPr>
            <w:r w:rsidRPr="00B06E7D">
              <w:rPr>
                <w:bCs/>
                <w:sz w:val="20"/>
                <w:szCs w:val="26"/>
              </w:rPr>
              <w:t>Северный водозабор</w:t>
            </w:r>
          </w:p>
        </w:tc>
        <w:tc>
          <w:tcPr>
            <w:tcW w:w="952" w:type="pct"/>
            <w:vAlign w:val="center"/>
          </w:tcPr>
          <w:p w:rsidR="00DF6308" w:rsidRPr="00B06E7D" w:rsidRDefault="00566617" w:rsidP="009F2723">
            <w:pPr>
              <w:pStyle w:val="Style28"/>
              <w:snapToGrid w:val="0"/>
              <w:jc w:val="center"/>
              <w:rPr>
                <w:rStyle w:val="FontStyle162"/>
                <w:b w:val="0"/>
                <w:bCs/>
                <w:sz w:val="20"/>
                <w:szCs w:val="26"/>
              </w:rPr>
            </w:pPr>
            <w:r w:rsidRPr="00B06E7D">
              <w:rPr>
                <w:bCs/>
                <w:sz w:val="20"/>
                <w:szCs w:val="26"/>
              </w:rPr>
              <w:t>Центральный водозабор</w:t>
            </w:r>
          </w:p>
        </w:tc>
        <w:tc>
          <w:tcPr>
            <w:tcW w:w="952" w:type="pct"/>
            <w:vAlign w:val="center"/>
          </w:tcPr>
          <w:p w:rsidR="00DF6308" w:rsidRPr="00B06E7D" w:rsidRDefault="00DF6308" w:rsidP="009F2723">
            <w:pPr>
              <w:pStyle w:val="Style28"/>
              <w:snapToGrid w:val="0"/>
              <w:jc w:val="center"/>
              <w:rPr>
                <w:rStyle w:val="FontStyle162"/>
                <w:b w:val="0"/>
                <w:bCs/>
                <w:sz w:val="20"/>
                <w:szCs w:val="26"/>
              </w:rPr>
            </w:pPr>
            <w:r w:rsidRPr="00B06E7D">
              <w:rPr>
                <w:rStyle w:val="FontStyle162"/>
                <w:b w:val="0"/>
                <w:bCs/>
                <w:sz w:val="20"/>
                <w:szCs w:val="26"/>
              </w:rPr>
              <w:t>Факт в год</w:t>
            </w:r>
          </w:p>
        </w:tc>
      </w:tr>
      <w:tr w:rsidR="009F40ED" w:rsidRPr="00B06E7D" w:rsidTr="009F40ED">
        <w:trPr>
          <w:trHeight w:val="341"/>
        </w:trPr>
        <w:tc>
          <w:tcPr>
            <w:tcW w:w="1428" w:type="pct"/>
            <w:shd w:val="clear" w:color="auto" w:fill="auto"/>
            <w:vAlign w:val="center"/>
          </w:tcPr>
          <w:p w:rsidR="009F40ED" w:rsidRPr="00B06E7D" w:rsidRDefault="009F40ED" w:rsidP="009F40ED">
            <w:pPr>
              <w:pStyle w:val="Style17"/>
              <w:snapToGrid w:val="0"/>
              <w:ind w:left="284" w:hanging="142"/>
              <w:rPr>
                <w:rStyle w:val="FontStyle163"/>
                <w:sz w:val="20"/>
                <w:szCs w:val="26"/>
              </w:rPr>
            </w:pPr>
            <w:r w:rsidRPr="00B06E7D">
              <w:rPr>
                <w:rStyle w:val="FontStyle163"/>
                <w:sz w:val="20"/>
                <w:szCs w:val="26"/>
              </w:rPr>
              <w:t>Поднято воды</w:t>
            </w:r>
          </w:p>
        </w:tc>
        <w:tc>
          <w:tcPr>
            <w:tcW w:w="715" w:type="pct"/>
            <w:vAlign w:val="center"/>
          </w:tcPr>
          <w:p w:rsidR="009F40ED" w:rsidRPr="00B06E7D" w:rsidRDefault="009F40ED" w:rsidP="009F40ED">
            <w:pPr>
              <w:pStyle w:val="Style17"/>
              <w:snapToGrid w:val="0"/>
              <w:jc w:val="center"/>
              <w:rPr>
                <w:rStyle w:val="FontStyle163"/>
                <w:sz w:val="20"/>
                <w:szCs w:val="26"/>
              </w:rPr>
            </w:pPr>
            <w:r w:rsidRPr="00B06E7D">
              <w:rPr>
                <w:rStyle w:val="FontStyle163"/>
                <w:sz w:val="20"/>
                <w:szCs w:val="26"/>
              </w:rPr>
              <w:t>тыс. м</w:t>
            </w:r>
            <w:r w:rsidRPr="00B06E7D">
              <w:rPr>
                <w:rStyle w:val="FontStyle163"/>
                <w:sz w:val="20"/>
                <w:szCs w:val="26"/>
                <w:vertAlign w:val="superscript"/>
              </w:rPr>
              <w:t>3</w:t>
            </w:r>
          </w:p>
        </w:tc>
        <w:tc>
          <w:tcPr>
            <w:tcW w:w="952" w:type="pct"/>
            <w:shd w:val="clear" w:color="auto" w:fill="auto"/>
            <w:vAlign w:val="center"/>
          </w:tcPr>
          <w:p w:rsidR="009F40ED" w:rsidRPr="00B06E7D" w:rsidRDefault="009F40ED" w:rsidP="009F40ED">
            <w:pPr>
              <w:spacing w:line="240" w:lineRule="auto"/>
              <w:ind w:firstLine="0"/>
              <w:jc w:val="center"/>
              <w:rPr>
                <w:sz w:val="20"/>
                <w:szCs w:val="20"/>
              </w:rPr>
            </w:pPr>
            <w:r w:rsidRPr="00B06E7D">
              <w:rPr>
                <w:sz w:val="20"/>
                <w:szCs w:val="20"/>
              </w:rPr>
              <w:t>1239,72</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826,48</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2066,2</w:t>
            </w:r>
          </w:p>
        </w:tc>
      </w:tr>
      <w:tr w:rsidR="009F40ED" w:rsidRPr="00B06E7D" w:rsidTr="009F40ED">
        <w:trPr>
          <w:trHeight w:val="354"/>
        </w:trPr>
        <w:tc>
          <w:tcPr>
            <w:tcW w:w="1428" w:type="pct"/>
            <w:shd w:val="clear" w:color="auto" w:fill="auto"/>
            <w:vAlign w:val="center"/>
          </w:tcPr>
          <w:p w:rsidR="009F40ED" w:rsidRPr="00B06E7D" w:rsidRDefault="009F40ED" w:rsidP="009F40ED">
            <w:pPr>
              <w:pStyle w:val="Style17"/>
              <w:snapToGrid w:val="0"/>
              <w:ind w:left="284" w:hanging="142"/>
              <w:rPr>
                <w:rStyle w:val="FontStyle163"/>
                <w:sz w:val="20"/>
                <w:szCs w:val="26"/>
              </w:rPr>
            </w:pPr>
            <w:r w:rsidRPr="00B06E7D">
              <w:rPr>
                <w:rStyle w:val="FontStyle163"/>
                <w:sz w:val="20"/>
                <w:szCs w:val="26"/>
              </w:rPr>
              <w:t>Потери при подъёме</w:t>
            </w:r>
          </w:p>
        </w:tc>
        <w:tc>
          <w:tcPr>
            <w:tcW w:w="715" w:type="pct"/>
            <w:vAlign w:val="center"/>
          </w:tcPr>
          <w:p w:rsidR="009F40ED" w:rsidRPr="00B06E7D" w:rsidRDefault="009F40ED" w:rsidP="009F40ED">
            <w:pPr>
              <w:spacing w:line="240" w:lineRule="auto"/>
              <w:ind w:firstLine="0"/>
              <w:jc w:val="center"/>
              <w:rPr>
                <w:sz w:val="20"/>
              </w:rPr>
            </w:pPr>
            <w:r w:rsidRPr="00B06E7D">
              <w:rPr>
                <w:rStyle w:val="FontStyle163"/>
                <w:sz w:val="20"/>
                <w:szCs w:val="26"/>
              </w:rPr>
              <w:t>тыс. м</w:t>
            </w:r>
            <w:r w:rsidRPr="00B06E7D">
              <w:rPr>
                <w:rStyle w:val="FontStyle163"/>
                <w:sz w:val="20"/>
                <w:szCs w:val="26"/>
                <w:vertAlign w:val="superscript"/>
              </w:rPr>
              <w:t>3</w:t>
            </w:r>
          </w:p>
        </w:tc>
        <w:tc>
          <w:tcPr>
            <w:tcW w:w="952" w:type="pct"/>
            <w:shd w:val="clear" w:color="auto" w:fill="auto"/>
            <w:vAlign w:val="center"/>
          </w:tcPr>
          <w:p w:rsidR="009F40ED" w:rsidRPr="00B06E7D" w:rsidRDefault="009F40ED" w:rsidP="009F40ED">
            <w:pPr>
              <w:spacing w:line="240" w:lineRule="auto"/>
              <w:ind w:firstLine="0"/>
              <w:jc w:val="center"/>
              <w:rPr>
                <w:sz w:val="20"/>
                <w:szCs w:val="20"/>
              </w:rPr>
            </w:pPr>
            <w:r w:rsidRPr="00B06E7D">
              <w:rPr>
                <w:sz w:val="20"/>
                <w:szCs w:val="20"/>
              </w:rPr>
              <w:t>-</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w:t>
            </w:r>
          </w:p>
        </w:tc>
      </w:tr>
      <w:tr w:rsidR="009F40ED" w:rsidRPr="00B06E7D" w:rsidTr="009F40ED">
        <w:trPr>
          <w:trHeight w:val="341"/>
        </w:trPr>
        <w:tc>
          <w:tcPr>
            <w:tcW w:w="1428" w:type="pct"/>
            <w:shd w:val="clear" w:color="auto" w:fill="auto"/>
            <w:vAlign w:val="center"/>
          </w:tcPr>
          <w:p w:rsidR="009F40ED" w:rsidRPr="00B06E7D" w:rsidRDefault="009F40ED" w:rsidP="009F40ED">
            <w:pPr>
              <w:pStyle w:val="Style17"/>
              <w:snapToGrid w:val="0"/>
              <w:ind w:left="284" w:hanging="142"/>
              <w:rPr>
                <w:rStyle w:val="FontStyle163"/>
                <w:sz w:val="20"/>
                <w:szCs w:val="26"/>
              </w:rPr>
            </w:pPr>
            <w:r w:rsidRPr="00B06E7D">
              <w:rPr>
                <w:rStyle w:val="FontStyle163"/>
                <w:sz w:val="20"/>
                <w:szCs w:val="26"/>
              </w:rPr>
              <w:t>Расход на собственные нужды</w:t>
            </w:r>
          </w:p>
        </w:tc>
        <w:tc>
          <w:tcPr>
            <w:tcW w:w="715" w:type="pct"/>
            <w:vAlign w:val="center"/>
          </w:tcPr>
          <w:p w:rsidR="009F40ED" w:rsidRPr="00B06E7D" w:rsidRDefault="009F40ED" w:rsidP="009F40ED">
            <w:pPr>
              <w:spacing w:line="240" w:lineRule="auto"/>
              <w:ind w:firstLine="0"/>
              <w:jc w:val="center"/>
              <w:rPr>
                <w:sz w:val="20"/>
              </w:rPr>
            </w:pPr>
            <w:r w:rsidRPr="00B06E7D">
              <w:rPr>
                <w:rStyle w:val="FontStyle163"/>
                <w:sz w:val="20"/>
                <w:szCs w:val="26"/>
              </w:rPr>
              <w:t>тыс. м</w:t>
            </w:r>
            <w:r w:rsidRPr="00B06E7D">
              <w:rPr>
                <w:rStyle w:val="FontStyle163"/>
                <w:sz w:val="20"/>
                <w:szCs w:val="26"/>
                <w:vertAlign w:val="superscript"/>
              </w:rPr>
              <w:t>3</w:t>
            </w:r>
          </w:p>
        </w:tc>
        <w:tc>
          <w:tcPr>
            <w:tcW w:w="952" w:type="pct"/>
            <w:shd w:val="clear" w:color="auto" w:fill="auto"/>
            <w:vAlign w:val="center"/>
          </w:tcPr>
          <w:p w:rsidR="009F40ED" w:rsidRPr="00B06E7D" w:rsidRDefault="009F40ED" w:rsidP="009F40ED">
            <w:pPr>
              <w:spacing w:line="240" w:lineRule="auto"/>
              <w:ind w:firstLine="0"/>
              <w:jc w:val="center"/>
              <w:rPr>
                <w:sz w:val="20"/>
                <w:szCs w:val="20"/>
              </w:rPr>
            </w:pPr>
            <w:r w:rsidRPr="00B06E7D">
              <w:rPr>
                <w:sz w:val="20"/>
                <w:szCs w:val="20"/>
              </w:rPr>
              <w:t>91,92</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61,28</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153,2</w:t>
            </w:r>
          </w:p>
        </w:tc>
      </w:tr>
      <w:tr w:rsidR="009F40ED" w:rsidRPr="00B06E7D" w:rsidTr="009F40ED">
        <w:trPr>
          <w:trHeight w:val="341"/>
        </w:trPr>
        <w:tc>
          <w:tcPr>
            <w:tcW w:w="1428" w:type="pct"/>
            <w:shd w:val="clear" w:color="auto" w:fill="auto"/>
            <w:vAlign w:val="center"/>
          </w:tcPr>
          <w:p w:rsidR="009F40ED" w:rsidRPr="00B06E7D" w:rsidRDefault="009F40ED" w:rsidP="009F40ED">
            <w:pPr>
              <w:pStyle w:val="Style17"/>
              <w:snapToGrid w:val="0"/>
              <w:ind w:left="284" w:hanging="142"/>
              <w:rPr>
                <w:rStyle w:val="FontStyle163"/>
                <w:sz w:val="20"/>
                <w:szCs w:val="26"/>
              </w:rPr>
            </w:pPr>
            <w:r w:rsidRPr="00B06E7D">
              <w:rPr>
                <w:rStyle w:val="FontStyle163"/>
                <w:sz w:val="20"/>
                <w:szCs w:val="26"/>
              </w:rPr>
              <w:t>Отпуск в сеть</w:t>
            </w:r>
          </w:p>
        </w:tc>
        <w:tc>
          <w:tcPr>
            <w:tcW w:w="715" w:type="pct"/>
            <w:vAlign w:val="center"/>
          </w:tcPr>
          <w:p w:rsidR="009F40ED" w:rsidRPr="00B06E7D" w:rsidRDefault="009F40ED" w:rsidP="009F40ED">
            <w:pPr>
              <w:spacing w:line="240" w:lineRule="auto"/>
              <w:ind w:firstLine="0"/>
              <w:jc w:val="center"/>
              <w:rPr>
                <w:sz w:val="20"/>
              </w:rPr>
            </w:pPr>
            <w:r w:rsidRPr="00B06E7D">
              <w:rPr>
                <w:rStyle w:val="FontStyle163"/>
                <w:sz w:val="20"/>
                <w:szCs w:val="26"/>
              </w:rPr>
              <w:t>тыс. м</w:t>
            </w:r>
            <w:r w:rsidRPr="00B06E7D">
              <w:rPr>
                <w:rStyle w:val="FontStyle163"/>
                <w:sz w:val="20"/>
                <w:szCs w:val="26"/>
                <w:vertAlign w:val="superscript"/>
              </w:rPr>
              <w:t>3</w:t>
            </w:r>
          </w:p>
        </w:tc>
        <w:tc>
          <w:tcPr>
            <w:tcW w:w="952" w:type="pct"/>
            <w:shd w:val="clear" w:color="auto" w:fill="auto"/>
            <w:vAlign w:val="center"/>
          </w:tcPr>
          <w:p w:rsidR="009F40ED" w:rsidRPr="00B06E7D" w:rsidRDefault="009F40ED" w:rsidP="009F40ED">
            <w:pPr>
              <w:spacing w:line="240" w:lineRule="auto"/>
              <w:ind w:firstLine="0"/>
              <w:jc w:val="center"/>
              <w:rPr>
                <w:sz w:val="20"/>
                <w:szCs w:val="20"/>
              </w:rPr>
            </w:pPr>
            <w:r w:rsidRPr="00B06E7D">
              <w:rPr>
                <w:sz w:val="20"/>
                <w:szCs w:val="20"/>
              </w:rPr>
              <w:t>1147,8</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765,2</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1913</w:t>
            </w:r>
          </w:p>
        </w:tc>
      </w:tr>
      <w:tr w:rsidR="009F40ED" w:rsidRPr="00B06E7D" w:rsidTr="009F40ED">
        <w:trPr>
          <w:trHeight w:val="354"/>
        </w:trPr>
        <w:tc>
          <w:tcPr>
            <w:tcW w:w="1428" w:type="pct"/>
            <w:shd w:val="clear" w:color="auto" w:fill="auto"/>
            <w:vAlign w:val="center"/>
          </w:tcPr>
          <w:p w:rsidR="009F40ED" w:rsidRPr="00B06E7D" w:rsidRDefault="009F40ED" w:rsidP="009F40ED">
            <w:pPr>
              <w:pStyle w:val="Style17"/>
              <w:snapToGrid w:val="0"/>
              <w:ind w:left="284" w:hanging="142"/>
              <w:rPr>
                <w:sz w:val="20"/>
                <w:szCs w:val="26"/>
              </w:rPr>
            </w:pPr>
            <w:r w:rsidRPr="00B06E7D">
              <w:rPr>
                <w:sz w:val="20"/>
                <w:szCs w:val="26"/>
              </w:rPr>
              <w:t>Потери в сети</w:t>
            </w:r>
          </w:p>
        </w:tc>
        <w:tc>
          <w:tcPr>
            <w:tcW w:w="715" w:type="pct"/>
            <w:shd w:val="clear" w:color="auto" w:fill="auto"/>
            <w:vAlign w:val="center"/>
          </w:tcPr>
          <w:p w:rsidR="009F40ED" w:rsidRPr="00B06E7D" w:rsidRDefault="009F40ED" w:rsidP="009F40ED">
            <w:pPr>
              <w:spacing w:line="240" w:lineRule="auto"/>
              <w:ind w:firstLine="0"/>
              <w:jc w:val="center"/>
              <w:rPr>
                <w:sz w:val="20"/>
              </w:rPr>
            </w:pPr>
            <w:r w:rsidRPr="00B06E7D">
              <w:rPr>
                <w:rStyle w:val="FontStyle163"/>
                <w:sz w:val="20"/>
                <w:szCs w:val="26"/>
              </w:rPr>
              <w:t>тыс. м</w:t>
            </w:r>
            <w:r w:rsidRPr="00B06E7D">
              <w:rPr>
                <w:rStyle w:val="FontStyle163"/>
                <w:sz w:val="20"/>
                <w:szCs w:val="26"/>
                <w:vertAlign w:val="superscript"/>
              </w:rPr>
              <w:t>3</w:t>
            </w:r>
          </w:p>
        </w:tc>
        <w:tc>
          <w:tcPr>
            <w:tcW w:w="952" w:type="pct"/>
            <w:shd w:val="clear" w:color="auto" w:fill="auto"/>
            <w:vAlign w:val="center"/>
          </w:tcPr>
          <w:p w:rsidR="009F40ED" w:rsidRPr="00B06E7D" w:rsidRDefault="009F40ED" w:rsidP="009F40ED">
            <w:pPr>
              <w:spacing w:line="240" w:lineRule="auto"/>
              <w:ind w:firstLine="0"/>
              <w:jc w:val="center"/>
              <w:rPr>
                <w:sz w:val="20"/>
                <w:szCs w:val="20"/>
              </w:rPr>
            </w:pPr>
            <w:r w:rsidRPr="00B06E7D">
              <w:rPr>
                <w:sz w:val="20"/>
                <w:szCs w:val="20"/>
              </w:rPr>
              <w:t>229,62</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153,08</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382,7</w:t>
            </w:r>
          </w:p>
        </w:tc>
      </w:tr>
      <w:tr w:rsidR="00880051" w:rsidRPr="00B06E7D" w:rsidTr="009F40ED">
        <w:trPr>
          <w:trHeight w:val="354"/>
        </w:trPr>
        <w:tc>
          <w:tcPr>
            <w:tcW w:w="1428" w:type="pct"/>
            <w:shd w:val="clear" w:color="auto" w:fill="auto"/>
            <w:vAlign w:val="center"/>
          </w:tcPr>
          <w:p w:rsidR="00880051" w:rsidRPr="00B06E7D" w:rsidRDefault="00880051" w:rsidP="009F2723">
            <w:pPr>
              <w:pStyle w:val="Style17"/>
              <w:snapToGrid w:val="0"/>
              <w:ind w:left="284" w:hanging="142"/>
              <w:rPr>
                <w:sz w:val="20"/>
                <w:szCs w:val="26"/>
              </w:rPr>
            </w:pPr>
            <w:r w:rsidRPr="00B06E7D">
              <w:rPr>
                <w:sz w:val="20"/>
                <w:szCs w:val="26"/>
              </w:rPr>
              <w:t>Потери в сети</w:t>
            </w:r>
          </w:p>
        </w:tc>
        <w:tc>
          <w:tcPr>
            <w:tcW w:w="715" w:type="pct"/>
            <w:shd w:val="clear" w:color="auto" w:fill="auto"/>
            <w:vAlign w:val="center"/>
          </w:tcPr>
          <w:p w:rsidR="00880051" w:rsidRPr="00B06E7D" w:rsidRDefault="00880051" w:rsidP="009F2723">
            <w:pPr>
              <w:spacing w:line="240" w:lineRule="auto"/>
              <w:ind w:firstLine="0"/>
              <w:jc w:val="center"/>
              <w:rPr>
                <w:rStyle w:val="FontStyle163"/>
                <w:sz w:val="20"/>
                <w:szCs w:val="26"/>
              </w:rPr>
            </w:pPr>
            <w:r w:rsidRPr="00B06E7D">
              <w:rPr>
                <w:rStyle w:val="FontStyle163"/>
                <w:sz w:val="20"/>
                <w:szCs w:val="26"/>
              </w:rPr>
              <w:t>%</w:t>
            </w:r>
          </w:p>
        </w:tc>
        <w:tc>
          <w:tcPr>
            <w:tcW w:w="952" w:type="pct"/>
            <w:shd w:val="clear" w:color="auto" w:fill="auto"/>
            <w:vAlign w:val="center"/>
          </w:tcPr>
          <w:p w:rsidR="00880051" w:rsidRPr="00B06E7D" w:rsidRDefault="009F40ED" w:rsidP="00CF735B">
            <w:pPr>
              <w:pStyle w:val="Style17"/>
              <w:snapToGrid w:val="0"/>
              <w:jc w:val="center"/>
              <w:rPr>
                <w:sz w:val="20"/>
                <w:szCs w:val="20"/>
              </w:rPr>
            </w:pPr>
            <w:r w:rsidRPr="00B06E7D">
              <w:rPr>
                <w:sz w:val="20"/>
                <w:szCs w:val="20"/>
              </w:rPr>
              <w:t>2</w:t>
            </w:r>
            <w:r w:rsidR="00CF735B">
              <w:rPr>
                <w:sz w:val="20"/>
                <w:szCs w:val="20"/>
              </w:rPr>
              <w:t>0,0</w:t>
            </w:r>
          </w:p>
        </w:tc>
        <w:tc>
          <w:tcPr>
            <w:tcW w:w="952" w:type="pct"/>
            <w:vAlign w:val="center"/>
          </w:tcPr>
          <w:p w:rsidR="00880051" w:rsidRPr="00B06E7D" w:rsidRDefault="009F40ED" w:rsidP="00CF735B">
            <w:pPr>
              <w:pStyle w:val="Style17"/>
              <w:snapToGrid w:val="0"/>
              <w:jc w:val="center"/>
              <w:rPr>
                <w:sz w:val="20"/>
                <w:szCs w:val="20"/>
              </w:rPr>
            </w:pPr>
            <w:r w:rsidRPr="00B06E7D">
              <w:rPr>
                <w:sz w:val="20"/>
                <w:szCs w:val="20"/>
              </w:rPr>
              <w:t>2</w:t>
            </w:r>
            <w:r w:rsidR="00CF735B">
              <w:rPr>
                <w:sz w:val="20"/>
                <w:szCs w:val="20"/>
              </w:rPr>
              <w:t>0,0</w:t>
            </w:r>
          </w:p>
        </w:tc>
        <w:tc>
          <w:tcPr>
            <w:tcW w:w="952" w:type="pct"/>
            <w:vAlign w:val="center"/>
          </w:tcPr>
          <w:p w:rsidR="00880051" w:rsidRPr="00B06E7D" w:rsidRDefault="009F40ED" w:rsidP="00CF735B">
            <w:pPr>
              <w:spacing w:line="240" w:lineRule="auto"/>
              <w:ind w:firstLine="0"/>
              <w:jc w:val="center"/>
              <w:rPr>
                <w:sz w:val="20"/>
                <w:szCs w:val="20"/>
              </w:rPr>
            </w:pPr>
            <w:r w:rsidRPr="00B06E7D">
              <w:rPr>
                <w:sz w:val="20"/>
                <w:szCs w:val="20"/>
              </w:rPr>
              <w:t>2</w:t>
            </w:r>
            <w:r w:rsidR="00CF735B">
              <w:rPr>
                <w:sz w:val="20"/>
                <w:szCs w:val="20"/>
              </w:rPr>
              <w:t>0,0</w:t>
            </w:r>
          </w:p>
        </w:tc>
      </w:tr>
      <w:tr w:rsidR="009F40ED" w:rsidRPr="00B06E7D" w:rsidTr="009F40ED">
        <w:trPr>
          <w:trHeight w:val="341"/>
        </w:trPr>
        <w:tc>
          <w:tcPr>
            <w:tcW w:w="1428" w:type="pct"/>
            <w:shd w:val="clear" w:color="auto" w:fill="auto"/>
            <w:vAlign w:val="center"/>
          </w:tcPr>
          <w:p w:rsidR="009F40ED" w:rsidRPr="00B06E7D" w:rsidRDefault="009F40ED" w:rsidP="009F40ED">
            <w:pPr>
              <w:pStyle w:val="Style17"/>
              <w:snapToGrid w:val="0"/>
              <w:ind w:left="284" w:hanging="142"/>
              <w:rPr>
                <w:rStyle w:val="FontStyle163"/>
                <w:sz w:val="20"/>
                <w:szCs w:val="26"/>
              </w:rPr>
            </w:pPr>
            <w:r w:rsidRPr="00B06E7D">
              <w:rPr>
                <w:rStyle w:val="FontStyle163"/>
                <w:sz w:val="20"/>
                <w:szCs w:val="26"/>
              </w:rPr>
              <w:t>Реализация</w:t>
            </w:r>
          </w:p>
        </w:tc>
        <w:tc>
          <w:tcPr>
            <w:tcW w:w="715" w:type="pct"/>
            <w:shd w:val="clear" w:color="auto" w:fill="auto"/>
            <w:vAlign w:val="center"/>
          </w:tcPr>
          <w:p w:rsidR="009F40ED" w:rsidRPr="00B06E7D" w:rsidRDefault="009F40ED" w:rsidP="009F40ED">
            <w:pPr>
              <w:spacing w:line="240" w:lineRule="auto"/>
              <w:ind w:firstLine="0"/>
              <w:jc w:val="center"/>
              <w:rPr>
                <w:sz w:val="20"/>
              </w:rPr>
            </w:pPr>
            <w:r w:rsidRPr="00B06E7D">
              <w:rPr>
                <w:rStyle w:val="FontStyle163"/>
                <w:sz w:val="20"/>
                <w:szCs w:val="26"/>
              </w:rPr>
              <w:t>тыс. м</w:t>
            </w:r>
            <w:r w:rsidRPr="00B06E7D">
              <w:rPr>
                <w:rStyle w:val="FontStyle163"/>
                <w:sz w:val="20"/>
                <w:szCs w:val="26"/>
                <w:vertAlign w:val="superscript"/>
              </w:rPr>
              <w:t>3</w:t>
            </w:r>
          </w:p>
        </w:tc>
        <w:tc>
          <w:tcPr>
            <w:tcW w:w="952" w:type="pct"/>
            <w:shd w:val="clear" w:color="auto" w:fill="auto"/>
            <w:vAlign w:val="center"/>
          </w:tcPr>
          <w:p w:rsidR="009F40ED" w:rsidRPr="00B06E7D" w:rsidRDefault="009F40ED" w:rsidP="009F40ED">
            <w:pPr>
              <w:spacing w:line="240" w:lineRule="auto"/>
              <w:ind w:firstLine="0"/>
              <w:jc w:val="center"/>
              <w:rPr>
                <w:sz w:val="20"/>
                <w:szCs w:val="20"/>
              </w:rPr>
            </w:pPr>
            <w:r w:rsidRPr="00B06E7D">
              <w:rPr>
                <w:sz w:val="20"/>
                <w:szCs w:val="20"/>
              </w:rPr>
              <w:t>918,18</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612,12</w:t>
            </w:r>
          </w:p>
        </w:tc>
        <w:tc>
          <w:tcPr>
            <w:tcW w:w="952" w:type="pct"/>
            <w:vAlign w:val="center"/>
          </w:tcPr>
          <w:p w:rsidR="009F40ED" w:rsidRPr="00B06E7D" w:rsidRDefault="009F40ED" w:rsidP="009F40ED">
            <w:pPr>
              <w:spacing w:line="240" w:lineRule="auto"/>
              <w:ind w:firstLine="0"/>
              <w:jc w:val="center"/>
              <w:rPr>
                <w:sz w:val="20"/>
                <w:szCs w:val="20"/>
              </w:rPr>
            </w:pPr>
            <w:r w:rsidRPr="00B06E7D">
              <w:rPr>
                <w:sz w:val="20"/>
                <w:szCs w:val="20"/>
              </w:rPr>
              <w:t>1530,30</w:t>
            </w:r>
          </w:p>
        </w:tc>
      </w:tr>
    </w:tbl>
    <w:p w:rsidR="00DF6308" w:rsidRDefault="00DF6308" w:rsidP="00475853">
      <w:pPr>
        <w:spacing w:line="240" w:lineRule="auto"/>
      </w:pPr>
    </w:p>
    <w:p w:rsidR="00512B50" w:rsidRPr="00B06E7D" w:rsidRDefault="00512B50" w:rsidP="009F2723">
      <w:r w:rsidRPr="00B06E7D">
        <w:t xml:space="preserve">Составляющие водного баланса горячего водоснабжения </w:t>
      </w:r>
      <w:r w:rsidR="00602337" w:rsidRPr="00B06E7D">
        <w:t xml:space="preserve">за 2013г. </w:t>
      </w:r>
      <w:r w:rsidRPr="00B06E7D">
        <w:t xml:space="preserve">приведены в </w:t>
      </w:r>
      <w:r w:rsidR="007939E3" w:rsidRPr="00B06E7D">
        <w:t>таблице 3.1.2.</w:t>
      </w:r>
    </w:p>
    <w:p w:rsidR="00512B50" w:rsidRDefault="00512B50" w:rsidP="009F2723">
      <w:pPr>
        <w:spacing w:line="240" w:lineRule="auto"/>
        <w:jc w:val="right"/>
      </w:pPr>
      <w:r w:rsidRPr="00D024B0">
        <w:t>Таблица 3.1.</w:t>
      </w:r>
      <w:r w:rsidR="00E36678" w:rsidRPr="00D024B0">
        <w:t>2</w:t>
      </w:r>
      <w:r w:rsidRPr="00D024B0">
        <w:t>.</w:t>
      </w:r>
    </w:p>
    <w:tbl>
      <w:tblPr>
        <w:tblW w:w="4996"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29"/>
        <w:gridCol w:w="1985"/>
        <w:gridCol w:w="3119"/>
      </w:tblGrid>
      <w:tr w:rsidR="00BA73C1" w:rsidRPr="00BA73C1" w:rsidTr="00BA73C1">
        <w:trPr>
          <w:trHeight w:val="341"/>
          <w:tblHeader/>
        </w:trPr>
        <w:tc>
          <w:tcPr>
            <w:tcW w:w="2431" w:type="pct"/>
            <w:shd w:val="clear" w:color="auto" w:fill="auto"/>
            <w:vAlign w:val="center"/>
          </w:tcPr>
          <w:p w:rsidR="00BA73C1" w:rsidRPr="00BA73C1" w:rsidRDefault="00BA73C1" w:rsidP="00870D68">
            <w:pPr>
              <w:widowControl w:val="0"/>
              <w:suppressAutoHyphens/>
              <w:autoSpaceDE w:val="0"/>
              <w:snapToGrid w:val="0"/>
              <w:spacing w:line="240" w:lineRule="auto"/>
              <w:ind w:firstLine="0"/>
              <w:jc w:val="center"/>
              <w:textAlignment w:val="baseline"/>
              <w:rPr>
                <w:rFonts w:eastAsia="Arial Unicode MS" w:cs="Times New Roman"/>
                <w:bCs/>
                <w:kern w:val="1"/>
                <w:sz w:val="20"/>
                <w:szCs w:val="20"/>
                <w:lang w:eastAsia="hi-IN" w:bidi="hi-IN"/>
              </w:rPr>
            </w:pPr>
            <w:r w:rsidRPr="00BA73C1">
              <w:rPr>
                <w:rFonts w:eastAsia="Arial Unicode MS" w:cs="Times New Roman"/>
                <w:b/>
                <w:bCs/>
                <w:kern w:val="1"/>
                <w:sz w:val="20"/>
                <w:szCs w:val="20"/>
                <w:lang w:eastAsia="hi-IN" w:bidi="hi-IN"/>
              </w:rPr>
              <w:t>Показатели</w:t>
            </w:r>
          </w:p>
        </w:tc>
        <w:tc>
          <w:tcPr>
            <w:tcW w:w="999" w:type="pct"/>
            <w:vAlign w:val="center"/>
          </w:tcPr>
          <w:p w:rsidR="00BA73C1" w:rsidRPr="00BA73C1" w:rsidRDefault="00BA73C1" w:rsidP="00870D68">
            <w:pPr>
              <w:widowControl w:val="0"/>
              <w:suppressAutoHyphens/>
              <w:autoSpaceDE w:val="0"/>
              <w:snapToGrid w:val="0"/>
              <w:spacing w:line="240" w:lineRule="auto"/>
              <w:ind w:firstLine="0"/>
              <w:jc w:val="center"/>
              <w:textAlignment w:val="baseline"/>
              <w:rPr>
                <w:rFonts w:eastAsia="Arial Unicode MS" w:cs="Times New Roman"/>
                <w:b/>
                <w:bCs/>
                <w:kern w:val="1"/>
                <w:sz w:val="20"/>
                <w:szCs w:val="20"/>
                <w:lang w:eastAsia="hi-IN" w:bidi="hi-IN"/>
              </w:rPr>
            </w:pPr>
            <w:r w:rsidRPr="00BA73C1">
              <w:rPr>
                <w:rFonts w:eastAsia="Arial Unicode MS" w:cs="Times New Roman"/>
                <w:b/>
                <w:bCs/>
                <w:kern w:val="1"/>
                <w:sz w:val="20"/>
                <w:szCs w:val="20"/>
                <w:lang w:eastAsia="hi-IN" w:bidi="hi-IN"/>
              </w:rPr>
              <w:t>Ед. изм.</w:t>
            </w:r>
          </w:p>
        </w:tc>
        <w:tc>
          <w:tcPr>
            <w:tcW w:w="1570" w:type="pct"/>
            <w:shd w:val="clear" w:color="auto" w:fill="auto"/>
            <w:vAlign w:val="center"/>
          </w:tcPr>
          <w:p w:rsidR="00BA73C1" w:rsidRPr="00BA73C1" w:rsidRDefault="00BA73C1" w:rsidP="00870D68">
            <w:pPr>
              <w:widowControl w:val="0"/>
              <w:suppressAutoHyphens/>
              <w:autoSpaceDE w:val="0"/>
              <w:snapToGrid w:val="0"/>
              <w:spacing w:line="240" w:lineRule="auto"/>
              <w:ind w:firstLine="0"/>
              <w:jc w:val="center"/>
              <w:textAlignment w:val="baseline"/>
              <w:rPr>
                <w:rFonts w:eastAsia="Arial Unicode MS" w:cs="Times New Roman"/>
                <w:bCs/>
                <w:kern w:val="1"/>
                <w:sz w:val="20"/>
                <w:szCs w:val="20"/>
                <w:lang w:eastAsia="hi-IN" w:bidi="hi-IN"/>
              </w:rPr>
            </w:pPr>
            <w:r w:rsidRPr="00BA73C1">
              <w:rPr>
                <w:rFonts w:eastAsia="Arial Unicode MS" w:cs="Times New Roman"/>
                <w:b/>
                <w:bCs/>
                <w:kern w:val="1"/>
                <w:sz w:val="20"/>
                <w:szCs w:val="20"/>
                <w:lang w:eastAsia="hi-IN" w:bidi="hi-IN"/>
              </w:rPr>
              <w:t>Факт 2013 г.</w:t>
            </w:r>
          </w:p>
        </w:tc>
      </w:tr>
      <w:tr w:rsidR="00BA73C1" w:rsidRPr="00BA73C1" w:rsidTr="00BA73C1">
        <w:trPr>
          <w:trHeight w:val="341"/>
        </w:trPr>
        <w:tc>
          <w:tcPr>
            <w:tcW w:w="2431" w:type="pct"/>
            <w:shd w:val="clear" w:color="auto" w:fill="auto"/>
            <w:vAlign w:val="center"/>
          </w:tcPr>
          <w:p w:rsidR="00BA73C1" w:rsidRPr="00BA73C1" w:rsidRDefault="00BA73C1" w:rsidP="00870D68">
            <w:pPr>
              <w:widowControl w:val="0"/>
              <w:suppressAutoHyphens/>
              <w:autoSpaceDE w:val="0"/>
              <w:snapToGrid w:val="0"/>
              <w:spacing w:line="240" w:lineRule="auto"/>
              <w:ind w:firstLine="851"/>
              <w:jc w:val="left"/>
              <w:textAlignment w:val="baseline"/>
              <w:rPr>
                <w:rFonts w:eastAsia="Arial Unicode MS" w:cs="Times New Roman"/>
                <w:kern w:val="1"/>
                <w:sz w:val="20"/>
                <w:szCs w:val="20"/>
                <w:lang w:eastAsia="hi-IN" w:bidi="hi-IN"/>
              </w:rPr>
            </w:pPr>
            <w:r w:rsidRPr="00BA73C1">
              <w:rPr>
                <w:rFonts w:eastAsia="Arial Unicode MS" w:cs="Times New Roman"/>
                <w:kern w:val="1"/>
                <w:sz w:val="20"/>
                <w:szCs w:val="20"/>
                <w:lang w:eastAsia="hi-IN" w:bidi="hi-IN"/>
              </w:rPr>
              <w:t>Выработано горячей воды</w:t>
            </w:r>
          </w:p>
        </w:tc>
        <w:tc>
          <w:tcPr>
            <w:tcW w:w="999" w:type="pct"/>
            <w:vAlign w:val="center"/>
          </w:tcPr>
          <w:p w:rsidR="00BA73C1" w:rsidRPr="00BA73C1" w:rsidRDefault="00BA73C1" w:rsidP="00870D68">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BA73C1">
              <w:rPr>
                <w:rFonts w:eastAsia="Arial Unicode MS" w:cs="Times New Roman"/>
                <w:kern w:val="1"/>
                <w:sz w:val="20"/>
                <w:szCs w:val="20"/>
                <w:lang w:eastAsia="hi-IN" w:bidi="hi-IN"/>
              </w:rPr>
              <w:t>Гкал</w:t>
            </w:r>
          </w:p>
        </w:tc>
        <w:tc>
          <w:tcPr>
            <w:tcW w:w="1570" w:type="pct"/>
            <w:shd w:val="clear" w:color="auto" w:fill="auto"/>
            <w:vAlign w:val="center"/>
          </w:tcPr>
          <w:p w:rsidR="00BA73C1" w:rsidRPr="00BA73C1" w:rsidRDefault="00BA73C1" w:rsidP="00870D68">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BA73C1">
              <w:rPr>
                <w:rFonts w:eastAsia="Arial Unicode MS" w:cs="Times New Roman"/>
                <w:kern w:val="1"/>
                <w:sz w:val="20"/>
                <w:szCs w:val="20"/>
                <w:lang w:eastAsia="hi-IN" w:bidi="hi-IN"/>
              </w:rPr>
              <w:t>21701</w:t>
            </w:r>
            <w:r w:rsidR="00870D68">
              <w:rPr>
                <w:rFonts w:eastAsia="Arial Unicode MS" w:cs="Times New Roman"/>
                <w:kern w:val="1"/>
                <w:sz w:val="20"/>
                <w:szCs w:val="20"/>
                <w:lang w:eastAsia="hi-IN" w:bidi="hi-IN"/>
              </w:rPr>
              <w:t>,0</w:t>
            </w:r>
          </w:p>
        </w:tc>
      </w:tr>
      <w:tr w:rsidR="00BA73C1" w:rsidRPr="00BA73C1" w:rsidTr="00BA73C1">
        <w:trPr>
          <w:trHeight w:val="341"/>
        </w:trPr>
        <w:tc>
          <w:tcPr>
            <w:tcW w:w="2431" w:type="pct"/>
            <w:shd w:val="clear" w:color="auto" w:fill="auto"/>
            <w:vAlign w:val="center"/>
          </w:tcPr>
          <w:p w:rsidR="00BA73C1" w:rsidRPr="00BA73C1" w:rsidRDefault="00BA73C1" w:rsidP="00870D68">
            <w:pPr>
              <w:widowControl w:val="0"/>
              <w:suppressAutoHyphens/>
              <w:autoSpaceDE w:val="0"/>
              <w:snapToGrid w:val="0"/>
              <w:spacing w:line="240" w:lineRule="auto"/>
              <w:ind w:firstLine="851"/>
              <w:jc w:val="left"/>
              <w:textAlignment w:val="baseline"/>
              <w:rPr>
                <w:rFonts w:eastAsia="Arial Unicode MS" w:cs="Times New Roman"/>
                <w:kern w:val="1"/>
                <w:sz w:val="20"/>
                <w:szCs w:val="20"/>
                <w:lang w:eastAsia="hi-IN" w:bidi="hi-IN"/>
              </w:rPr>
            </w:pPr>
            <w:r w:rsidRPr="00BA73C1">
              <w:rPr>
                <w:rFonts w:eastAsia="Arial Unicode MS" w:cs="Times New Roman"/>
                <w:kern w:val="1"/>
                <w:sz w:val="20"/>
                <w:szCs w:val="20"/>
                <w:lang w:eastAsia="hi-IN" w:bidi="hi-IN"/>
              </w:rPr>
              <w:t>Отпуск в сеть</w:t>
            </w:r>
          </w:p>
        </w:tc>
        <w:tc>
          <w:tcPr>
            <w:tcW w:w="999" w:type="pct"/>
            <w:vAlign w:val="center"/>
          </w:tcPr>
          <w:p w:rsidR="00BA73C1" w:rsidRPr="00BA73C1" w:rsidRDefault="00BA73C1" w:rsidP="00870D68">
            <w:pPr>
              <w:spacing w:line="240" w:lineRule="auto"/>
              <w:ind w:firstLine="0"/>
              <w:jc w:val="center"/>
              <w:rPr>
                <w:rFonts w:eastAsia="Calibri" w:cs="Times New Roman"/>
                <w:sz w:val="20"/>
                <w:szCs w:val="20"/>
              </w:rPr>
            </w:pPr>
            <w:r w:rsidRPr="00BA73C1">
              <w:rPr>
                <w:rFonts w:eastAsia="Calibri" w:cs="Times New Roman"/>
                <w:sz w:val="20"/>
                <w:szCs w:val="20"/>
              </w:rPr>
              <w:t>Гкал</w:t>
            </w:r>
          </w:p>
        </w:tc>
        <w:tc>
          <w:tcPr>
            <w:tcW w:w="1570" w:type="pct"/>
            <w:shd w:val="clear" w:color="auto" w:fill="auto"/>
            <w:vAlign w:val="center"/>
          </w:tcPr>
          <w:p w:rsidR="00BA73C1" w:rsidRPr="00BA73C1" w:rsidRDefault="00BA73C1" w:rsidP="00870D68">
            <w:pPr>
              <w:spacing w:line="240" w:lineRule="auto"/>
              <w:ind w:firstLine="0"/>
              <w:jc w:val="center"/>
              <w:rPr>
                <w:rFonts w:cs="Times New Roman"/>
                <w:color w:val="000000"/>
                <w:sz w:val="20"/>
                <w:szCs w:val="20"/>
              </w:rPr>
            </w:pPr>
            <w:r w:rsidRPr="00BA73C1">
              <w:rPr>
                <w:rFonts w:cs="Times New Roman"/>
                <w:color w:val="000000"/>
                <w:sz w:val="20"/>
                <w:szCs w:val="20"/>
              </w:rPr>
              <w:t>21701</w:t>
            </w:r>
            <w:r w:rsidR="00870D68">
              <w:rPr>
                <w:rFonts w:cs="Times New Roman"/>
                <w:color w:val="000000"/>
                <w:sz w:val="20"/>
                <w:szCs w:val="20"/>
              </w:rPr>
              <w:t>,0</w:t>
            </w:r>
          </w:p>
        </w:tc>
      </w:tr>
      <w:tr w:rsidR="00BA73C1" w:rsidRPr="00BA73C1" w:rsidTr="00BA73C1">
        <w:trPr>
          <w:trHeight w:val="354"/>
        </w:trPr>
        <w:tc>
          <w:tcPr>
            <w:tcW w:w="2431" w:type="pct"/>
            <w:shd w:val="clear" w:color="auto" w:fill="auto"/>
            <w:vAlign w:val="center"/>
          </w:tcPr>
          <w:p w:rsidR="00BA73C1" w:rsidRPr="00BA73C1" w:rsidRDefault="00BA73C1" w:rsidP="00870D68">
            <w:pPr>
              <w:widowControl w:val="0"/>
              <w:suppressAutoHyphens/>
              <w:autoSpaceDE w:val="0"/>
              <w:snapToGrid w:val="0"/>
              <w:spacing w:line="240" w:lineRule="auto"/>
              <w:ind w:firstLine="851"/>
              <w:jc w:val="left"/>
              <w:textAlignment w:val="baseline"/>
              <w:rPr>
                <w:rFonts w:eastAsia="Arial Unicode MS" w:cs="Times New Roman"/>
                <w:kern w:val="1"/>
                <w:sz w:val="20"/>
                <w:szCs w:val="20"/>
                <w:lang w:eastAsia="hi-IN" w:bidi="hi-IN"/>
              </w:rPr>
            </w:pPr>
            <w:r w:rsidRPr="00BA73C1">
              <w:rPr>
                <w:rFonts w:eastAsia="Arial Unicode MS" w:cs="Times New Roman"/>
                <w:kern w:val="1"/>
                <w:sz w:val="20"/>
                <w:szCs w:val="20"/>
                <w:lang w:eastAsia="hi-IN" w:bidi="hi-IN"/>
              </w:rPr>
              <w:t>Потери в сети</w:t>
            </w:r>
          </w:p>
        </w:tc>
        <w:tc>
          <w:tcPr>
            <w:tcW w:w="999" w:type="pct"/>
            <w:vAlign w:val="center"/>
          </w:tcPr>
          <w:p w:rsidR="00BA73C1" w:rsidRPr="00BA73C1" w:rsidRDefault="00BA73C1" w:rsidP="00870D68">
            <w:pPr>
              <w:spacing w:line="240" w:lineRule="auto"/>
              <w:ind w:firstLine="0"/>
              <w:jc w:val="center"/>
              <w:rPr>
                <w:rFonts w:eastAsia="Calibri" w:cs="Times New Roman"/>
                <w:sz w:val="20"/>
                <w:szCs w:val="20"/>
              </w:rPr>
            </w:pPr>
            <w:r w:rsidRPr="00BA73C1">
              <w:rPr>
                <w:rFonts w:eastAsia="Calibri" w:cs="Times New Roman"/>
                <w:sz w:val="20"/>
                <w:szCs w:val="20"/>
              </w:rPr>
              <w:t>Гкал</w:t>
            </w:r>
          </w:p>
        </w:tc>
        <w:tc>
          <w:tcPr>
            <w:tcW w:w="1570" w:type="pct"/>
            <w:shd w:val="clear" w:color="auto" w:fill="auto"/>
            <w:vAlign w:val="center"/>
          </w:tcPr>
          <w:p w:rsidR="00BA73C1" w:rsidRPr="00BA73C1" w:rsidRDefault="00BA73C1" w:rsidP="00870D68">
            <w:pPr>
              <w:spacing w:line="240" w:lineRule="auto"/>
              <w:ind w:firstLine="0"/>
              <w:jc w:val="center"/>
              <w:rPr>
                <w:rFonts w:cs="Times New Roman"/>
                <w:color w:val="000000"/>
                <w:sz w:val="20"/>
                <w:szCs w:val="20"/>
              </w:rPr>
            </w:pPr>
            <w:r w:rsidRPr="00BA73C1">
              <w:rPr>
                <w:rFonts w:cs="Times New Roman"/>
                <w:color w:val="000000"/>
                <w:sz w:val="20"/>
                <w:szCs w:val="20"/>
              </w:rPr>
              <w:t>6423</w:t>
            </w:r>
            <w:r w:rsidR="00870D68">
              <w:rPr>
                <w:rFonts w:cs="Times New Roman"/>
                <w:color w:val="000000"/>
                <w:sz w:val="20"/>
                <w:szCs w:val="20"/>
              </w:rPr>
              <w:t>,0</w:t>
            </w:r>
          </w:p>
        </w:tc>
      </w:tr>
      <w:tr w:rsidR="00BA73C1" w:rsidRPr="00BA73C1" w:rsidTr="00BA73C1">
        <w:trPr>
          <w:trHeight w:val="354"/>
        </w:trPr>
        <w:tc>
          <w:tcPr>
            <w:tcW w:w="2431" w:type="pct"/>
            <w:shd w:val="clear" w:color="auto" w:fill="auto"/>
            <w:vAlign w:val="center"/>
          </w:tcPr>
          <w:p w:rsidR="00BA73C1" w:rsidRPr="00BA73C1" w:rsidRDefault="00BA73C1" w:rsidP="00870D68">
            <w:pPr>
              <w:widowControl w:val="0"/>
              <w:suppressAutoHyphens/>
              <w:autoSpaceDE w:val="0"/>
              <w:snapToGrid w:val="0"/>
              <w:spacing w:line="240" w:lineRule="auto"/>
              <w:ind w:firstLine="851"/>
              <w:jc w:val="left"/>
              <w:textAlignment w:val="baseline"/>
              <w:rPr>
                <w:rFonts w:eastAsia="Arial Unicode MS" w:cs="Times New Roman"/>
                <w:kern w:val="1"/>
                <w:sz w:val="20"/>
                <w:szCs w:val="20"/>
                <w:lang w:eastAsia="hi-IN" w:bidi="hi-IN"/>
              </w:rPr>
            </w:pPr>
            <w:r w:rsidRPr="00BA73C1">
              <w:rPr>
                <w:rFonts w:eastAsia="Arial Unicode MS" w:cs="Times New Roman"/>
                <w:kern w:val="1"/>
                <w:sz w:val="20"/>
                <w:szCs w:val="20"/>
                <w:lang w:eastAsia="hi-IN" w:bidi="hi-IN"/>
              </w:rPr>
              <w:t>Потери в сети</w:t>
            </w:r>
          </w:p>
        </w:tc>
        <w:tc>
          <w:tcPr>
            <w:tcW w:w="999" w:type="pct"/>
            <w:vAlign w:val="center"/>
          </w:tcPr>
          <w:p w:rsidR="00BA73C1" w:rsidRPr="00BA73C1" w:rsidRDefault="00BA73C1" w:rsidP="00870D68">
            <w:pPr>
              <w:spacing w:line="240" w:lineRule="auto"/>
              <w:ind w:firstLine="0"/>
              <w:jc w:val="center"/>
              <w:rPr>
                <w:rFonts w:eastAsia="Calibri" w:cs="Times New Roman"/>
                <w:sz w:val="20"/>
                <w:szCs w:val="20"/>
              </w:rPr>
            </w:pPr>
            <w:r w:rsidRPr="00BA73C1">
              <w:rPr>
                <w:rFonts w:eastAsia="Calibri" w:cs="Times New Roman"/>
                <w:sz w:val="20"/>
                <w:szCs w:val="20"/>
              </w:rPr>
              <w:t>%</w:t>
            </w:r>
          </w:p>
        </w:tc>
        <w:tc>
          <w:tcPr>
            <w:tcW w:w="1570" w:type="pct"/>
            <w:shd w:val="clear" w:color="auto" w:fill="auto"/>
            <w:vAlign w:val="center"/>
          </w:tcPr>
          <w:p w:rsidR="00BA73C1" w:rsidRPr="00BA73C1" w:rsidRDefault="00CF735B" w:rsidP="00870D68">
            <w:pPr>
              <w:spacing w:line="240" w:lineRule="auto"/>
              <w:ind w:firstLine="0"/>
              <w:jc w:val="center"/>
              <w:rPr>
                <w:rFonts w:cs="Times New Roman"/>
                <w:color w:val="000000"/>
                <w:sz w:val="20"/>
                <w:szCs w:val="20"/>
              </w:rPr>
            </w:pPr>
            <w:r>
              <w:rPr>
                <w:rFonts w:cs="Times New Roman"/>
                <w:color w:val="000000"/>
                <w:sz w:val="20"/>
                <w:szCs w:val="20"/>
              </w:rPr>
              <w:t>29,6</w:t>
            </w:r>
          </w:p>
        </w:tc>
      </w:tr>
      <w:tr w:rsidR="00BA73C1" w:rsidRPr="00BA73C1" w:rsidTr="00BA73C1">
        <w:trPr>
          <w:trHeight w:val="341"/>
        </w:trPr>
        <w:tc>
          <w:tcPr>
            <w:tcW w:w="2431" w:type="pct"/>
            <w:shd w:val="clear" w:color="auto" w:fill="auto"/>
            <w:vAlign w:val="center"/>
          </w:tcPr>
          <w:p w:rsidR="00BA73C1" w:rsidRPr="00BA73C1" w:rsidRDefault="00BA73C1" w:rsidP="00870D68">
            <w:pPr>
              <w:widowControl w:val="0"/>
              <w:suppressAutoHyphens/>
              <w:autoSpaceDE w:val="0"/>
              <w:snapToGrid w:val="0"/>
              <w:spacing w:line="240" w:lineRule="auto"/>
              <w:ind w:firstLine="851"/>
              <w:jc w:val="left"/>
              <w:textAlignment w:val="baseline"/>
              <w:rPr>
                <w:rFonts w:eastAsia="Arial Unicode MS" w:cs="Times New Roman"/>
                <w:kern w:val="1"/>
                <w:sz w:val="20"/>
                <w:szCs w:val="20"/>
                <w:lang w:eastAsia="hi-IN" w:bidi="hi-IN"/>
              </w:rPr>
            </w:pPr>
            <w:r w:rsidRPr="00BA73C1">
              <w:rPr>
                <w:rFonts w:eastAsia="Arial Unicode MS" w:cs="Times New Roman"/>
                <w:kern w:val="1"/>
                <w:sz w:val="20"/>
                <w:szCs w:val="20"/>
                <w:lang w:eastAsia="hi-IN" w:bidi="hi-IN"/>
              </w:rPr>
              <w:t>Реализация</w:t>
            </w:r>
          </w:p>
        </w:tc>
        <w:tc>
          <w:tcPr>
            <w:tcW w:w="999" w:type="pct"/>
            <w:vAlign w:val="center"/>
          </w:tcPr>
          <w:p w:rsidR="00BA73C1" w:rsidRPr="00BA73C1" w:rsidRDefault="00BA73C1" w:rsidP="00870D68">
            <w:pPr>
              <w:spacing w:line="240" w:lineRule="auto"/>
              <w:ind w:firstLine="0"/>
              <w:jc w:val="center"/>
              <w:rPr>
                <w:rFonts w:eastAsia="Calibri" w:cs="Times New Roman"/>
                <w:sz w:val="20"/>
                <w:szCs w:val="20"/>
              </w:rPr>
            </w:pPr>
            <w:r w:rsidRPr="00BA73C1">
              <w:rPr>
                <w:rFonts w:eastAsia="Calibri" w:cs="Times New Roman"/>
                <w:sz w:val="20"/>
                <w:szCs w:val="20"/>
              </w:rPr>
              <w:t>Гкал</w:t>
            </w:r>
          </w:p>
        </w:tc>
        <w:tc>
          <w:tcPr>
            <w:tcW w:w="1570" w:type="pct"/>
            <w:shd w:val="clear" w:color="auto" w:fill="auto"/>
            <w:vAlign w:val="center"/>
          </w:tcPr>
          <w:p w:rsidR="00BA73C1" w:rsidRPr="00BA73C1" w:rsidRDefault="00BA73C1" w:rsidP="00870D68">
            <w:pPr>
              <w:spacing w:line="240" w:lineRule="auto"/>
              <w:ind w:firstLine="0"/>
              <w:jc w:val="center"/>
              <w:rPr>
                <w:rFonts w:cs="Times New Roman"/>
                <w:color w:val="000000"/>
                <w:sz w:val="20"/>
                <w:szCs w:val="20"/>
              </w:rPr>
            </w:pPr>
            <w:r w:rsidRPr="00BA73C1">
              <w:rPr>
                <w:rFonts w:cs="Times New Roman"/>
                <w:color w:val="000000"/>
                <w:sz w:val="20"/>
                <w:szCs w:val="20"/>
              </w:rPr>
              <w:t>15</w:t>
            </w:r>
            <w:r w:rsidR="00CF735B">
              <w:rPr>
                <w:rFonts w:cs="Times New Roman"/>
                <w:color w:val="000000"/>
                <w:sz w:val="20"/>
                <w:szCs w:val="20"/>
              </w:rPr>
              <w:t>394</w:t>
            </w:r>
            <w:r w:rsidR="00870D68">
              <w:rPr>
                <w:rFonts w:cs="Times New Roman"/>
                <w:color w:val="000000"/>
                <w:sz w:val="20"/>
                <w:szCs w:val="20"/>
              </w:rPr>
              <w:t>,0</w:t>
            </w:r>
          </w:p>
        </w:tc>
      </w:tr>
    </w:tbl>
    <w:p w:rsidR="00602337" w:rsidRPr="00F412BE" w:rsidRDefault="00602337" w:rsidP="00BA73C1">
      <w:pPr>
        <w:ind w:firstLine="0"/>
      </w:pPr>
    </w:p>
    <w:p w:rsidR="00E36678" w:rsidRPr="00B06E7D" w:rsidRDefault="00E36678" w:rsidP="004C17AA">
      <w:r w:rsidRPr="00B06E7D">
        <w:t xml:space="preserve">Анализ баланса холодного водоснабжения характеризуется </w:t>
      </w:r>
      <w:r w:rsidR="00E57E9B" w:rsidRPr="00B06E7D">
        <w:t xml:space="preserve">относительно </w:t>
      </w:r>
      <w:r w:rsidR="00880051" w:rsidRPr="00B06E7D">
        <w:t>не</w:t>
      </w:r>
      <w:r w:rsidRPr="00B06E7D">
        <w:t xml:space="preserve">высоким процентом сетевых потерь, составляющим </w:t>
      </w:r>
      <w:r w:rsidR="00880051" w:rsidRPr="00B06E7D">
        <w:t>2</w:t>
      </w:r>
      <w:r w:rsidR="00E27E5C">
        <w:t>0</w:t>
      </w:r>
      <w:r w:rsidR="00870D68">
        <w:t>,0</w:t>
      </w:r>
      <w:r w:rsidR="00880051" w:rsidRPr="00B06E7D">
        <w:t xml:space="preserve"> %</w:t>
      </w:r>
      <w:r w:rsidRPr="00B06E7D">
        <w:t>.</w:t>
      </w:r>
    </w:p>
    <w:p w:rsidR="00A90BFE" w:rsidRPr="00B06E7D" w:rsidRDefault="00C77CB6" w:rsidP="004C17AA">
      <w:r w:rsidRPr="00B06E7D">
        <w:t xml:space="preserve">Анализ баланса </w:t>
      </w:r>
      <w:r w:rsidR="003F5013" w:rsidRPr="00B06E7D">
        <w:t xml:space="preserve">горячего водоснабжения с использованием закрытых систем горячего водоснабжения </w:t>
      </w:r>
      <w:r w:rsidRPr="00B06E7D">
        <w:t xml:space="preserve">характеризуется </w:t>
      </w:r>
      <w:r w:rsidR="00602337" w:rsidRPr="00B06E7D">
        <w:t xml:space="preserve">относительно </w:t>
      </w:r>
      <w:r w:rsidR="00A90BFE" w:rsidRPr="00B06E7D">
        <w:t>невысоким</w:t>
      </w:r>
      <w:r w:rsidRPr="00B06E7D">
        <w:t xml:space="preserve"> процентом сетевых </w:t>
      </w:r>
      <w:r w:rsidR="00602337" w:rsidRPr="00B06E7D">
        <w:t xml:space="preserve">потерь в пределах 30 </w:t>
      </w:r>
      <w:r w:rsidR="00A90BFE" w:rsidRPr="00B06E7D">
        <w:t>%</w:t>
      </w:r>
      <w:r w:rsidR="009F40ED" w:rsidRPr="00B06E7D">
        <w:t xml:space="preserve">, </w:t>
      </w:r>
      <w:r w:rsidR="00A90BFE" w:rsidRPr="00B06E7D">
        <w:t>что свидетельствует о</w:t>
      </w:r>
      <w:r w:rsidR="00A45DFC" w:rsidRPr="00B06E7D">
        <w:t>б</w:t>
      </w:r>
      <w:r w:rsidR="00A90BFE" w:rsidRPr="00B06E7D">
        <w:t xml:space="preserve"> эффективности системы</w:t>
      </w:r>
      <w:r w:rsidR="00A45DFC" w:rsidRPr="00B06E7D">
        <w:t>,</w:t>
      </w:r>
      <w:r w:rsidR="00A90BFE" w:rsidRPr="00B06E7D">
        <w:t xml:space="preserve"> обеспечивающей </w:t>
      </w:r>
      <w:r w:rsidR="00A45DFC" w:rsidRPr="00B06E7D">
        <w:t>максимальную</w:t>
      </w:r>
      <w:r w:rsidR="00A90BFE" w:rsidRPr="00B06E7D">
        <w:t xml:space="preserve"> передач</w:t>
      </w:r>
      <w:r w:rsidR="00A45DFC" w:rsidRPr="00B06E7D">
        <w:t>у</w:t>
      </w:r>
      <w:r w:rsidR="00A90BFE" w:rsidRPr="00B06E7D">
        <w:t xml:space="preserve"> </w:t>
      </w:r>
      <w:r w:rsidR="00A45DFC" w:rsidRPr="00B06E7D">
        <w:t>горячей воды</w:t>
      </w:r>
      <w:r w:rsidR="00A90BFE" w:rsidRPr="00B06E7D">
        <w:t xml:space="preserve"> потребителю с ми</w:t>
      </w:r>
      <w:r w:rsidR="00A45DFC" w:rsidRPr="00B06E7D">
        <w:t>нимальным расходом</w:t>
      </w:r>
      <w:r w:rsidR="00A90BFE" w:rsidRPr="00B06E7D">
        <w:t>. </w:t>
      </w:r>
    </w:p>
    <w:p w:rsidR="004C17AA" w:rsidRPr="00B06E7D" w:rsidRDefault="00BF2AC7" w:rsidP="004C17AA">
      <w:r w:rsidRPr="00B06E7D">
        <w:t xml:space="preserve">Согласно </w:t>
      </w:r>
      <w:r w:rsidR="001A61AD" w:rsidRPr="00B06E7D">
        <w:t>м</w:t>
      </w:r>
      <w:r w:rsidRPr="00B06E7D">
        <w:t xml:space="preserve">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w:t>
      </w:r>
      <w:r w:rsidR="001A61AD" w:rsidRPr="00B06E7D">
        <w:t>Потери воды из водопроводной сети - совокупность всех видов технологических потерь, естественной убыли, утечек и хищений воды при ее транспортировании, хранении и распределении</w:t>
      </w:r>
      <w:r w:rsidRPr="00B06E7D">
        <w:t>. Отсюда видно, что потери по сравнению с отпущенной водой достаточно большие. Для их уменьшения н</w:t>
      </w:r>
      <w:r w:rsidR="001A61AD" w:rsidRPr="00B06E7D">
        <w:t xml:space="preserve">еобходимо выполнять мероприятия </w:t>
      </w:r>
      <w:r w:rsidRPr="00B06E7D">
        <w:t>по энергосбережению и повышению энергетической эффективности и мероприятия по развитию системы водоснабжения, в том числе д</w:t>
      </w:r>
      <w:r w:rsidR="004C17AA" w:rsidRPr="00B06E7D">
        <w:t>ля сокращения и устранения непроизводительных затрат и потерь воды ежемесячно производит</w:t>
      </w:r>
      <w:r w:rsidRPr="00B06E7D">
        <w:t>ь анализ структуры, определя</w:t>
      </w:r>
      <w:r w:rsidR="004C17AA" w:rsidRPr="00B06E7D">
        <w:t>т</w:t>
      </w:r>
      <w:r w:rsidRPr="00B06E7D">
        <w:t>ь величину</w:t>
      </w:r>
      <w:r w:rsidR="004C17AA" w:rsidRPr="00B06E7D">
        <w:t xml:space="preserve"> потерь воды в системах водоснабжения, оценива</w:t>
      </w:r>
      <w:r w:rsidRPr="00B06E7D">
        <w:t>ть</w:t>
      </w:r>
      <w:r w:rsidR="004C17AA" w:rsidRPr="00B06E7D">
        <w:t xml:space="preserve"> объемы полезного водопотребления, и устанавлива</w:t>
      </w:r>
      <w:r w:rsidRPr="00B06E7D">
        <w:t>ть плановую величину</w:t>
      </w:r>
      <w:r w:rsidR="004C17AA" w:rsidRPr="00B06E7D">
        <w:t xml:space="preserve">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314088" w:rsidRDefault="00314088" w:rsidP="004C17AA"/>
    <w:p w:rsidR="008E623A" w:rsidRDefault="0071756A" w:rsidP="0071756A">
      <w:pPr>
        <w:pStyle w:val="2"/>
        <w:numPr>
          <w:ilvl w:val="0"/>
          <w:numId w:val="0"/>
        </w:numPr>
        <w:spacing w:before="0"/>
        <w:jc w:val="both"/>
      </w:pPr>
      <w:bookmarkStart w:id="61" w:name="_Toc378687069"/>
      <w:bookmarkStart w:id="62" w:name="_Toc379361745"/>
      <w:bookmarkStart w:id="63" w:name="_Toc395903715"/>
      <w:r w:rsidRPr="002A306F">
        <w:t xml:space="preserve">3.2. </w:t>
      </w:r>
      <w:r w:rsidR="008E623A" w:rsidRPr="002A306F">
        <w:t>Территориальный</w:t>
      </w:r>
      <w:r w:rsidR="00724ECB" w:rsidRPr="002A306F">
        <w:t xml:space="preserve"> </w:t>
      </w:r>
      <w:r w:rsidR="008E623A" w:rsidRPr="002A306F">
        <w:t>баланс</w:t>
      </w:r>
      <w:r w:rsidR="00724ECB" w:rsidRPr="002A306F">
        <w:t xml:space="preserve"> </w:t>
      </w:r>
      <w:r w:rsidR="008E623A" w:rsidRPr="002A306F">
        <w:t>подачи</w:t>
      </w:r>
      <w:r w:rsidR="00724ECB" w:rsidRPr="002A306F">
        <w:t xml:space="preserve"> </w:t>
      </w:r>
      <w:r w:rsidR="008E623A" w:rsidRPr="002A306F">
        <w:t>горячей,</w:t>
      </w:r>
      <w:r w:rsidR="00724ECB" w:rsidRPr="002A306F">
        <w:t xml:space="preserve"> </w:t>
      </w:r>
      <w:r w:rsidR="008E623A" w:rsidRPr="002A306F">
        <w:t>питьевой, технической воды по технологическим зонам водоснабжения (годовой</w:t>
      </w:r>
      <w:r w:rsidR="00965B3E" w:rsidRPr="002A306F">
        <w:t xml:space="preserve"> </w:t>
      </w:r>
      <w:r w:rsidR="008E623A" w:rsidRPr="002A306F">
        <w:t>и в сутки максимального водопотребления)</w:t>
      </w:r>
      <w:bookmarkEnd w:id="61"/>
      <w:bookmarkEnd w:id="62"/>
      <w:r w:rsidRPr="002A306F">
        <w:t>.</w:t>
      </w:r>
      <w:bookmarkEnd w:id="63"/>
    </w:p>
    <w:p w:rsidR="00383DD7" w:rsidRPr="00F412BE" w:rsidRDefault="00383DD7" w:rsidP="00477797"/>
    <w:p w:rsidR="00BA59C7" w:rsidRPr="00B06E7D" w:rsidRDefault="00DA3BB2" w:rsidP="009F2723">
      <w:r w:rsidRPr="00B06E7D">
        <w:t>Баланс подачи питьевой, технической воды по технологическим зонам водоснабжения представлен в таблице 3.2.1</w:t>
      </w:r>
      <w:r w:rsidR="00907B71" w:rsidRPr="00B06E7D">
        <w:t>.</w:t>
      </w:r>
    </w:p>
    <w:p w:rsidR="0032250D" w:rsidRPr="00B06E7D" w:rsidRDefault="0032250D" w:rsidP="009F2723">
      <w:pPr>
        <w:spacing w:line="240" w:lineRule="auto"/>
        <w:jc w:val="right"/>
      </w:pPr>
      <w:r w:rsidRPr="00B06E7D">
        <w:t xml:space="preserve">Таблица </w:t>
      </w:r>
      <w:r w:rsidR="00DA3BB2" w:rsidRPr="00B06E7D">
        <w:t>3</w:t>
      </w:r>
      <w:r w:rsidR="002353CB" w:rsidRPr="00B06E7D">
        <w:t>.</w:t>
      </w:r>
      <w:r w:rsidR="00475853" w:rsidRPr="00B06E7D">
        <w:t>2</w:t>
      </w:r>
      <w:r w:rsidR="00DA3BB2" w:rsidRPr="00B06E7D">
        <w:t>.1.</w:t>
      </w:r>
    </w:p>
    <w:tbl>
      <w:tblPr>
        <w:tblW w:w="5000"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15"/>
        <w:gridCol w:w="1779"/>
        <w:gridCol w:w="1779"/>
        <w:gridCol w:w="1768"/>
      </w:tblGrid>
      <w:tr w:rsidR="00543A01" w:rsidRPr="00B06E7D" w:rsidTr="00543A01">
        <w:trPr>
          <w:trHeight w:val="341"/>
          <w:tblHeader/>
        </w:trPr>
        <w:tc>
          <w:tcPr>
            <w:tcW w:w="2321" w:type="pct"/>
            <w:shd w:val="clear" w:color="auto" w:fill="auto"/>
            <w:vAlign w:val="center"/>
          </w:tcPr>
          <w:p w:rsidR="00DA3BB2" w:rsidRPr="00B06E7D" w:rsidRDefault="00DA3BB2" w:rsidP="00543A01">
            <w:pPr>
              <w:pStyle w:val="Style28"/>
              <w:snapToGrid w:val="0"/>
              <w:jc w:val="center"/>
              <w:rPr>
                <w:rStyle w:val="FontStyle162"/>
                <w:b w:val="0"/>
                <w:bCs/>
                <w:sz w:val="20"/>
                <w:szCs w:val="20"/>
              </w:rPr>
            </w:pPr>
            <w:r w:rsidRPr="00B06E7D">
              <w:rPr>
                <w:sz w:val="20"/>
                <w:szCs w:val="20"/>
              </w:rPr>
              <w:br w:type="page"/>
            </w:r>
            <w:r w:rsidRPr="00B06E7D">
              <w:rPr>
                <w:rStyle w:val="FontStyle162"/>
                <w:b w:val="0"/>
                <w:bCs/>
                <w:sz w:val="20"/>
                <w:szCs w:val="20"/>
              </w:rPr>
              <w:t>Показатели</w:t>
            </w:r>
          </w:p>
        </w:tc>
        <w:tc>
          <w:tcPr>
            <w:tcW w:w="895" w:type="pct"/>
            <w:vAlign w:val="center"/>
          </w:tcPr>
          <w:p w:rsidR="00DA3BB2" w:rsidRPr="00B06E7D" w:rsidRDefault="00DA3BB2" w:rsidP="00543A01">
            <w:pPr>
              <w:pStyle w:val="Style28"/>
              <w:snapToGrid w:val="0"/>
              <w:jc w:val="center"/>
              <w:rPr>
                <w:rStyle w:val="FontStyle162"/>
                <w:b w:val="0"/>
                <w:bCs/>
                <w:sz w:val="20"/>
                <w:szCs w:val="20"/>
              </w:rPr>
            </w:pPr>
            <w:r w:rsidRPr="00B06E7D">
              <w:rPr>
                <w:rStyle w:val="FontStyle162"/>
                <w:b w:val="0"/>
                <w:bCs/>
                <w:sz w:val="20"/>
                <w:szCs w:val="20"/>
              </w:rPr>
              <w:t>Ед. изм.</w:t>
            </w:r>
          </w:p>
        </w:tc>
        <w:tc>
          <w:tcPr>
            <w:tcW w:w="895" w:type="pct"/>
            <w:shd w:val="clear" w:color="auto" w:fill="auto"/>
            <w:vAlign w:val="center"/>
          </w:tcPr>
          <w:p w:rsidR="00DA3BB2" w:rsidRPr="00B06E7D" w:rsidRDefault="00DA3BB2" w:rsidP="00543A01">
            <w:pPr>
              <w:pStyle w:val="Style28"/>
              <w:snapToGrid w:val="0"/>
              <w:jc w:val="center"/>
              <w:rPr>
                <w:rStyle w:val="FontStyle162"/>
                <w:b w:val="0"/>
                <w:bCs/>
                <w:sz w:val="20"/>
                <w:szCs w:val="20"/>
              </w:rPr>
            </w:pPr>
            <w:r w:rsidRPr="00B06E7D">
              <w:rPr>
                <w:rStyle w:val="FontStyle162"/>
                <w:b w:val="0"/>
                <w:bCs/>
                <w:sz w:val="20"/>
                <w:szCs w:val="20"/>
              </w:rPr>
              <w:t>Факт в год</w:t>
            </w:r>
          </w:p>
        </w:tc>
        <w:tc>
          <w:tcPr>
            <w:tcW w:w="889" w:type="pct"/>
            <w:vAlign w:val="center"/>
          </w:tcPr>
          <w:p w:rsidR="00DA3BB2" w:rsidRPr="00B06E7D" w:rsidRDefault="00DA3BB2" w:rsidP="00543A01">
            <w:pPr>
              <w:pStyle w:val="Style28"/>
              <w:snapToGrid w:val="0"/>
              <w:jc w:val="center"/>
              <w:rPr>
                <w:rStyle w:val="FontStyle162"/>
                <w:b w:val="0"/>
                <w:bCs/>
                <w:sz w:val="20"/>
                <w:szCs w:val="20"/>
              </w:rPr>
            </w:pPr>
            <w:r w:rsidRPr="00B06E7D">
              <w:rPr>
                <w:rStyle w:val="FontStyle162"/>
                <w:b w:val="0"/>
                <w:bCs/>
                <w:sz w:val="20"/>
                <w:szCs w:val="20"/>
              </w:rPr>
              <w:t>Факт мах сут.</w:t>
            </w:r>
          </w:p>
        </w:tc>
      </w:tr>
      <w:tr w:rsidR="00A83D60" w:rsidRPr="00B06E7D" w:rsidTr="009F40ED">
        <w:trPr>
          <w:trHeight w:val="341"/>
        </w:trPr>
        <w:tc>
          <w:tcPr>
            <w:tcW w:w="2321" w:type="pct"/>
            <w:shd w:val="clear" w:color="auto" w:fill="auto"/>
            <w:vAlign w:val="center"/>
          </w:tcPr>
          <w:p w:rsidR="00A83D60" w:rsidRPr="00B06E7D" w:rsidRDefault="00A83D60" w:rsidP="00A83D60">
            <w:pPr>
              <w:pStyle w:val="Style17"/>
              <w:snapToGrid w:val="0"/>
              <w:ind w:firstLine="851"/>
              <w:rPr>
                <w:rStyle w:val="FontStyle163"/>
                <w:sz w:val="20"/>
                <w:szCs w:val="20"/>
              </w:rPr>
            </w:pPr>
            <w:r w:rsidRPr="00B06E7D">
              <w:rPr>
                <w:rStyle w:val="FontStyle163"/>
                <w:sz w:val="20"/>
                <w:szCs w:val="20"/>
              </w:rPr>
              <w:t>Поднято воды</w:t>
            </w:r>
          </w:p>
        </w:tc>
        <w:tc>
          <w:tcPr>
            <w:tcW w:w="895" w:type="pct"/>
            <w:vAlign w:val="center"/>
          </w:tcPr>
          <w:p w:rsidR="00A83D60" w:rsidRPr="00B06E7D" w:rsidRDefault="00A83D60" w:rsidP="00A83D60">
            <w:pPr>
              <w:pStyle w:val="Style17"/>
              <w:snapToGrid w:val="0"/>
              <w:jc w:val="center"/>
              <w:rPr>
                <w:rStyle w:val="FontStyle163"/>
                <w:sz w:val="20"/>
                <w:szCs w:val="20"/>
              </w:rPr>
            </w:pPr>
            <w:r w:rsidRPr="00B06E7D">
              <w:rPr>
                <w:rStyle w:val="FontStyle163"/>
                <w:sz w:val="20"/>
                <w:szCs w:val="20"/>
              </w:rPr>
              <w:t>тыс. м</w:t>
            </w:r>
            <w:r w:rsidRPr="00B06E7D">
              <w:rPr>
                <w:rStyle w:val="FontStyle163"/>
                <w:sz w:val="20"/>
                <w:szCs w:val="20"/>
                <w:vertAlign w:val="superscript"/>
              </w:rPr>
              <w:t>3</w:t>
            </w:r>
          </w:p>
        </w:tc>
        <w:tc>
          <w:tcPr>
            <w:tcW w:w="895" w:type="pct"/>
            <w:shd w:val="clear" w:color="auto" w:fill="auto"/>
            <w:vAlign w:val="center"/>
          </w:tcPr>
          <w:p w:rsidR="00A83D60" w:rsidRPr="00B06E7D" w:rsidRDefault="00A83D60" w:rsidP="009F40ED">
            <w:pPr>
              <w:spacing w:line="240" w:lineRule="auto"/>
              <w:ind w:firstLine="0"/>
              <w:jc w:val="center"/>
              <w:rPr>
                <w:sz w:val="20"/>
                <w:szCs w:val="20"/>
              </w:rPr>
            </w:pPr>
            <w:r w:rsidRPr="00B06E7D">
              <w:rPr>
                <w:sz w:val="20"/>
                <w:szCs w:val="20"/>
              </w:rPr>
              <w:t>2066,2</w:t>
            </w:r>
          </w:p>
        </w:tc>
        <w:tc>
          <w:tcPr>
            <w:tcW w:w="889" w:type="pct"/>
            <w:vAlign w:val="center"/>
          </w:tcPr>
          <w:p w:rsidR="00A83D60" w:rsidRPr="00B06E7D" w:rsidRDefault="00A83D60" w:rsidP="009F40ED">
            <w:pPr>
              <w:spacing w:line="240" w:lineRule="auto"/>
              <w:ind w:firstLine="0"/>
              <w:jc w:val="center"/>
              <w:rPr>
                <w:sz w:val="20"/>
                <w:szCs w:val="20"/>
              </w:rPr>
            </w:pPr>
            <w:r w:rsidRPr="00B06E7D">
              <w:rPr>
                <w:sz w:val="20"/>
                <w:szCs w:val="20"/>
              </w:rPr>
              <w:t>6,79</w:t>
            </w:r>
          </w:p>
        </w:tc>
      </w:tr>
      <w:tr w:rsidR="00A83D60" w:rsidRPr="00B06E7D" w:rsidTr="009F40ED">
        <w:trPr>
          <w:trHeight w:val="354"/>
        </w:trPr>
        <w:tc>
          <w:tcPr>
            <w:tcW w:w="2321" w:type="pct"/>
            <w:shd w:val="clear" w:color="auto" w:fill="auto"/>
            <w:vAlign w:val="center"/>
          </w:tcPr>
          <w:p w:rsidR="00A83D60" w:rsidRPr="00B06E7D" w:rsidRDefault="00A83D60" w:rsidP="00A83D60">
            <w:pPr>
              <w:pStyle w:val="Style17"/>
              <w:snapToGrid w:val="0"/>
              <w:ind w:firstLine="851"/>
              <w:rPr>
                <w:rStyle w:val="FontStyle163"/>
                <w:sz w:val="20"/>
                <w:szCs w:val="20"/>
              </w:rPr>
            </w:pPr>
            <w:r w:rsidRPr="00B06E7D">
              <w:rPr>
                <w:rStyle w:val="FontStyle163"/>
                <w:sz w:val="20"/>
                <w:szCs w:val="20"/>
              </w:rPr>
              <w:t>Потери при подъёме</w:t>
            </w:r>
          </w:p>
        </w:tc>
        <w:tc>
          <w:tcPr>
            <w:tcW w:w="895" w:type="pct"/>
            <w:vAlign w:val="center"/>
          </w:tcPr>
          <w:p w:rsidR="00A83D60" w:rsidRPr="00B06E7D" w:rsidRDefault="00A83D60" w:rsidP="00A83D60">
            <w:pPr>
              <w:spacing w:line="240" w:lineRule="auto"/>
              <w:ind w:firstLine="0"/>
              <w:jc w:val="center"/>
              <w:rPr>
                <w:sz w:val="20"/>
                <w:szCs w:val="20"/>
              </w:rPr>
            </w:pPr>
            <w:r w:rsidRPr="00B06E7D">
              <w:rPr>
                <w:rStyle w:val="FontStyle163"/>
                <w:sz w:val="20"/>
                <w:szCs w:val="20"/>
              </w:rPr>
              <w:t>тыс. м</w:t>
            </w:r>
            <w:r w:rsidRPr="00B06E7D">
              <w:rPr>
                <w:rStyle w:val="FontStyle163"/>
                <w:sz w:val="20"/>
                <w:szCs w:val="20"/>
                <w:vertAlign w:val="superscript"/>
              </w:rPr>
              <w:t>3</w:t>
            </w:r>
          </w:p>
        </w:tc>
        <w:tc>
          <w:tcPr>
            <w:tcW w:w="895" w:type="pct"/>
            <w:shd w:val="clear" w:color="auto" w:fill="auto"/>
            <w:vAlign w:val="center"/>
          </w:tcPr>
          <w:p w:rsidR="00A83D60" w:rsidRPr="00B06E7D" w:rsidRDefault="00A83D60" w:rsidP="009F40ED">
            <w:pPr>
              <w:spacing w:line="240" w:lineRule="auto"/>
              <w:ind w:firstLine="0"/>
              <w:jc w:val="center"/>
              <w:rPr>
                <w:sz w:val="20"/>
                <w:szCs w:val="20"/>
              </w:rPr>
            </w:pPr>
            <w:r w:rsidRPr="00B06E7D">
              <w:rPr>
                <w:sz w:val="20"/>
                <w:szCs w:val="20"/>
              </w:rPr>
              <w:t>-</w:t>
            </w:r>
          </w:p>
        </w:tc>
        <w:tc>
          <w:tcPr>
            <w:tcW w:w="889" w:type="pct"/>
            <w:vAlign w:val="center"/>
          </w:tcPr>
          <w:p w:rsidR="00A83D60" w:rsidRPr="00B06E7D" w:rsidRDefault="00A83D60" w:rsidP="009F40ED">
            <w:pPr>
              <w:spacing w:line="240" w:lineRule="auto"/>
              <w:ind w:firstLine="0"/>
              <w:jc w:val="center"/>
              <w:rPr>
                <w:sz w:val="20"/>
                <w:szCs w:val="20"/>
              </w:rPr>
            </w:pPr>
          </w:p>
        </w:tc>
      </w:tr>
      <w:tr w:rsidR="00A83D60" w:rsidRPr="00B06E7D" w:rsidTr="009F40ED">
        <w:trPr>
          <w:trHeight w:val="341"/>
        </w:trPr>
        <w:tc>
          <w:tcPr>
            <w:tcW w:w="2321" w:type="pct"/>
            <w:shd w:val="clear" w:color="auto" w:fill="auto"/>
            <w:vAlign w:val="center"/>
          </w:tcPr>
          <w:p w:rsidR="00A83D60" w:rsidRPr="00B06E7D" w:rsidRDefault="00A83D60" w:rsidP="00A83D60">
            <w:pPr>
              <w:pStyle w:val="Style17"/>
              <w:snapToGrid w:val="0"/>
              <w:ind w:firstLine="851"/>
              <w:rPr>
                <w:rStyle w:val="FontStyle163"/>
                <w:sz w:val="20"/>
                <w:szCs w:val="20"/>
              </w:rPr>
            </w:pPr>
            <w:r w:rsidRPr="00B06E7D">
              <w:rPr>
                <w:rStyle w:val="FontStyle163"/>
                <w:sz w:val="20"/>
                <w:szCs w:val="20"/>
              </w:rPr>
              <w:t>Расход на собственные нужды</w:t>
            </w:r>
          </w:p>
        </w:tc>
        <w:tc>
          <w:tcPr>
            <w:tcW w:w="895" w:type="pct"/>
            <w:vAlign w:val="center"/>
          </w:tcPr>
          <w:p w:rsidR="00A83D60" w:rsidRPr="00B06E7D" w:rsidRDefault="00A83D60" w:rsidP="00A83D60">
            <w:pPr>
              <w:spacing w:line="240" w:lineRule="auto"/>
              <w:ind w:firstLine="0"/>
              <w:jc w:val="center"/>
              <w:rPr>
                <w:sz w:val="20"/>
                <w:szCs w:val="20"/>
              </w:rPr>
            </w:pPr>
            <w:r w:rsidRPr="00B06E7D">
              <w:rPr>
                <w:rStyle w:val="FontStyle163"/>
                <w:sz w:val="20"/>
                <w:szCs w:val="20"/>
              </w:rPr>
              <w:t>тыс. м</w:t>
            </w:r>
            <w:r w:rsidRPr="00B06E7D">
              <w:rPr>
                <w:rStyle w:val="FontStyle163"/>
                <w:sz w:val="20"/>
                <w:szCs w:val="20"/>
                <w:vertAlign w:val="superscript"/>
              </w:rPr>
              <w:t>3</w:t>
            </w:r>
          </w:p>
        </w:tc>
        <w:tc>
          <w:tcPr>
            <w:tcW w:w="895" w:type="pct"/>
            <w:shd w:val="clear" w:color="auto" w:fill="auto"/>
            <w:vAlign w:val="center"/>
          </w:tcPr>
          <w:p w:rsidR="00A83D60" w:rsidRPr="00B06E7D" w:rsidRDefault="00A83D60" w:rsidP="009F40ED">
            <w:pPr>
              <w:spacing w:line="240" w:lineRule="auto"/>
              <w:ind w:firstLine="0"/>
              <w:jc w:val="center"/>
              <w:rPr>
                <w:sz w:val="20"/>
                <w:szCs w:val="20"/>
              </w:rPr>
            </w:pPr>
            <w:r w:rsidRPr="00B06E7D">
              <w:rPr>
                <w:sz w:val="20"/>
                <w:szCs w:val="20"/>
              </w:rPr>
              <w:t>153,2</w:t>
            </w:r>
          </w:p>
        </w:tc>
        <w:tc>
          <w:tcPr>
            <w:tcW w:w="889" w:type="pct"/>
            <w:vAlign w:val="center"/>
          </w:tcPr>
          <w:p w:rsidR="00A83D60" w:rsidRPr="00B06E7D" w:rsidRDefault="00A83D60" w:rsidP="009F40ED">
            <w:pPr>
              <w:spacing w:line="240" w:lineRule="auto"/>
              <w:ind w:firstLine="0"/>
              <w:jc w:val="center"/>
              <w:rPr>
                <w:sz w:val="20"/>
                <w:szCs w:val="20"/>
              </w:rPr>
            </w:pPr>
            <w:r w:rsidRPr="00B06E7D">
              <w:rPr>
                <w:sz w:val="20"/>
                <w:szCs w:val="20"/>
              </w:rPr>
              <w:t>0,50</w:t>
            </w:r>
          </w:p>
        </w:tc>
      </w:tr>
      <w:tr w:rsidR="00A83D60" w:rsidRPr="00B06E7D" w:rsidTr="009F40ED">
        <w:trPr>
          <w:trHeight w:val="341"/>
        </w:trPr>
        <w:tc>
          <w:tcPr>
            <w:tcW w:w="2321" w:type="pct"/>
            <w:shd w:val="clear" w:color="auto" w:fill="auto"/>
            <w:vAlign w:val="center"/>
          </w:tcPr>
          <w:p w:rsidR="00A83D60" w:rsidRPr="00B06E7D" w:rsidRDefault="00A83D60" w:rsidP="00A83D60">
            <w:pPr>
              <w:pStyle w:val="Style17"/>
              <w:snapToGrid w:val="0"/>
              <w:ind w:firstLine="851"/>
              <w:rPr>
                <w:rStyle w:val="FontStyle163"/>
                <w:sz w:val="20"/>
                <w:szCs w:val="20"/>
              </w:rPr>
            </w:pPr>
            <w:r w:rsidRPr="00B06E7D">
              <w:rPr>
                <w:rStyle w:val="FontStyle163"/>
                <w:sz w:val="20"/>
                <w:szCs w:val="20"/>
              </w:rPr>
              <w:t>Отпуск в сеть</w:t>
            </w:r>
          </w:p>
        </w:tc>
        <w:tc>
          <w:tcPr>
            <w:tcW w:w="895" w:type="pct"/>
            <w:vAlign w:val="center"/>
          </w:tcPr>
          <w:p w:rsidR="00A83D60" w:rsidRPr="00B06E7D" w:rsidRDefault="00A83D60" w:rsidP="00A83D60">
            <w:pPr>
              <w:spacing w:line="240" w:lineRule="auto"/>
              <w:ind w:firstLine="0"/>
              <w:jc w:val="center"/>
              <w:rPr>
                <w:sz w:val="20"/>
                <w:szCs w:val="20"/>
              </w:rPr>
            </w:pPr>
            <w:r w:rsidRPr="00B06E7D">
              <w:rPr>
                <w:rStyle w:val="FontStyle163"/>
                <w:sz w:val="20"/>
                <w:szCs w:val="20"/>
              </w:rPr>
              <w:t>тыс. м</w:t>
            </w:r>
            <w:r w:rsidRPr="00B06E7D">
              <w:rPr>
                <w:rStyle w:val="FontStyle163"/>
                <w:sz w:val="20"/>
                <w:szCs w:val="20"/>
                <w:vertAlign w:val="superscript"/>
              </w:rPr>
              <w:t>3</w:t>
            </w:r>
          </w:p>
        </w:tc>
        <w:tc>
          <w:tcPr>
            <w:tcW w:w="895" w:type="pct"/>
            <w:shd w:val="clear" w:color="auto" w:fill="auto"/>
            <w:vAlign w:val="center"/>
          </w:tcPr>
          <w:p w:rsidR="00A83D60" w:rsidRPr="00B06E7D" w:rsidRDefault="00A83D60" w:rsidP="009F40ED">
            <w:pPr>
              <w:spacing w:line="240" w:lineRule="auto"/>
              <w:ind w:firstLine="0"/>
              <w:jc w:val="center"/>
              <w:rPr>
                <w:sz w:val="20"/>
                <w:szCs w:val="20"/>
              </w:rPr>
            </w:pPr>
            <w:r w:rsidRPr="00B06E7D">
              <w:rPr>
                <w:sz w:val="20"/>
                <w:szCs w:val="20"/>
              </w:rPr>
              <w:t>1913</w:t>
            </w:r>
          </w:p>
        </w:tc>
        <w:tc>
          <w:tcPr>
            <w:tcW w:w="889" w:type="pct"/>
            <w:vAlign w:val="center"/>
          </w:tcPr>
          <w:p w:rsidR="00A83D60" w:rsidRPr="00B06E7D" w:rsidRDefault="00A83D60" w:rsidP="009F40ED">
            <w:pPr>
              <w:spacing w:line="240" w:lineRule="auto"/>
              <w:ind w:firstLine="0"/>
              <w:jc w:val="center"/>
              <w:rPr>
                <w:sz w:val="20"/>
                <w:szCs w:val="20"/>
              </w:rPr>
            </w:pPr>
            <w:r w:rsidRPr="00B06E7D">
              <w:rPr>
                <w:sz w:val="20"/>
                <w:szCs w:val="20"/>
              </w:rPr>
              <w:t>6,29</w:t>
            </w:r>
          </w:p>
        </w:tc>
      </w:tr>
      <w:tr w:rsidR="00A83D60" w:rsidRPr="00B06E7D" w:rsidTr="009F40ED">
        <w:trPr>
          <w:trHeight w:val="354"/>
        </w:trPr>
        <w:tc>
          <w:tcPr>
            <w:tcW w:w="2321" w:type="pct"/>
            <w:shd w:val="clear" w:color="auto" w:fill="auto"/>
            <w:vAlign w:val="center"/>
          </w:tcPr>
          <w:p w:rsidR="00A83D60" w:rsidRPr="00B06E7D" w:rsidRDefault="00A83D60" w:rsidP="00A83D60">
            <w:pPr>
              <w:pStyle w:val="Style17"/>
              <w:snapToGrid w:val="0"/>
              <w:ind w:firstLine="851"/>
              <w:rPr>
                <w:sz w:val="20"/>
                <w:szCs w:val="20"/>
              </w:rPr>
            </w:pPr>
            <w:r w:rsidRPr="00B06E7D">
              <w:rPr>
                <w:sz w:val="20"/>
                <w:szCs w:val="20"/>
              </w:rPr>
              <w:t>Потери в сети</w:t>
            </w:r>
          </w:p>
        </w:tc>
        <w:tc>
          <w:tcPr>
            <w:tcW w:w="895" w:type="pct"/>
            <w:vAlign w:val="center"/>
          </w:tcPr>
          <w:p w:rsidR="00A83D60" w:rsidRPr="00B06E7D" w:rsidRDefault="00A83D60" w:rsidP="00A83D60">
            <w:pPr>
              <w:spacing w:line="240" w:lineRule="auto"/>
              <w:ind w:firstLine="0"/>
              <w:jc w:val="center"/>
              <w:rPr>
                <w:sz w:val="20"/>
                <w:szCs w:val="20"/>
              </w:rPr>
            </w:pPr>
            <w:r w:rsidRPr="00B06E7D">
              <w:rPr>
                <w:rStyle w:val="FontStyle163"/>
                <w:sz w:val="20"/>
                <w:szCs w:val="20"/>
              </w:rPr>
              <w:t>тыс. м</w:t>
            </w:r>
            <w:r w:rsidRPr="00B06E7D">
              <w:rPr>
                <w:rStyle w:val="FontStyle163"/>
                <w:sz w:val="20"/>
                <w:szCs w:val="20"/>
                <w:vertAlign w:val="superscript"/>
              </w:rPr>
              <w:t>3</w:t>
            </w:r>
          </w:p>
        </w:tc>
        <w:tc>
          <w:tcPr>
            <w:tcW w:w="895" w:type="pct"/>
            <w:shd w:val="clear" w:color="auto" w:fill="auto"/>
            <w:vAlign w:val="center"/>
          </w:tcPr>
          <w:p w:rsidR="00A83D60" w:rsidRPr="00B06E7D" w:rsidRDefault="00A83D60" w:rsidP="009F40ED">
            <w:pPr>
              <w:spacing w:line="240" w:lineRule="auto"/>
              <w:ind w:firstLine="0"/>
              <w:jc w:val="center"/>
              <w:rPr>
                <w:sz w:val="20"/>
                <w:szCs w:val="20"/>
              </w:rPr>
            </w:pPr>
            <w:r w:rsidRPr="00B06E7D">
              <w:rPr>
                <w:sz w:val="20"/>
                <w:szCs w:val="20"/>
              </w:rPr>
              <w:t>382,7</w:t>
            </w:r>
          </w:p>
        </w:tc>
        <w:tc>
          <w:tcPr>
            <w:tcW w:w="889" w:type="pct"/>
            <w:vAlign w:val="center"/>
          </w:tcPr>
          <w:p w:rsidR="00A83D60" w:rsidRPr="00B06E7D" w:rsidRDefault="00A83D60" w:rsidP="009F40ED">
            <w:pPr>
              <w:spacing w:line="240" w:lineRule="auto"/>
              <w:ind w:firstLine="0"/>
              <w:jc w:val="center"/>
              <w:rPr>
                <w:sz w:val="20"/>
                <w:szCs w:val="20"/>
              </w:rPr>
            </w:pPr>
            <w:r w:rsidRPr="00B06E7D">
              <w:rPr>
                <w:sz w:val="20"/>
                <w:szCs w:val="20"/>
              </w:rPr>
              <w:t>1,26</w:t>
            </w:r>
          </w:p>
        </w:tc>
      </w:tr>
      <w:tr w:rsidR="0084208D" w:rsidRPr="00B06E7D" w:rsidTr="009F40ED">
        <w:trPr>
          <w:trHeight w:val="354"/>
        </w:trPr>
        <w:tc>
          <w:tcPr>
            <w:tcW w:w="2321" w:type="pct"/>
            <w:shd w:val="clear" w:color="auto" w:fill="auto"/>
            <w:vAlign w:val="center"/>
          </w:tcPr>
          <w:p w:rsidR="0084208D" w:rsidRPr="00B06E7D" w:rsidRDefault="0084208D" w:rsidP="00DE723E">
            <w:pPr>
              <w:pStyle w:val="Style17"/>
              <w:snapToGrid w:val="0"/>
              <w:ind w:firstLine="851"/>
              <w:rPr>
                <w:sz w:val="20"/>
                <w:szCs w:val="20"/>
              </w:rPr>
            </w:pPr>
            <w:r w:rsidRPr="00B06E7D">
              <w:rPr>
                <w:sz w:val="20"/>
                <w:szCs w:val="20"/>
              </w:rPr>
              <w:t>Потери в сети</w:t>
            </w:r>
          </w:p>
        </w:tc>
        <w:tc>
          <w:tcPr>
            <w:tcW w:w="895" w:type="pct"/>
            <w:vAlign w:val="center"/>
          </w:tcPr>
          <w:p w:rsidR="0084208D" w:rsidRPr="00B06E7D" w:rsidRDefault="0084208D" w:rsidP="0084208D">
            <w:pPr>
              <w:spacing w:line="240" w:lineRule="auto"/>
              <w:ind w:firstLine="0"/>
              <w:jc w:val="center"/>
              <w:rPr>
                <w:rStyle w:val="FontStyle163"/>
                <w:sz w:val="20"/>
                <w:szCs w:val="20"/>
              </w:rPr>
            </w:pPr>
            <w:r w:rsidRPr="00B06E7D">
              <w:rPr>
                <w:rStyle w:val="FontStyle163"/>
                <w:sz w:val="20"/>
                <w:szCs w:val="20"/>
              </w:rPr>
              <w:t>%</w:t>
            </w:r>
          </w:p>
        </w:tc>
        <w:tc>
          <w:tcPr>
            <w:tcW w:w="895" w:type="pct"/>
            <w:shd w:val="clear" w:color="auto" w:fill="auto"/>
            <w:vAlign w:val="center"/>
          </w:tcPr>
          <w:p w:rsidR="0084208D" w:rsidRPr="00B06E7D" w:rsidRDefault="009F40ED" w:rsidP="00CF735B">
            <w:pPr>
              <w:spacing w:line="240" w:lineRule="auto"/>
              <w:ind w:firstLine="0"/>
              <w:jc w:val="center"/>
              <w:rPr>
                <w:sz w:val="20"/>
                <w:szCs w:val="20"/>
              </w:rPr>
            </w:pPr>
            <w:r w:rsidRPr="00B06E7D">
              <w:rPr>
                <w:sz w:val="20"/>
                <w:szCs w:val="20"/>
              </w:rPr>
              <w:t>2</w:t>
            </w:r>
            <w:r w:rsidR="00CF735B">
              <w:rPr>
                <w:sz w:val="20"/>
                <w:szCs w:val="20"/>
              </w:rPr>
              <w:t>0,0</w:t>
            </w:r>
          </w:p>
        </w:tc>
        <w:tc>
          <w:tcPr>
            <w:tcW w:w="889" w:type="pct"/>
            <w:vAlign w:val="center"/>
          </w:tcPr>
          <w:p w:rsidR="0084208D" w:rsidRPr="00B06E7D" w:rsidRDefault="00670A4E" w:rsidP="00CF735B">
            <w:pPr>
              <w:spacing w:line="240" w:lineRule="auto"/>
              <w:ind w:firstLine="0"/>
              <w:jc w:val="center"/>
              <w:rPr>
                <w:sz w:val="20"/>
                <w:szCs w:val="20"/>
              </w:rPr>
            </w:pPr>
            <w:r w:rsidRPr="00B06E7D">
              <w:rPr>
                <w:sz w:val="20"/>
                <w:szCs w:val="20"/>
              </w:rPr>
              <w:t>2</w:t>
            </w:r>
            <w:r w:rsidR="00CF735B">
              <w:rPr>
                <w:sz w:val="20"/>
                <w:szCs w:val="20"/>
              </w:rPr>
              <w:t>0,0</w:t>
            </w:r>
          </w:p>
        </w:tc>
      </w:tr>
      <w:tr w:rsidR="00A83D60" w:rsidRPr="00B06E7D" w:rsidTr="009F40ED">
        <w:trPr>
          <w:trHeight w:val="341"/>
        </w:trPr>
        <w:tc>
          <w:tcPr>
            <w:tcW w:w="2321" w:type="pct"/>
            <w:shd w:val="clear" w:color="auto" w:fill="auto"/>
            <w:vAlign w:val="center"/>
          </w:tcPr>
          <w:p w:rsidR="00A83D60" w:rsidRPr="00B06E7D" w:rsidRDefault="00A83D60" w:rsidP="00A83D60">
            <w:pPr>
              <w:pStyle w:val="Style17"/>
              <w:snapToGrid w:val="0"/>
              <w:ind w:firstLine="851"/>
              <w:rPr>
                <w:rStyle w:val="FontStyle163"/>
                <w:sz w:val="20"/>
                <w:szCs w:val="26"/>
              </w:rPr>
            </w:pPr>
            <w:r w:rsidRPr="00B06E7D">
              <w:rPr>
                <w:rStyle w:val="FontStyle163"/>
                <w:sz w:val="20"/>
                <w:szCs w:val="26"/>
              </w:rPr>
              <w:t>Реализация</w:t>
            </w:r>
          </w:p>
        </w:tc>
        <w:tc>
          <w:tcPr>
            <w:tcW w:w="895" w:type="pct"/>
            <w:shd w:val="clear" w:color="auto" w:fill="auto"/>
            <w:vAlign w:val="center"/>
          </w:tcPr>
          <w:p w:rsidR="00A83D60" w:rsidRPr="00B06E7D" w:rsidRDefault="00A83D60" w:rsidP="00A83D60">
            <w:pPr>
              <w:spacing w:line="240" w:lineRule="auto"/>
              <w:ind w:firstLine="0"/>
              <w:jc w:val="center"/>
              <w:rPr>
                <w:sz w:val="20"/>
              </w:rPr>
            </w:pPr>
            <w:r w:rsidRPr="00B06E7D">
              <w:rPr>
                <w:rStyle w:val="FontStyle163"/>
                <w:sz w:val="20"/>
                <w:szCs w:val="26"/>
              </w:rPr>
              <w:t>тыс. м</w:t>
            </w:r>
            <w:r w:rsidRPr="00B06E7D">
              <w:rPr>
                <w:rStyle w:val="FontStyle163"/>
                <w:sz w:val="20"/>
                <w:szCs w:val="26"/>
                <w:vertAlign w:val="superscript"/>
              </w:rPr>
              <w:t>3</w:t>
            </w:r>
          </w:p>
        </w:tc>
        <w:tc>
          <w:tcPr>
            <w:tcW w:w="895" w:type="pct"/>
            <w:shd w:val="clear" w:color="auto" w:fill="auto"/>
            <w:vAlign w:val="center"/>
          </w:tcPr>
          <w:p w:rsidR="00A83D60" w:rsidRPr="00B06E7D" w:rsidRDefault="00A83D60" w:rsidP="009F40ED">
            <w:pPr>
              <w:spacing w:line="240" w:lineRule="auto"/>
              <w:ind w:firstLine="0"/>
              <w:jc w:val="center"/>
              <w:rPr>
                <w:sz w:val="20"/>
                <w:szCs w:val="20"/>
              </w:rPr>
            </w:pPr>
            <w:r w:rsidRPr="00B06E7D">
              <w:rPr>
                <w:sz w:val="20"/>
                <w:szCs w:val="20"/>
              </w:rPr>
              <w:t>1530,3</w:t>
            </w:r>
          </w:p>
        </w:tc>
        <w:tc>
          <w:tcPr>
            <w:tcW w:w="889" w:type="pct"/>
            <w:shd w:val="clear" w:color="auto" w:fill="auto"/>
            <w:vAlign w:val="center"/>
          </w:tcPr>
          <w:p w:rsidR="00A83D60" w:rsidRPr="00B06E7D" w:rsidRDefault="00A83D60" w:rsidP="009F40ED">
            <w:pPr>
              <w:spacing w:line="240" w:lineRule="auto"/>
              <w:ind w:firstLine="0"/>
              <w:jc w:val="center"/>
              <w:rPr>
                <w:sz w:val="20"/>
                <w:szCs w:val="20"/>
              </w:rPr>
            </w:pPr>
            <w:r w:rsidRPr="00B06E7D">
              <w:rPr>
                <w:sz w:val="20"/>
                <w:szCs w:val="20"/>
              </w:rPr>
              <w:t>5,03</w:t>
            </w:r>
          </w:p>
        </w:tc>
      </w:tr>
    </w:tbl>
    <w:p w:rsidR="008F7216" w:rsidRPr="00CF735B" w:rsidRDefault="008F7216" w:rsidP="008F7216">
      <w:pPr>
        <w:pStyle w:val="af8"/>
        <w:ind w:firstLine="709"/>
        <w:jc w:val="both"/>
        <w:rPr>
          <w:rFonts w:ascii="Times New Roman" w:hAnsi="Times New Roman"/>
          <w:sz w:val="24"/>
          <w:szCs w:val="24"/>
        </w:rPr>
      </w:pPr>
    </w:p>
    <w:p w:rsidR="008F7216" w:rsidRPr="00B06E7D" w:rsidRDefault="00A45DFC" w:rsidP="008805EC">
      <w:r w:rsidRPr="00B06E7D">
        <w:t>Баланс подачи горячей воды</w:t>
      </w:r>
      <w:r w:rsidR="00B63404" w:rsidRPr="00B06E7D">
        <w:t xml:space="preserve"> с использованием закрытых систем горячего водоснабжения по</w:t>
      </w:r>
      <w:r w:rsidRPr="00B06E7D">
        <w:t xml:space="preserve"> технологическим зонам водоснабжения собственного производс</w:t>
      </w:r>
      <w:r w:rsidR="00BA73C1" w:rsidRPr="00B06E7D">
        <w:t>тва представлен в таблице 3.2.2.</w:t>
      </w:r>
    </w:p>
    <w:p w:rsidR="00907B71" w:rsidRPr="00B06E7D" w:rsidRDefault="00354B25" w:rsidP="00670A4E">
      <w:pPr>
        <w:spacing w:line="240" w:lineRule="auto"/>
        <w:jc w:val="right"/>
      </w:pPr>
      <w:r w:rsidRPr="00B06E7D">
        <w:t>Таблица 3.2.2</w:t>
      </w:r>
      <w:r w:rsidR="00C87C7D" w:rsidRPr="00B06E7D">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8"/>
        <w:gridCol w:w="1202"/>
        <w:gridCol w:w="1196"/>
        <w:gridCol w:w="1195"/>
        <w:gridCol w:w="1196"/>
        <w:gridCol w:w="1196"/>
        <w:gridCol w:w="1419"/>
      </w:tblGrid>
      <w:tr w:rsidR="008805EC" w:rsidRPr="00B06E7D" w:rsidTr="00BA73C1">
        <w:trPr>
          <w:jc w:val="center"/>
        </w:trPr>
        <w:tc>
          <w:tcPr>
            <w:tcW w:w="2298" w:type="dxa"/>
            <w:vMerge w:val="restart"/>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Показатели</w:t>
            </w:r>
          </w:p>
        </w:tc>
        <w:tc>
          <w:tcPr>
            <w:tcW w:w="1202" w:type="dxa"/>
            <w:vMerge w:val="restart"/>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bCs/>
                <w:sz w:val="20"/>
                <w:szCs w:val="20"/>
              </w:rPr>
              <w:t>Ед. изм.</w:t>
            </w:r>
          </w:p>
        </w:tc>
        <w:tc>
          <w:tcPr>
            <w:tcW w:w="6202" w:type="dxa"/>
            <w:gridSpan w:val="5"/>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котельные</w:t>
            </w:r>
          </w:p>
        </w:tc>
      </w:tr>
      <w:tr w:rsidR="008805EC" w:rsidRPr="00B06E7D" w:rsidTr="00BA73C1">
        <w:trPr>
          <w:jc w:val="center"/>
        </w:trPr>
        <w:tc>
          <w:tcPr>
            <w:tcW w:w="2298" w:type="dxa"/>
            <w:vMerge/>
            <w:vAlign w:val="center"/>
          </w:tcPr>
          <w:p w:rsidR="00BA73C1" w:rsidRPr="00B06E7D" w:rsidRDefault="00BA73C1" w:rsidP="00894068">
            <w:pPr>
              <w:spacing w:line="276" w:lineRule="auto"/>
              <w:ind w:firstLine="0"/>
              <w:jc w:val="center"/>
              <w:rPr>
                <w:rFonts w:eastAsia="Calibri" w:cs="Times New Roman"/>
                <w:sz w:val="20"/>
                <w:szCs w:val="20"/>
              </w:rPr>
            </w:pPr>
          </w:p>
        </w:tc>
        <w:tc>
          <w:tcPr>
            <w:tcW w:w="1202" w:type="dxa"/>
            <w:vMerge/>
            <w:vAlign w:val="center"/>
          </w:tcPr>
          <w:p w:rsidR="00BA73C1" w:rsidRPr="00B06E7D" w:rsidRDefault="00BA73C1" w:rsidP="00894068">
            <w:pPr>
              <w:spacing w:line="276" w:lineRule="auto"/>
              <w:ind w:firstLine="0"/>
              <w:jc w:val="center"/>
              <w:rPr>
                <w:rFonts w:eastAsia="Calibri" w:cs="Times New Roman"/>
                <w:sz w:val="20"/>
                <w:szCs w:val="20"/>
              </w:rPr>
            </w:pPr>
          </w:p>
        </w:tc>
        <w:tc>
          <w:tcPr>
            <w:tcW w:w="1196" w:type="dxa"/>
            <w:vAlign w:val="center"/>
          </w:tcPr>
          <w:p w:rsidR="00BA73C1" w:rsidRPr="00B06E7D" w:rsidRDefault="00BA73C1" w:rsidP="00DB5DC6">
            <w:pPr>
              <w:spacing w:line="240" w:lineRule="auto"/>
              <w:ind w:firstLine="0"/>
              <w:jc w:val="center"/>
              <w:rPr>
                <w:rFonts w:eastAsia="Calibri" w:cs="Times New Roman"/>
                <w:sz w:val="20"/>
                <w:szCs w:val="20"/>
              </w:rPr>
            </w:pPr>
            <w:r w:rsidRPr="00B06E7D">
              <w:rPr>
                <w:rFonts w:eastAsia="Calibri" w:cs="Times New Roman"/>
                <w:sz w:val="20"/>
                <w:szCs w:val="20"/>
              </w:rPr>
              <w:t>№5</w:t>
            </w:r>
          </w:p>
        </w:tc>
        <w:tc>
          <w:tcPr>
            <w:tcW w:w="1195" w:type="dxa"/>
            <w:vAlign w:val="center"/>
          </w:tcPr>
          <w:p w:rsidR="00BA73C1" w:rsidRPr="00B06E7D" w:rsidRDefault="00BA73C1" w:rsidP="00DB5DC6">
            <w:pPr>
              <w:spacing w:line="240" w:lineRule="auto"/>
              <w:ind w:firstLine="0"/>
              <w:jc w:val="center"/>
              <w:rPr>
                <w:rFonts w:eastAsia="Calibri" w:cs="Times New Roman"/>
                <w:sz w:val="20"/>
                <w:szCs w:val="20"/>
              </w:rPr>
            </w:pPr>
            <w:r w:rsidRPr="00B06E7D">
              <w:rPr>
                <w:rFonts w:eastAsia="Calibri" w:cs="Times New Roman"/>
                <w:sz w:val="20"/>
                <w:szCs w:val="20"/>
              </w:rPr>
              <w:t>№ 6</w:t>
            </w:r>
          </w:p>
        </w:tc>
        <w:tc>
          <w:tcPr>
            <w:tcW w:w="1196" w:type="dxa"/>
            <w:vAlign w:val="center"/>
          </w:tcPr>
          <w:p w:rsidR="00BA73C1" w:rsidRPr="00B06E7D" w:rsidRDefault="00BA73C1" w:rsidP="00DB5DC6">
            <w:pPr>
              <w:spacing w:line="240" w:lineRule="auto"/>
              <w:ind w:firstLine="0"/>
              <w:jc w:val="center"/>
              <w:rPr>
                <w:rFonts w:eastAsia="Calibri" w:cs="Times New Roman"/>
                <w:sz w:val="20"/>
                <w:szCs w:val="20"/>
              </w:rPr>
            </w:pPr>
            <w:r w:rsidRPr="00B06E7D">
              <w:rPr>
                <w:rFonts w:eastAsia="Calibri" w:cs="Times New Roman"/>
                <w:sz w:val="20"/>
                <w:szCs w:val="20"/>
              </w:rPr>
              <w:t>№7</w:t>
            </w:r>
          </w:p>
        </w:tc>
        <w:tc>
          <w:tcPr>
            <w:tcW w:w="1196" w:type="dxa"/>
            <w:vAlign w:val="center"/>
          </w:tcPr>
          <w:p w:rsidR="00BA73C1" w:rsidRPr="00B06E7D" w:rsidRDefault="00BA73C1" w:rsidP="00DB5DC6">
            <w:pPr>
              <w:spacing w:line="240" w:lineRule="auto"/>
              <w:ind w:firstLine="0"/>
              <w:jc w:val="center"/>
              <w:rPr>
                <w:rFonts w:eastAsia="Calibri" w:cs="Times New Roman"/>
                <w:sz w:val="20"/>
                <w:szCs w:val="20"/>
              </w:rPr>
            </w:pPr>
            <w:r w:rsidRPr="00B06E7D">
              <w:rPr>
                <w:rFonts w:eastAsia="Calibri" w:cs="Times New Roman"/>
                <w:sz w:val="20"/>
                <w:szCs w:val="20"/>
              </w:rPr>
              <w:t>№8</w:t>
            </w:r>
          </w:p>
        </w:tc>
        <w:tc>
          <w:tcPr>
            <w:tcW w:w="1419" w:type="dxa"/>
            <w:vAlign w:val="center"/>
          </w:tcPr>
          <w:p w:rsidR="00BA73C1" w:rsidRPr="00B06E7D" w:rsidRDefault="00BA73C1" w:rsidP="00DB5DC6">
            <w:pPr>
              <w:spacing w:line="240" w:lineRule="auto"/>
              <w:ind w:firstLine="0"/>
              <w:jc w:val="center"/>
              <w:rPr>
                <w:rFonts w:eastAsia="Calibri" w:cs="Times New Roman"/>
                <w:sz w:val="20"/>
                <w:szCs w:val="20"/>
              </w:rPr>
            </w:pPr>
            <w:r w:rsidRPr="00B06E7D">
              <w:rPr>
                <w:rFonts w:eastAsia="Calibri" w:cs="Times New Roman"/>
                <w:sz w:val="20"/>
                <w:szCs w:val="20"/>
              </w:rPr>
              <w:t>Машзавод</w:t>
            </w:r>
          </w:p>
        </w:tc>
      </w:tr>
      <w:tr w:rsidR="008805EC" w:rsidRPr="00B06E7D" w:rsidTr="00BA73C1">
        <w:trPr>
          <w:jc w:val="center"/>
        </w:trPr>
        <w:tc>
          <w:tcPr>
            <w:tcW w:w="2298" w:type="dxa"/>
            <w:vAlign w:val="center"/>
          </w:tcPr>
          <w:p w:rsidR="00BA73C1" w:rsidRPr="00B06E7D" w:rsidRDefault="00BA73C1" w:rsidP="00BA73C1">
            <w:pPr>
              <w:spacing w:line="276" w:lineRule="auto"/>
              <w:ind w:firstLine="209"/>
              <w:jc w:val="left"/>
              <w:rPr>
                <w:rFonts w:eastAsia="Calibri" w:cs="Times New Roman"/>
                <w:sz w:val="20"/>
                <w:szCs w:val="20"/>
              </w:rPr>
            </w:pPr>
            <w:r w:rsidRPr="00B06E7D">
              <w:rPr>
                <w:rFonts w:eastAsia="Calibri" w:cs="Times New Roman"/>
                <w:sz w:val="20"/>
                <w:szCs w:val="20"/>
              </w:rPr>
              <w:t>Отпуск в сеть</w:t>
            </w:r>
          </w:p>
        </w:tc>
        <w:tc>
          <w:tcPr>
            <w:tcW w:w="1202"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Гкал/год</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6326</w:t>
            </w:r>
            <w:r w:rsidR="00DB5DC6">
              <w:rPr>
                <w:rFonts w:eastAsia="Calibri" w:cs="Times New Roman"/>
                <w:sz w:val="20"/>
                <w:szCs w:val="20"/>
              </w:rPr>
              <w:t>,0</w:t>
            </w:r>
          </w:p>
        </w:tc>
        <w:tc>
          <w:tcPr>
            <w:tcW w:w="1195"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4765</w:t>
            </w:r>
            <w:r w:rsidR="00DB5DC6">
              <w:rPr>
                <w:rFonts w:eastAsia="Calibri" w:cs="Times New Roman"/>
                <w:sz w:val="20"/>
                <w:szCs w:val="20"/>
              </w:rPr>
              <w:t>,0</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5589</w:t>
            </w:r>
            <w:r w:rsidR="00DB5DC6">
              <w:rPr>
                <w:rFonts w:eastAsia="Calibri" w:cs="Times New Roman"/>
                <w:sz w:val="20"/>
                <w:szCs w:val="20"/>
              </w:rPr>
              <w:t>,0</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4423</w:t>
            </w:r>
            <w:r w:rsidR="00DB5DC6">
              <w:rPr>
                <w:rFonts w:eastAsia="Calibri" w:cs="Times New Roman"/>
                <w:sz w:val="20"/>
                <w:szCs w:val="20"/>
              </w:rPr>
              <w:t>,0</w:t>
            </w:r>
          </w:p>
        </w:tc>
        <w:tc>
          <w:tcPr>
            <w:tcW w:w="1419"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598</w:t>
            </w:r>
            <w:r w:rsidR="00DB5DC6">
              <w:rPr>
                <w:rFonts w:eastAsia="Calibri" w:cs="Times New Roman"/>
                <w:sz w:val="20"/>
                <w:szCs w:val="20"/>
              </w:rPr>
              <w:t>,0</w:t>
            </w:r>
          </w:p>
        </w:tc>
      </w:tr>
      <w:tr w:rsidR="008805EC" w:rsidRPr="00B06E7D" w:rsidTr="00BA73C1">
        <w:trPr>
          <w:jc w:val="center"/>
        </w:trPr>
        <w:tc>
          <w:tcPr>
            <w:tcW w:w="2298" w:type="dxa"/>
            <w:vAlign w:val="center"/>
          </w:tcPr>
          <w:p w:rsidR="00BA73C1" w:rsidRPr="00B06E7D" w:rsidRDefault="00BA73C1" w:rsidP="00BA73C1">
            <w:pPr>
              <w:spacing w:line="276" w:lineRule="auto"/>
              <w:ind w:firstLine="209"/>
              <w:jc w:val="left"/>
              <w:rPr>
                <w:rFonts w:eastAsia="Calibri" w:cs="Times New Roman"/>
                <w:sz w:val="20"/>
                <w:szCs w:val="20"/>
              </w:rPr>
            </w:pPr>
            <w:r w:rsidRPr="00B06E7D">
              <w:rPr>
                <w:rFonts w:eastAsia="Calibri" w:cs="Times New Roman"/>
                <w:sz w:val="20"/>
                <w:szCs w:val="20"/>
              </w:rPr>
              <w:t>Потери в сети</w:t>
            </w:r>
          </w:p>
        </w:tc>
        <w:tc>
          <w:tcPr>
            <w:tcW w:w="1202"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Гкал/год</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2498</w:t>
            </w:r>
            <w:r w:rsidR="00DB5DC6">
              <w:rPr>
                <w:rFonts w:eastAsia="Calibri" w:cs="Times New Roman"/>
                <w:sz w:val="20"/>
                <w:szCs w:val="20"/>
              </w:rPr>
              <w:t>,0</w:t>
            </w:r>
          </w:p>
        </w:tc>
        <w:tc>
          <w:tcPr>
            <w:tcW w:w="1195"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1332</w:t>
            </w:r>
            <w:r w:rsidR="00DB5DC6">
              <w:rPr>
                <w:rFonts w:eastAsia="Calibri" w:cs="Times New Roman"/>
                <w:sz w:val="20"/>
                <w:szCs w:val="20"/>
              </w:rPr>
              <w:t>,0</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1391</w:t>
            </w:r>
            <w:r w:rsidR="00DB5DC6">
              <w:rPr>
                <w:rFonts w:eastAsia="Calibri" w:cs="Times New Roman"/>
                <w:sz w:val="20"/>
                <w:szCs w:val="20"/>
              </w:rPr>
              <w:t>,0</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1073</w:t>
            </w:r>
            <w:r w:rsidR="00DB5DC6">
              <w:rPr>
                <w:rFonts w:eastAsia="Calibri" w:cs="Times New Roman"/>
                <w:sz w:val="20"/>
                <w:szCs w:val="20"/>
              </w:rPr>
              <w:t>,0</w:t>
            </w:r>
          </w:p>
        </w:tc>
        <w:tc>
          <w:tcPr>
            <w:tcW w:w="1419"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129</w:t>
            </w:r>
            <w:r w:rsidR="00DB5DC6">
              <w:rPr>
                <w:rFonts w:eastAsia="Calibri" w:cs="Times New Roman"/>
                <w:sz w:val="20"/>
                <w:szCs w:val="20"/>
              </w:rPr>
              <w:t>,0</w:t>
            </w:r>
          </w:p>
        </w:tc>
      </w:tr>
      <w:tr w:rsidR="008805EC" w:rsidRPr="00B06E7D" w:rsidTr="00BA73C1">
        <w:trPr>
          <w:jc w:val="center"/>
        </w:trPr>
        <w:tc>
          <w:tcPr>
            <w:tcW w:w="2298" w:type="dxa"/>
            <w:vAlign w:val="center"/>
          </w:tcPr>
          <w:p w:rsidR="00BA73C1" w:rsidRPr="00B06E7D" w:rsidRDefault="00BA73C1" w:rsidP="00BA73C1">
            <w:pPr>
              <w:spacing w:line="276" w:lineRule="auto"/>
              <w:ind w:firstLine="209"/>
              <w:jc w:val="left"/>
              <w:rPr>
                <w:rFonts w:eastAsia="Calibri" w:cs="Times New Roman"/>
                <w:sz w:val="20"/>
                <w:szCs w:val="20"/>
              </w:rPr>
            </w:pPr>
            <w:r w:rsidRPr="00B06E7D">
              <w:rPr>
                <w:rFonts w:eastAsia="Calibri" w:cs="Times New Roman"/>
                <w:sz w:val="20"/>
                <w:szCs w:val="20"/>
              </w:rPr>
              <w:t>Потери в сети</w:t>
            </w:r>
          </w:p>
        </w:tc>
        <w:tc>
          <w:tcPr>
            <w:tcW w:w="1202" w:type="dxa"/>
            <w:vAlign w:val="center"/>
          </w:tcPr>
          <w:p w:rsidR="00BA73C1" w:rsidRPr="00B06E7D" w:rsidRDefault="00BA73C1" w:rsidP="00894068">
            <w:pPr>
              <w:spacing w:line="276" w:lineRule="auto"/>
              <w:ind w:firstLine="0"/>
              <w:jc w:val="center"/>
              <w:rPr>
                <w:rFonts w:eastAsia="Calibri" w:cs="Times New Roman"/>
                <w:sz w:val="20"/>
                <w:szCs w:val="20"/>
                <w:lang w:val="en-US"/>
              </w:rPr>
            </w:pPr>
            <w:r w:rsidRPr="00B06E7D">
              <w:rPr>
                <w:rFonts w:eastAsia="Calibri" w:cs="Times New Roman"/>
                <w:sz w:val="20"/>
                <w:szCs w:val="20"/>
                <w:lang w:val="en-US"/>
              </w:rPr>
              <w:t>%</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lang w:val="en-US"/>
              </w:rPr>
              <w:t>39</w:t>
            </w:r>
            <w:r w:rsidRPr="00B06E7D">
              <w:rPr>
                <w:rFonts w:eastAsia="Calibri" w:cs="Times New Roman"/>
                <w:sz w:val="20"/>
                <w:szCs w:val="20"/>
              </w:rPr>
              <w:t>,49</w:t>
            </w:r>
          </w:p>
        </w:tc>
        <w:tc>
          <w:tcPr>
            <w:tcW w:w="1195"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27,95</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24,89</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24,26</w:t>
            </w:r>
          </w:p>
        </w:tc>
        <w:tc>
          <w:tcPr>
            <w:tcW w:w="1419"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21,57</w:t>
            </w:r>
          </w:p>
        </w:tc>
      </w:tr>
      <w:tr w:rsidR="008805EC" w:rsidRPr="00B06E7D" w:rsidTr="00BA73C1">
        <w:trPr>
          <w:jc w:val="center"/>
        </w:trPr>
        <w:tc>
          <w:tcPr>
            <w:tcW w:w="2298" w:type="dxa"/>
            <w:vAlign w:val="center"/>
          </w:tcPr>
          <w:p w:rsidR="00BA73C1" w:rsidRPr="00B06E7D" w:rsidRDefault="00BA73C1" w:rsidP="00BA73C1">
            <w:pPr>
              <w:spacing w:line="276" w:lineRule="auto"/>
              <w:ind w:firstLine="209"/>
              <w:jc w:val="left"/>
              <w:rPr>
                <w:rFonts w:eastAsia="Calibri" w:cs="Times New Roman"/>
                <w:sz w:val="20"/>
                <w:szCs w:val="20"/>
              </w:rPr>
            </w:pPr>
            <w:r w:rsidRPr="00B06E7D">
              <w:rPr>
                <w:rFonts w:eastAsia="Calibri" w:cs="Times New Roman"/>
                <w:sz w:val="20"/>
                <w:szCs w:val="20"/>
              </w:rPr>
              <w:t>Реализация</w:t>
            </w:r>
          </w:p>
        </w:tc>
        <w:tc>
          <w:tcPr>
            <w:tcW w:w="1202"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Гкал/год</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3828</w:t>
            </w:r>
            <w:r w:rsidR="00DB5DC6">
              <w:rPr>
                <w:rFonts w:eastAsia="Calibri" w:cs="Times New Roman"/>
                <w:sz w:val="20"/>
                <w:szCs w:val="20"/>
              </w:rPr>
              <w:t>,0</w:t>
            </w:r>
          </w:p>
        </w:tc>
        <w:tc>
          <w:tcPr>
            <w:tcW w:w="1195"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3433</w:t>
            </w:r>
            <w:r w:rsidR="00DB5DC6">
              <w:rPr>
                <w:rFonts w:eastAsia="Calibri" w:cs="Times New Roman"/>
                <w:sz w:val="20"/>
                <w:szCs w:val="20"/>
              </w:rPr>
              <w:t>,0</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4198</w:t>
            </w:r>
            <w:r w:rsidR="00DB5DC6">
              <w:rPr>
                <w:rFonts w:eastAsia="Calibri" w:cs="Times New Roman"/>
                <w:sz w:val="20"/>
                <w:szCs w:val="20"/>
              </w:rPr>
              <w:t>,0</w:t>
            </w:r>
          </w:p>
        </w:tc>
        <w:tc>
          <w:tcPr>
            <w:tcW w:w="1196"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3350</w:t>
            </w:r>
            <w:r w:rsidR="00DB5DC6">
              <w:rPr>
                <w:rFonts w:eastAsia="Calibri" w:cs="Times New Roman"/>
                <w:sz w:val="20"/>
                <w:szCs w:val="20"/>
              </w:rPr>
              <w:t>,0</w:t>
            </w:r>
          </w:p>
        </w:tc>
        <w:tc>
          <w:tcPr>
            <w:tcW w:w="1419" w:type="dxa"/>
            <w:vAlign w:val="center"/>
          </w:tcPr>
          <w:p w:rsidR="00BA73C1" w:rsidRPr="00B06E7D" w:rsidRDefault="00BA73C1" w:rsidP="00894068">
            <w:pPr>
              <w:spacing w:line="276" w:lineRule="auto"/>
              <w:ind w:firstLine="0"/>
              <w:jc w:val="center"/>
              <w:rPr>
                <w:rFonts w:eastAsia="Calibri" w:cs="Times New Roman"/>
                <w:sz w:val="20"/>
                <w:szCs w:val="20"/>
              </w:rPr>
            </w:pPr>
            <w:r w:rsidRPr="00B06E7D">
              <w:rPr>
                <w:rFonts w:eastAsia="Calibri" w:cs="Times New Roman"/>
                <w:sz w:val="20"/>
                <w:szCs w:val="20"/>
              </w:rPr>
              <w:t>469</w:t>
            </w:r>
            <w:r w:rsidR="00DB5DC6">
              <w:rPr>
                <w:rFonts w:eastAsia="Calibri" w:cs="Times New Roman"/>
                <w:sz w:val="20"/>
                <w:szCs w:val="20"/>
              </w:rPr>
              <w:t>,0</w:t>
            </w:r>
          </w:p>
        </w:tc>
      </w:tr>
    </w:tbl>
    <w:p w:rsidR="00BA73C1" w:rsidRPr="00F412BE" w:rsidRDefault="00BA73C1" w:rsidP="00BA73C1">
      <w:pPr>
        <w:ind w:firstLine="0"/>
        <w:jc w:val="left"/>
      </w:pPr>
    </w:p>
    <w:p w:rsidR="00383DD7" w:rsidRDefault="00383DD7" w:rsidP="00A72982">
      <w:pPr>
        <w:spacing w:after="200"/>
        <w:ind w:firstLine="709"/>
      </w:pPr>
      <w:r w:rsidRPr="00B06E7D">
        <w:t xml:space="preserve">Согласно </w:t>
      </w:r>
      <w:r w:rsidR="001A61AD" w:rsidRPr="00B06E7D">
        <w:t>ме</w:t>
      </w:r>
      <w:r w:rsidRPr="00B06E7D">
        <w:t xml:space="preserve">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w:t>
      </w:r>
      <w:r w:rsidR="00F6715A" w:rsidRPr="00B06E7D">
        <w:t>Потери воды из водопроводной сети - совокупность всех видов технологических потерь, естественной убыли, утечек и хищений воды при ее транспортировании, хранении и распределении</w:t>
      </w:r>
      <w:r w:rsidRPr="00B06E7D">
        <w:t xml:space="preserve">. </w:t>
      </w:r>
      <w:r w:rsidR="0084208D" w:rsidRPr="00B06E7D">
        <w:t>П</w:t>
      </w:r>
      <w:r w:rsidRPr="00B06E7D">
        <w:t>отери</w:t>
      </w:r>
      <w:r w:rsidR="00DB5DC6">
        <w:t>,</w:t>
      </w:r>
      <w:r w:rsidRPr="00B06E7D">
        <w:t xml:space="preserve"> по сравнению с отпу</w:t>
      </w:r>
      <w:r w:rsidR="00B94271" w:rsidRPr="00B06E7D">
        <w:t>щенной водой</w:t>
      </w:r>
      <w:r w:rsidR="00DB5DC6">
        <w:t>,</w:t>
      </w:r>
      <w:r w:rsidR="00B94271" w:rsidRPr="00B06E7D">
        <w:t xml:space="preserve"> составляют </w:t>
      </w:r>
      <w:r w:rsidR="00670A4E" w:rsidRPr="00B06E7D">
        <w:t>2</w:t>
      </w:r>
      <w:r w:rsidR="00763F3A">
        <w:t>0</w:t>
      </w:r>
      <w:r w:rsidR="00DB5DC6">
        <w:t>,0</w:t>
      </w:r>
      <w:r w:rsidR="0084208D" w:rsidRPr="00B06E7D">
        <w:t xml:space="preserve"> </w:t>
      </w:r>
      <w:r w:rsidR="00B94271" w:rsidRPr="00B06E7D">
        <w:t>%.</w:t>
      </w:r>
      <w:r w:rsidRPr="00B06E7D">
        <w:t xml:space="preserve"> Для их уменьшения необходимо выполнять мероприятия по энергосбережению и повышению энергетической эффективности и мероприятия по развитию системы водоснабжения</w:t>
      </w:r>
      <w:r w:rsidR="0084208D" w:rsidRPr="00B06E7D">
        <w:t xml:space="preserve"> и водоотведения.</w:t>
      </w:r>
    </w:p>
    <w:p w:rsidR="00F412BE" w:rsidRPr="00B06E7D" w:rsidRDefault="00F412BE" w:rsidP="00A72982">
      <w:pPr>
        <w:spacing w:after="200"/>
        <w:ind w:firstLine="709"/>
      </w:pPr>
    </w:p>
    <w:p w:rsidR="008E623A" w:rsidRDefault="00217AE6" w:rsidP="00217AE6">
      <w:pPr>
        <w:pStyle w:val="2"/>
        <w:numPr>
          <w:ilvl w:val="0"/>
          <w:numId w:val="0"/>
        </w:numPr>
        <w:spacing w:before="0"/>
        <w:jc w:val="both"/>
      </w:pPr>
      <w:bookmarkStart w:id="64" w:name="_Toc378687070"/>
      <w:bookmarkStart w:id="65" w:name="_Toc379361746"/>
      <w:bookmarkStart w:id="66" w:name="_Toc395903716"/>
      <w:r w:rsidRPr="0057498D">
        <w:t xml:space="preserve">3.3. </w:t>
      </w:r>
      <w:r w:rsidR="008E623A" w:rsidRPr="0057498D">
        <w:t>Структурный</w:t>
      </w:r>
      <w:r w:rsidR="00724ECB" w:rsidRPr="0057498D">
        <w:t xml:space="preserve"> </w:t>
      </w:r>
      <w:r w:rsidR="008E623A" w:rsidRPr="0057498D">
        <w:t>баланс</w:t>
      </w:r>
      <w:r w:rsidR="00724ECB" w:rsidRPr="0057498D">
        <w:t xml:space="preserve"> </w:t>
      </w:r>
      <w:r w:rsidR="008E623A" w:rsidRPr="0057498D">
        <w:t>реализации</w:t>
      </w:r>
      <w:r w:rsidR="00724ECB" w:rsidRPr="0057498D">
        <w:t xml:space="preserve"> </w:t>
      </w:r>
      <w:r w:rsidR="008E623A" w:rsidRPr="0057498D">
        <w:t>горячей,</w:t>
      </w:r>
      <w:r w:rsidR="00724ECB" w:rsidRPr="0057498D">
        <w:t xml:space="preserve"> </w:t>
      </w:r>
      <w:r w:rsidR="008E623A" w:rsidRPr="0057498D">
        <w:t>питьевой, технической</w:t>
      </w:r>
      <w:r w:rsidR="00724ECB" w:rsidRPr="0057498D">
        <w:t xml:space="preserve"> </w:t>
      </w:r>
      <w:r w:rsidR="008E623A" w:rsidRPr="0057498D">
        <w:t>воды</w:t>
      </w:r>
      <w:r w:rsidR="00724ECB" w:rsidRPr="0057498D">
        <w:t xml:space="preserve"> </w:t>
      </w:r>
      <w:r w:rsidR="008E623A" w:rsidRPr="0057498D">
        <w:t>по</w:t>
      </w:r>
      <w:r w:rsidR="00724ECB" w:rsidRPr="0057498D">
        <w:t xml:space="preserve"> </w:t>
      </w:r>
      <w:r w:rsidR="008E623A" w:rsidRPr="0057498D">
        <w:t>группам</w:t>
      </w:r>
      <w:r w:rsidR="00724ECB" w:rsidRPr="0057498D">
        <w:t xml:space="preserve"> </w:t>
      </w:r>
      <w:r w:rsidR="008E623A" w:rsidRPr="0057498D">
        <w:t>абонентов</w:t>
      </w:r>
      <w:r w:rsidR="00724ECB" w:rsidRPr="0057498D">
        <w:t xml:space="preserve"> </w:t>
      </w:r>
      <w:r w:rsidR="008E623A" w:rsidRPr="0057498D">
        <w:t>с</w:t>
      </w:r>
      <w:r w:rsidR="00724ECB" w:rsidRPr="0057498D">
        <w:t xml:space="preserve"> </w:t>
      </w:r>
      <w:r w:rsidR="008E623A" w:rsidRPr="0057498D">
        <w:t>разбивкой</w:t>
      </w:r>
      <w:r w:rsidR="00724ECB" w:rsidRPr="0057498D">
        <w:t xml:space="preserve"> </w:t>
      </w:r>
      <w:r w:rsidR="008E623A" w:rsidRPr="0057498D">
        <w:t>на хозяйственно-питьевые</w:t>
      </w:r>
      <w:r w:rsidR="00724ECB" w:rsidRPr="0057498D">
        <w:t xml:space="preserve"> </w:t>
      </w:r>
      <w:r w:rsidR="008E623A" w:rsidRPr="0057498D">
        <w:t>нужды</w:t>
      </w:r>
      <w:r w:rsidR="00724ECB" w:rsidRPr="0057498D">
        <w:t xml:space="preserve"> </w:t>
      </w:r>
      <w:r w:rsidR="008E623A" w:rsidRPr="0057498D">
        <w:t>населения,</w:t>
      </w:r>
      <w:r w:rsidR="00724ECB" w:rsidRPr="0057498D">
        <w:t xml:space="preserve"> </w:t>
      </w:r>
      <w:r w:rsidR="008E623A" w:rsidRPr="0057498D">
        <w:t>производственные</w:t>
      </w:r>
      <w:r w:rsidR="00724ECB" w:rsidRPr="0057498D">
        <w:t xml:space="preserve"> </w:t>
      </w:r>
      <w:r w:rsidR="008E623A" w:rsidRPr="0057498D">
        <w:t>нужды юридических лиц</w:t>
      </w:r>
      <w:r w:rsidR="00724ECB" w:rsidRPr="0057498D">
        <w:t xml:space="preserve"> </w:t>
      </w:r>
      <w:r w:rsidR="008E623A" w:rsidRPr="0057498D">
        <w:t>и</w:t>
      </w:r>
      <w:r w:rsidR="00724ECB" w:rsidRPr="0057498D">
        <w:t xml:space="preserve"> </w:t>
      </w:r>
      <w:r w:rsidR="008E623A" w:rsidRPr="0057498D">
        <w:t>другие</w:t>
      </w:r>
      <w:r w:rsidR="00724ECB" w:rsidRPr="0057498D">
        <w:t xml:space="preserve"> </w:t>
      </w:r>
      <w:r w:rsidR="008E623A" w:rsidRPr="0057498D">
        <w:t>нужды</w:t>
      </w:r>
      <w:r w:rsidR="00724ECB" w:rsidRPr="0057498D">
        <w:t xml:space="preserve"> </w:t>
      </w:r>
      <w:r w:rsidR="008E623A" w:rsidRPr="0057498D">
        <w:t>поселений</w:t>
      </w:r>
      <w:r w:rsidR="00724ECB" w:rsidRPr="0057498D">
        <w:t xml:space="preserve"> </w:t>
      </w:r>
      <w:r w:rsidR="008E623A" w:rsidRPr="0057498D">
        <w:t>и</w:t>
      </w:r>
      <w:r w:rsidR="00724ECB" w:rsidRPr="0057498D">
        <w:t xml:space="preserve"> </w:t>
      </w:r>
      <w:r w:rsidR="008E623A" w:rsidRPr="0057498D">
        <w:t>городских</w:t>
      </w:r>
      <w:r w:rsidR="00724ECB" w:rsidRPr="0057498D">
        <w:t xml:space="preserve"> </w:t>
      </w:r>
      <w:r w:rsidR="008E623A" w:rsidRPr="0057498D">
        <w:t>округов (пожаротушение, полив и др.)</w:t>
      </w:r>
      <w:bookmarkEnd w:id="64"/>
      <w:bookmarkEnd w:id="65"/>
      <w:bookmarkEnd w:id="66"/>
    </w:p>
    <w:p w:rsidR="00217AE6" w:rsidRPr="00F412BE" w:rsidRDefault="00217AE6" w:rsidP="00217AE6"/>
    <w:p w:rsidR="000B40BC" w:rsidRPr="00610347" w:rsidRDefault="001A61AD" w:rsidP="000B06FA">
      <w:r w:rsidRPr="00610347">
        <w:t>Структурный баланс реализации</w:t>
      </w:r>
      <w:r w:rsidR="000E0EE5" w:rsidRPr="00610347">
        <w:t xml:space="preserve"> </w:t>
      </w:r>
      <w:r w:rsidR="003301E0" w:rsidRPr="00610347">
        <w:t xml:space="preserve">холодной воды </w:t>
      </w:r>
      <w:r w:rsidR="0084208D" w:rsidRPr="00610347">
        <w:t xml:space="preserve">МУП «Городской водопровод» г. Вичуга </w:t>
      </w:r>
      <w:r w:rsidR="000E0EE5" w:rsidRPr="00610347">
        <w:t xml:space="preserve">по группам </w:t>
      </w:r>
      <w:r w:rsidR="009B6FB9" w:rsidRPr="00610347">
        <w:t>абонентов представлена в таблиц</w:t>
      </w:r>
      <w:r w:rsidR="003301E0" w:rsidRPr="00610347">
        <w:t>е</w:t>
      </w:r>
      <w:r w:rsidR="000B40BC" w:rsidRPr="00610347">
        <w:t xml:space="preserve"> 3.3.1</w:t>
      </w:r>
      <w:r w:rsidR="003301E0" w:rsidRPr="00610347">
        <w:t>:</w:t>
      </w:r>
    </w:p>
    <w:p w:rsidR="000B40BC" w:rsidRPr="00610347" w:rsidRDefault="000B06FA" w:rsidP="009F2723">
      <w:pPr>
        <w:spacing w:line="240" w:lineRule="auto"/>
        <w:jc w:val="right"/>
      </w:pPr>
      <w:r w:rsidRPr="00610347">
        <w:t>Таблица 3.3.1.</w:t>
      </w:r>
    </w:p>
    <w:tbl>
      <w:tblPr>
        <w:tblW w:w="5023" w:type="pct"/>
        <w:tblCellMar>
          <w:left w:w="10" w:type="dxa"/>
          <w:right w:w="10" w:type="dxa"/>
        </w:tblCellMar>
        <w:tblLook w:val="0000" w:firstRow="0" w:lastRow="0" w:firstColumn="0" w:lastColumn="0" w:noHBand="0" w:noVBand="0"/>
      </w:tblPr>
      <w:tblGrid>
        <w:gridCol w:w="4140"/>
        <w:gridCol w:w="1708"/>
        <w:gridCol w:w="2359"/>
        <w:gridCol w:w="1780"/>
      </w:tblGrid>
      <w:tr w:rsidR="0084208D" w:rsidRPr="00610347" w:rsidTr="00DB5DC6">
        <w:trPr>
          <w:trHeight w:val="691"/>
        </w:trPr>
        <w:tc>
          <w:tcPr>
            <w:tcW w:w="2073" w:type="pct"/>
            <w:tcBorders>
              <w:top w:val="single" w:sz="1" w:space="0" w:color="000000"/>
              <w:left w:val="single" w:sz="1" w:space="0" w:color="000000"/>
              <w:bottom w:val="single" w:sz="1" w:space="0" w:color="000000"/>
            </w:tcBorders>
            <w:shd w:val="clear" w:color="auto" w:fill="auto"/>
            <w:vAlign w:val="center"/>
          </w:tcPr>
          <w:p w:rsidR="0084208D" w:rsidRPr="00610347" w:rsidRDefault="0084208D" w:rsidP="009F2723">
            <w:pPr>
              <w:spacing w:line="240" w:lineRule="auto"/>
              <w:ind w:firstLine="0"/>
              <w:jc w:val="center"/>
              <w:rPr>
                <w:sz w:val="20"/>
                <w:szCs w:val="20"/>
              </w:rPr>
            </w:pPr>
            <w:r w:rsidRPr="00610347">
              <w:rPr>
                <w:sz w:val="20"/>
                <w:szCs w:val="20"/>
              </w:rPr>
              <w:t>Группа потребителей</w:t>
            </w:r>
          </w:p>
        </w:tc>
        <w:tc>
          <w:tcPr>
            <w:tcW w:w="855" w:type="pct"/>
            <w:tcBorders>
              <w:top w:val="single" w:sz="1" w:space="0" w:color="000000"/>
              <w:left w:val="single" w:sz="1" w:space="0" w:color="000000"/>
              <w:bottom w:val="single" w:sz="4" w:space="0" w:color="auto"/>
              <w:right w:val="single" w:sz="4" w:space="0" w:color="auto"/>
            </w:tcBorders>
            <w:shd w:val="clear" w:color="auto" w:fill="auto"/>
            <w:vAlign w:val="center"/>
          </w:tcPr>
          <w:p w:rsidR="0084208D" w:rsidRPr="00610347" w:rsidRDefault="0084208D" w:rsidP="009F2723">
            <w:pPr>
              <w:spacing w:line="240" w:lineRule="auto"/>
              <w:ind w:firstLine="0"/>
              <w:jc w:val="center"/>
              <w:rPr>
                <w:sz w:val="20"/>
                <w:szCs w:val="20"/>
              </w:rPr>
            </w:pPr>
            <w:r w:rsidRPr="00610347">
              <w:rPr>
                <w:sz w:val="20"/>
                <w:szCs w:val="20"/>
              </w:rPr>
              <w:t>Ед. изм.</w:t>
            </w:r>
          </w:p>
        </w:tc>
        <w:tc>
          <w:tcPr>
            <w:tcW w:w="1181" w:type="pct"/>
            <w:tcBorders>
              <w:top w:val="single" w:sz="4" w:space="0" w:color="auto"/>
              <w:left w:val="single" w:sz="4" w:space="0" w:color="auto"/>
              <w:bottom w:val="single" w:sz="4" w:space="0" w:color="auto"/>
              <w:right w:val="single" w:sz="4" w:space="0" w:color="auto"/>
            </w:tcBorders>
            <w:vAlign w:val="center"/>
          </w:tcPr>
          <w:p w:rsidR="00180988" w:rsidRPr="00610347" w:rsidRDefault="00180988" w:rsidP="009F2723">
            <w:pPr>
              <w:spacing w:line="240" w:lineRule="auto"/>
              <w:ind w:firstLine="0"/>
              <w:jc w:val="center"/>
              <w:rPr>
                <w:bCs/>
                <w:sz w:val="20"/>
                <w:szCs w:val="20"/>
              </w:rPr>
            </w:pPr>
            <w:r w:rsidRPr="00610347">
              <w:rPr>
                <w:bCs/>
                <w:sz w:val="20"/>
                <w:szCs w:val="20"/>
              </w:rPr>
              <w:t xml:space="preserve">Натуральный объем,  </w:t>
            </w:r>
          </w:p>
          <w:p w:rsidR="0084208D" w:rsidRPr="00610347" w:rsidRDefault="0084208D" w:rsidP="009F2723">
            <w:pPr>
              <w:spacing w:line="240" w:lineRule="auto"/>
              <w:ind w:firstLine="0"/>
              <w:jc w:val="center"/>
              <w:rPr>
                <w:bCs/>
                <w:sz w:val="20"/>
                <w:szCs w:val="20"/>
              </w:rPr>
            </w:pPr>
            <w:r w:rsidRPr="00610347">
              <w:rPr>
                <w:bCs/>
                <w:sz w:val="20"/>
                <w:szCs w:val="20"/>
              </w:rPr>
              <w:t>2013 г.</w:t>
            </w:r>
          </w:p>
        </w:tc>
        <w:tc>
          <w:tcPr>
            <w:tcW w:w="891" w:type="pct"/>
            <w:tcBorders>
              <w:top w:val="single" w:sz="4" w:space="0" w:color="auto"/>
              <w:left w:val="single" w:sz="4" w:space="0" w:color="auto"/>
              <w:bottom w:val="single" w:sz="4" w:space="0" w:color="auto"/>
              <w:right w:val="single" w:sz="4" w:space="0" w:color="auto"/>
            </w:tcBorders>
            <w:vAlign w:val="center"/>
          </w:tcPr>
          <w:p w:rsidR="0084208D" w:rsidRPr="00610347" w:rsidRDefault="00180988" w:rsidP="009F2723">
            <w:pPr>
              <w:spacing w:line="240" w:lineRule="auto"/>
              <w:ind w:firstLine="0"/>
              <w:jc w:val="center"/>
              <w:rPr>
                <w:bCs/>
                <w:sz w:val="20"/>
                <w:szCs w:val="20"/>
              </w:rPr>
            </w:pPr>
            <w:r w:rsidRPr="00610347">
              <w:rPr>
                <w:bCs/>
                <w:sz w:val="20"/>
                <w:szCs w:val="20"/>
              </w:rPr>
              <w:t>Удельный вес %</w:t>
            </w:r>
          </w:p>
        </w:tc>
      </w:tr>
      <w:tr w:rsidR="00180988" w:rsidRPr="00610347" w:rsidTr="00DB5DC6">
        <w:trPr>
          <w:trHeight w:val="312"/>
        </w:trPr>
        <w:tc>
          <w:tcPr>
            <w:tcW w:w="2073" w:type="pct"/>
            <w:tcBorders>
              <w:left w:val="single" w:sz="1" w:space="0" w:color="000000"/>
              <w:bottom w:val="single" w:sz="1" w:space="0" w:color="000000"/>
              <w:right w:val="single" w:sz="4" w:space="0" w:color="auto"/>
            </w:tcBorders>
            <w:shd w:val="clear" w:color="auto" w:fill="auto"/>
            <w:vAlign w:val="center"/>
          </w:tcPr>
          <w:p w:rsidR="00180988" w:rsidRPr="00610347" w:rsidRDefault="00180988" w:rsidP="009F2723">
            <w:pPr>
              <w:spacing w:line="240" w:lineRule="auto"/>
              <w:ind w:firstLine="284"/>
              <w:jc w:val="left"/>
              <w:rPr>
                <w:sz w:val="20"/>
                <w:szCs w:val="20"/>
              </w:rPr>
            </w:pPr>
            <w:r w:rsidRPr="00610347">
              <w:rPr>
                <w:sz w:val="20"/>
                <w:szCs w:val="20"/>
              </w:rPr>
              <w:t>Население</w:t>
            </w:r>
          </w:p>
        </w:tc>
        <w:tc>
          <w:tcPr>
            <w:tcW w:w="855" w:type="pct"/>
            <w:tcBorders>
              <w:top w:val="single" w:sz="4" w:space="0" w:color="auto"/>
              <w:left w:val="single" w:sz="4" w:space="0" w:color="auto"/>
              <w:bottom w:val="single" w:sz="4" w:space="0" w:color="auto"/>
              <w:right w:val="single" w:sz="4" w:space="0" w:color="auto"/>
            </w:tcBorders>
            <w:vAlign w:val="center"/>
          </w:tcPr>
          <w:p w:rsidR="00180988" w:rsidRPr="00610347" w:rsidRDefault="00180988" w:rsidP="009F2723">
            <w:pPr>
              <w:spacing w:line="240" w:lineRule="auto"/>
              <w:ind w:firstLine="0"/>
              <w:jc w:val="center"/>
              <w:rPr>
                <w:sz w:val="20"/>
                <w:szCs w:val="20"/>
              </w:rPr>
            </w:pPr>
            <w:r w:rsidRPr="00610347">
              <w:rPr>
                <w:sz w:val="20"/>
                <w:szCs w:val="20"/>
              </w:rPr>
              <w:t>тыс. м</w:t>
            </w:r>
            <w:r w:rsidRPr="00610347">
              <w:rPr>
                <w:sz w:val="20"/>
                <w:szCs w:val="20"/>
                <w:vertAlign w:val="superscript"/>
              </w:rPr>
              <w:t>3</w:t>
            </w:r>
            <w:r w:rsidRPr="00610347">
              <w:rPr>
                <w:sz w:val="20"/>
                <w:szCs w:val="20"/>
              </w:rPr>
              <w:t xml:space="preserve"> /год</w:t>
            </w:r>
          </w:p>
        </w:tc>
        <w:tc>
          <w:tcPr>
            <w:tcW w:w="1181" w:type="pct"/>
            <w:tcBorders>
              <w:top w:val="single" w:sz="4" w:space="0" w:color="auto"/>
              <w:left w:val="single" w:sz="1" w:space="0" w:color="000000"/>
              <w:bottom w:val="single" w:sz="1" w:space="0" w:color="000000"/>
              <w:right w:val="single" w:sz="1" w:space="0" w:color="000000"/>
            </w:tcBorders>
            <w:vAlign w:val="center"/>
          </w:tcPr>
          <w:p w:rsidR="00180988" w:rsidRPr="00610347" w:rsidRDefault="00180988" w:rsidP="009F2723">
            <w:pPr>
              <w:spacing w:line="240" w:lineRule="auto"/>
              <w:ind w:firstLine="0"/>
              <w:jc w:val="center"/>
              <w:rPr>
                <w:sz w:val="20"/>
                <w:szCs w:val="20"/>
              </w:rPr>
            </w:pPr>
            <w:r w:rsidRPr="00610347">
              <w:rPr>
                <w:sz w:val="20"/>
                <w:szCs w:val="20"/>
              </w:rPr>
              <w:t>997,8</w:t>
            </w:r>
          </w:p>
        </w:tc>
        <w:tc>
          <w:tcPr>
            <w:tcW w:w="891" w:type="pct"/>
            <w:tcBorders>
              <w:top w:val="single" w:sz="4" w:space="0" w:color="auto"/>
              <w:left w:val="single" w:sz="1" w:space="0" w:color="000000"/>
              <w:bottom w:val="single" w:sz="1" w:space="0" w:color="000000"/>
              <w:right w:val="single" w:sz="1" w:space="0" w:color="000000"/>
            </w:tcBorders>
            <w:vAlign w:val="center"/>
          </w:tcPr>
          <w:p w:rsidR="00180988" w:rsidRPr="00610347" w:rsidRDefault="00180988" w:rsidP="009F2723">
            <w:pPr>
              <w:spacing w:line="240" w:lineRule="auto"/>
              <w:ind w:firstLine="0"/>
              <w:jc w:val="center"/>
              <w:rPr>
                <w:sz w:val="20"/>
                <w:szCs w:val="20"/>
              </w:rPr>
            </w:pPr>
            <w:r w:rsidRPr="00610347">
              <w:rPr>
                <w:sz w:val="20"/>
                <w:szCs w:val="20"/>
              </w:rPr>
              <w:t>64,77</w:t>
            </w:r>
          </w:p>
        </w:tc>
      </w:tr>
      <w:tr w:rsidR="00180988" w:rsidRPr="00610347" w:rsidTr="00DB5DC6">
        <w:trPr>
          <w:trHeight w:val="334"/>
        </w:trPr>
        <w:tc>
          <w:tcPr>
            <w:tcW w:w="2073" w:type="pct"/>
            <w:tcBorders>
              <w:left w:val="single" w:sz="1" w:space="0" w:color="000000"/>
              <w:bottom w:val="single" w:sz="1" w:space="0" w:color="000000"/>
              <w:right w:val="single" w:sz="4" w:space="0" w:color="auto"/>
            </w:tcBorders>
            <w:shd w:val="clear" w:color="auto" w:fill="auto"/>
            <w:vAlign w:val="center"/>
          </w:tcPr>
          <w:p w:rsidR="00180988" w:rsidRPr="00610347" w:rsidRDefault="00180988" w:rsidP="009F2723">
            <w:pPr>
              <w:spacing w:line="240" w:lineRule="auto"/>
              <w:ind w:firstLine="284"/>
              <w:jc w:val="left"/>
              <w:rPr>
                <w:sz w:val="20"/>
                <w:szCs w:val="20"/>
              </w:rPr>
            </w:pPr>
            <w:r w:rsidRPr="00610347">
              <w:rPr>
                <w:sz w:val="20"/>
                <w:szCs w:val="20"/>
              </w:rPr>
              <w:t>Бюджетные организации</w:t>
            </w:r>
          </w:p>
        </w:tc>
        <w:tc>
          <w:tcPr>
            <w:tcW w:w="855" w:type="pct"/>
            <w:tcBorders>
              <w:top w:val="single" w:sz="4" w:space="0" w:color="auto"/>
              <w:left w:val="single" w:sz="4" w:space="0" w:color="auto"/>
              <w:bottom w:val="single" w:sz="4" w:space="0" w:color="auto"/>
              <w:right w:val="single" w:sz="4" w:space="0" w:color="auto"/>
            </w:tcBorders>
            <w:vAlign w:val="center"/>
          </w:tcPr>
          <w:p w:rsidR="00180988" w:rsidRPr="00610347" w:rsidRDefault="00180988" w:rsidP="009F2723">
            <w:pPr>
              <w:spacing w:line="240" w:lineRule="auto"/>
              <w:ind w:firstLine="0"/>
              <w:jc w:val="center"/>
              <w:rPr>
                <w:sz w:val="20"/>
                <w:szCs w:val="20"/>
              </w:rPr>
            </w:pPr>
            <w:r w:rsidRPr="00610347">
              <w:rPr>
                <w:sz w:val="20"/>
                <w:szCs w:val="20"/>
              </w:rPr>
              <w:t>тыс. м</w:t>
            </w:r>
            <w:r w:rsidRPr="00610347">
              <w:rPr>
                <w:sz w:val="20"/>
                <w:szCs w:val="20"/>
                <w:vertAlign w:val="superscript"/>
              </w:rPr>
              <w:t>3</w:t>
            </w:r>
            <w:r w:rsidRPr="00610347">
              <w:rPr>
                <w:sz w:val="20"/>
                <w:szCs w:val="20"/>
              </w:rPr>
              <w:t xml:space="preserve"> /год</w:t>
            </w:r>
          </w:p>
        </w:tc>
        <w:tc>
          <w:tcPr>
            <w:tcW w:w="1181" w:type="pct"/>
            <w:tcBorders>
              <w:left w:val="single" w:sz="1" w:space="0" w:color="000000"/>
              <w:bottom w:val="single" w:sz="1" w:space="0" w:color="000000"/>
              <w:right w:val="single" w:sz="1" w:space="0" w:color="000000"/>
            </w:tcBorders>
            <w:vAlign w:val="center"/>
          </w:tcPr>
          <w:p w:rsidR="00180988" w:rsidRPr="00610347" w:rsidRDefault="00180988" w:rsidP="009F2723">
            <w:pPr>
              <w:spacing w:line="240" w:lineRule="auto"/>
              <w:ind w:firstLine="0"/>
              <w:jc w:val="center"/>
              <w:rPr>
                <w:sz w:val="20"/>
                <w:szCs w:val="20"/>
              </w:rPr>
            </w:pPr>
            <w:r w:rsidRPr="00610347">
              <w:rPr>
                <w:sz w:val="20"/>
                <w:szCs w:val="20"/>
              </w:rPr>
              <w:t>109,8</w:t>
            </w:r>
          </w:p>
        </w:tc>
        <w:tc>
          <w:tcPr>
            <w:tcW w:w="891" w:type="pct"/>
            <w:tcBorders>
              <w:left w:val="single" w:sz="1" w:space="0" w:color="000000"/>
              <w:bottom w:val="single" w:sz="1" w:space="0" w:color="000000"/>
              <w:right w:val="single" w:sz="1" w:space="0" w:color="000000"/>
            </w:tcBorders>
            <w:vAlign w:val="center"/>
          </w:tcPr>
          <w:p w:rsidR="00180988" w:rsidRPr="00610347" w:rsidRDefault="00180988" w:rsidP="009F2723">
            <w:pPr>
              <w:spacing w:line="240" w:lineRule="auto"/>
              <w:ind w:firstLine="0"/>
              <w:jc w:val="center"/>
              <w:rPr>
                <w:sz w:val="20"/>
                <w:szCs w:val="20"/>
              </w:rPr>
            </w:pPr>
            <w:r w:rsidRPr="00610347">
              <w:rPr>
                <w:sz w:val="20"/>
                <w:szCs w:val="20"/>
              </w:rPr>
              <w:t>7,13</w:t>
            </w:r>
          </w:p>
        </w:tc>
      </w:tr>
      <w:tr w:rsidR="00180988" w:rsidRPr="00610347" w:rsidTr="00DB5DC6">
        <w:trPr>
          <w:trHeight w:val="334"/>
        </w:trPr>
        <w:tc>
          <w:tcPr>
            <w:tcW w:w="2073" w:type="pct"/>
            <w:tcBorders>
              <w:left w:val="single" w:sz="1" w:space="0" w:color="000000"/>
              <w:bottom w:val="single" w:sz="1" w:space="0" w:color="000000"/>
              <w:right w:val="single" w:sz="4" w:space="0" w:color="auto"/>
            </w:tcBorders>
            <w:shd w:val="clear" w:color="auto" w:fill="auto"/>
            <w:vAlign w:val="center"/>
          </w:tcPr>
          <w:p w:rsidR="00180988" w:rsidRPr="00610347" w:rsidRDefault="00180988" w:rsidP="009F2723">
            <w:pPr>
              <w:spacing w:line="240" w:lineRule="auto"/>
              <w:ind w:firstLine="284"/>
              <w:jc w:val="left"/>
              <w:rPr>
                <w:sz w:val="20"/>
                <w:szCs w:val="20"/>
              </w:rPr>
            </w:pPr>
            <w:r w:rsidRPr="00610347">
              <w:rPr>
                <w:sz w:val="20"/>
                <w:szCs w:val="20"/>
              </w:rPr>
              <w:t>Промышленные предприятия</w:t>
            </w:r>
          </w:p>
        </w:tc>
        <w:tc>
          <w:tcPr>
            <w:tcW w:w="855" w:type="pct"/>
            <w:tcBorders>
              <w:top w:val="single" w:sz="4" w:space="0" w:color="auto"/>
              <w:left w:val="single" w:sz="4" w:space="0" w:color="auto"/>
              <w:bottom w:val="single" w:sz="4" w:space="0" w:color="auto"/>
              <w:right w:val="single" w:sz="4" w:space="0" w:color="auto"/>
            </w:tcBorders>
            <w:vAlign w:val="center"/>
          </w:tcPr>
          <w:p w:rsidR="00180988" w:rsidRPr="00610347" w:rsidRDefault="00180988" w:rsidP="009F2723">
            <w:pPr>
              <w:spacing w:line="240" w:lineRule="auto"/>
              <w:ind w:firstLine="0"/>
              <w:jc w:val="center"/>
              <w:rPr>
                <w:sz w:val="20"/>
                <w:szCs w:val="20"/>
              </w:rPr>
            </w:pPr>
            <w:r w:rsidRPr="00610347">
              <w:rPr>
                <w:sz w:val="20"/>
                <w:szCs w:val="20"/>
              </w:rPr>
              <w:t>тыс. м</w:t>
            </w:r>
            <w:r w:rsidRPr="00610347">
              <w:rPr>
                <w:sz w:val="20"/>
                <w:szCs w:val="20"/>
                <w:vertAlign w:val="superscript"/>
              </w:rPr>
              <w:t>3</w:t>
            </w:r>
            <w:r w:rsidRPr="00610347">
              <w:rPr>
                <w:sz w:val="20"/>
                <w:szCs w:val="20"/>
              </w:rPr>
              <w:t xml:space="preserve"> /год</w:t>
            </w:r>
          </w:p>
        </w:tc>
        <w:tc>
          <w:tcPr>
            <w:tcW w:w="1181" w:type="pct"/>
            <w:tcBorders>
              <w:left w:val="single" w:sz="1" w:space="0" w:color="000000"/>
              <w:bottom w:val="single" w:sz="1" w:space="0" w:color="000000"/>
              <w:right w:val="single" w:sz="1" w:space="0" w:color="000000"/>
            </w:tcBorders>
            <w:vAlign w:val="center"/>
          </w:tcPr>
          <w:p w:rsidR="00180988" w:rsidRPr="00610347" w:rsidRDefault="00180988" w:rsidP="009F2723">
            <w:pPr>
              <w:spacing w:line="240" w:lineRule="auto"/>
              <w:ind w:firstLine="0"/>
              <w:jc w:val="center"/>
              <w:rPr>
                <w:sz w:val="20"/>
                <w:szCs w:val="20"/>
              </w:rPr>
            </w:pPr>
            <w:r w:rsidRPr="00610347">
              <w:rPr>
                <w:sz w:val="20"/>
                <w:szCs w:val="20"/>
              </w:rPr>
              <w:t>10,31</w:t>
            </w:r>
          </w:p>
        </w:tc>
        <w:tc>
          <w:tcPr>
            <w:tcW w:w="891" w:type="pct"/>
            <w:tcBorders>
              <w:left w:val="single" w:sz="1" w:space="0" w:color="000000"/>
              <w:bottom w:val="single" w:sz="1" w:space="0" w:color="000000"/>
              <w:right w:val="single" w:sz="1" w:space="0" w:color="000000"/>
            </w:tcBorders>
            <w:vAlign w:val="center"/>
          </w:tcPr>
          <w:p w:rsidR="00180988" w:rsidRPr="00610347" w:rsidRDefault="00180988" w:rsidP="009F2723">
            <w:pPr>
              <w:spacing w:line="240" w:lineRule="auto"/>
              <w:ind w:firstLine="0"/>
              <w:jc w:val="center"/>
              <w:rPr>
                <w:sz w:val="20"/>
                <w:szCs w:val="20"/>
              </w:rPr>
            </w:pPr>
            <w:r w:rsidRPr="00610347">
              <w:rPr>
                <w:sz w:val="20"/>
                <w:szCs w:val="20"/>
              </w:rPr>
              <w:t>0,67</w:t>
            </w:r>
          </w:p>
        </w:tc>
      </w:tr>
      <w:tr w:rsidR="00180988" w:rsidRPr="00610347" w:rsidTr="00DB5DC6">
        <w:trPr>
          <w:trHeight w:val="334"/>
        </w:trPr>
        <w:tc>
          <w:tcPr>
            <w:tcW w:w="2073" w:type="pct"/>
            <w:tcBorders>
              <w:left w:val="single" w:sz="1" w:space="0" w:color="000000"/>
              <w:bottom w:val="single" w:sz="4" w:space="0" w:color="auto"/>
              <w:right w:val="single" w:sz="4" w:space="0" w:color="auto"/>
            </w:tcBorders>
            <w:shd w:val="clear" w:color="auto" w:fill="auto"/>
            <w:vAlign w:val="center"/>
          </w:tcPr>
          <w:p w:rsidR="00180988" w:rsidRPr="00610347" w:rsidRDefault="00180988" w:rsidP="009F2723">
            <w:pPr>
              <w:spacing w:line="240" w:lineRule="auto"/>
              <w:ind w:firstLine="284"/>
              <w:jc w:val="left"/>
              <w:rPr>
                <w:sz w:val="20"/>
                <w:szCs w:val="20"/>
              </w:rPr>
            </w:pPr>
            <w:r w:rsidRPr="00610347">
              <w:rPr>
                <w:sz w:val="20"/>
                <w:szCs w:val="20"/>
              </w:rPr>
              <w:t>Прочие</w:t>
            </w:r>
          </w:p>
        </w:tc>
        <w:tc>
          <w:tcPr>
            <w:tcW w:w="855" w:type="pct"/>
            <w:tcBorders>
              <w:top w:val="single" w:sz="4" w:space="0" w:color="auto"/>
              <w:left w:val="single" w:sz="4" w:space="0" w:color="auto"/>
              <w:bottom w:val="single" w:sz="4" w:space="0" w:color="auto"/>
              <w:right w:val="single" w:sz="4" w:space="0" w:color="auto"/>
            </w:tcBorders>
            <w:vAlign w:val="center"/>
          </w:tcPr>
          <w:p w:rsidR="00180988" w:rsidRPr="00610347" w:rsidRDefault="00180988" w:rsidP="009F2723">
            <w:pPr>
              <w:spacing w:line="240" w:lineRule="auto"/>
              <w:ind w:firstLine="0"/>
              <w:jc w:val="center"/>
              <w:rPr>
                <w:sz w:val="20"/>
                <w:szCs w:val="20"/>
              </w:rPr>
            </w:pPr>
            <w:r w:rsidRPr="00610347">
              <w:rPr>
                <w:sz w:val="20"/>
                <w:szCs w:val="20"/>
              </w:rPr>
              <w:t>тыс. м</w:t>
            </w:r>
            <w:r w:rsidRPr="00610347">
              <w:rPr>
                <w:sz w:val="20"/>
                <w:szCs w:val="20"/>
                <w:vertAlign w:val="superscript"/>
              </w:rPr>
              <w:t>3</w:t>
            </w:r>
            <w:r w:rsidRPr="00610347">
              <w:rPr>
                <w:sz w:val="20"/>
                <w:szCs w:val="20"/>
              </w:rPr>
              <w:t xml:space="preserve"> /год</w:t>
            </w:r>
          </w:p>
        </w:tc>
        <w:tc>
          <w:tcPr>
            <w:tcW w:w="1181" w:type="pct"/>
            <w:tcBorders>
              <w:left w:val="single" w:sz="1" w:space="0" w:color="000000"/>
              <w:bottom w:val="single" w:sz="4" w:space="0" w:color="auto"/>
              <w:right w:val="single" w:sz="1" w:space="0" w:color="000000"/>
            </w:tcBorders>
            <w:vAlign w:val="center"/>
          </w:tcPr>
          <w:p w:rsidR="00180988" w:rsidRPr="00610347" w:rsidRDefault="00D30394" w:rsidP="009F2723">
            <w:pPr>
              <w:spacing w:line="240" w:lineRule="auto"/>
              <w:ind w:firstLine="0"/>
              <w:jc w:val="center"/>
              <w:rPr>
                <w:sz w:val="20"/>
                <w:szCs w:val="20"/>
              </w:rPr>
            </w:pPr>
            <w:r w:rsidRPr="00D30394">
              <w:rPr>
                <w:sz w:val="20"/>
                <w:szCs w:val="20"/>
              </w:rPr>
              <w:t>412,39</w:t>
            </w:r>
          </w:p>
        </w:tc>
        <w:tc>
          <w:tcPr>
            <w:tcW w:w="891" w:type="pct"/>
            <w:tcBorders>
              <w:left w:val="single" w:sz="1" w:space="0" w:color="000000"/>
              <w:bottom w:val="single" w:sz="4" w:space="0" w:color="auto"/>
              <w:right w:val="single" w:sz="1" w:space="0" w:color="000000"/>
            </w:tcBorders>
            <w:vAlign w:val="center"/>
          </w:tcPr>
          <w:p w:rsidR="00180988" w:rsidRPr="00610347" w:rsidRDefault="00180988" w:rsidP="009F2723">
            <w:pPr>
              <w:spacing w:line="240" w:lineRule="auto"/>
              <w:ind w:firstLine="0"/>
              <w:jc w:val="center"/>
              <w:rPr>
                <w:sz w:val="20"/>
                <w:szCs w:val="20"/>
              </w:rPr>
            </w:pPr>
            <w:r w:rsidRPr="00610347">
              <w:rPr>
                <w:sz w:val="20"/>
                <w:szCs w:val="20"/>
              </w:rPr>
              <w:t>27,44</w:t>
            </w:r>
          </w:p>
        </w:tc>
      </w:tr>
      <w:tr w:rsidR="00180988" w:rsidRPr="00610347" w:rsidTr="00DB5DC6">
        <w:trPr>
          <w:trHeight w:val="357"/>
        </w:trPr>
        <w:tc>
          <w:tcPr>
            <w:tcW w:w="2073" w:type="pct"/>
            <w:tcBorders>
              <w:top w:val="single" w:sz="4" w:space="0" w:color="auto"/>
              <w:left w:val="single" w:sz="4" w:space="0" w:color="auto"/>
              <w:bottom w:val="single" w:sz="4" w:space="0" w:color="auto"/>
              <w:right w:val="single" w:sz="4" w:space="0" w:color="auto"/>
            </w:tcBorders>
            <w:shd w:val="clear" w:color="auto" w:fill="auto"/>
            <w:vAlign w:val="center"/>
          </w:tcPr>
          <w:p w:rsidR="00180988" w:rsidRPr="00610347" w:rsidRDefault="00180988" w:rsidP="009F2723">
            <w:pPr>
              <w:spacing w:line="240" w:lineRule="auto"/>
              <w:ind w:firstLine="284"/>
              <w:jc w:val="left"/>
              <w:rPr>
                <w:sz w:val="20"/>
                <w:szCs w:val="20"/>
              </w:rPr>
            </w:pPr>
            <w:r w:rsidRPr="00610347">
              <w:rPr>
                <w:sz w:val="20"/>
                <w:szCs w:val="20"/>
              </w:rPr>
              <w:t>Итого:</w:t>
            </w:r>
          </w:p>
        </w:tc>
        <w:tc>
          <w:tcPr>
            <w:tcW w:w="855" w:type="pct"/>
            <w:tcBorders>
              <w:top w:val="single" w:sz="4" w:space="0" w:color="auto"/>
              <w:left w:val="single" w:sz="4" w:space="0" w:color="auto"/>
              <w:bottom w:val="single" w:sz="4" w:space="0" w:color="auto"/>
              <w:right w:val="single" w:sz="4" w:space="0" w:color="auto"/>
            </w:tcBorders>
            <w:vAlign w:val="center"/>
          </w:tcPr>
          <w:p w:rsidR="00180988" w:rsidRPr="00610347" w:rsidRDefault="00180988" w:rsidP="009F2723">
            <w:pPr>
              <w:spacing w:line="240" w:lineRule="auto"/>
              <w:ind w:firstLine="0"/>
              <w:jc w:val="center"/>
              <w:rPr>
                <w:sz w:val="20"/>
                <w:szCs w:val="20"/>
              </w:rPr>
            </w:pPr>
            <w:r w:rsidRPr="00610347">
              <w:rPr>
                <w:sz w:val="20"/>
                <w:szCs w:val="20"/>
              </w:rPr>
              <w:t>тыс. м3 /год</w:t>
            </w:r>
          </w:p>
        </w:tc>
        <w:tc>
          <w:tcPr>
            <w:tcW w:w="1181" w:type="pct"/>
            <w:tcBorders>
              <w:top w:val="single" w:sz="4" w:space="0" w:color="auto"/>
              <w:left w:val="single" w:sz="4" w:space="0" w:color="auto"/>
              <w:bottom w:val="single" w:sz="4" w:space="0" w:color="auto"/>
              <w:right w:val="single" w:sz="4" w:space="0" w:color="auto"/>
            </w:tcBorders>
            <w:vAlign w:val="center"/>
          </w:tcPr>
          <w:p w:rsidR="00180988" w:rsidRPr="00610347" w:rsidRDefault="00D30394" w:rsidP="009F2723">
            <w:pPr>
              <w:spacing w:line="240" w:lineRule="auto"/>
              <w:ind w:firstLine="0"/>
              <w:jc w:val="center"/>
              <w:rPr>
                <w:sz w:val="20"/>
                <w:szCs w:val="20"/>
              </w:rPr>
            </w:pPr>
            <w:r w:rsidRPr="00D30394">
              <w:rPr>
                <w:sz w:val="20"/>
                <w:szCs w:val="20"/>
              </w:rPr>
              <w:t>1530,3</w:t>
            </w:r>
          </w:p>
        </w:tc>
        <w:tc>
          <w:tcPr>
            <w:tcW w:w="891" w:type="pct"/>
            <w:tcBorders>
              <w:top w:val="single" w:sz="4" w:space="0" w:color="auto"/>
              <w:left w:val="single" w:sz="4" w:space="0" w:color="auto"/>
              <w:bottom w:val="single" w:sz="4" w:space="0" w:color="auto"/>
              <w:right w:val="single" w:sz="4" w:space="0" w:color="auto"/>
            </w:tcBorders>
            <w:vAlign w:val="center"/>
          </w:tcPr>
          <w:p w:rsidR="00180988" w:rsidRPr="00610347" w:rsidRDefault="00180988" w:rsidP="009F2723">
            <w:pPr>
              <w:spacing w:line="240" w:lineRule="auto"/>
              <w:ind w:firstLine="0"/>
              <w:jc w:val="center"/>
              <w:rPr>
                <w:sz w:val="20"/>
                <w:szCs w:val="20"/>
              </w:rPr>
            </w:pPr>
            <w:r w:rsidRPr="00610347">
              <w:rPr>
                <w:sz w:val="20"/>
                <w:szCs w:val="20"/>
              </w:rPr>
              <w:t>100,00</w:t>
            </w:r>
          </w:p>
        </w:tc>
      </w:tr>
    </w:tbl>
    <w:p w:rsidR="000E0EE5" w:rsidRPr="00610347" w:rsidRDefault="000E0EE5" w:rsidP="009F2723">
      <w:pPr>
        <w:spacing w:line="240" w:lineRule="auto"/>
        <w:ind w:firstLine="0"/>
      </w:pPr>
    </w:p>
    <w:p w:rsidR="003301E0" w:rsidRPr="00610347" w:rsidRDefault="001A61AD" w:rsidP="00B63404">
      <w:r w:rsidRPr="00610347">
        <w:t>Структурный баланс горячей воды с использованием закрытых систем горячего водоснабже</w:t>
      </w:r>
      <w:r w:rsidR="0057498D" w:rsidRPr="00610347">
        <w:t xml:space="preserve">ния по группам абонентов </w:t>
      </w:r>
      <w:r w:rsidR="00670A4E" w:rsidRPr="00610347">
        <w:t>МУП «ОК и ТС» г. Вичуга</w:t>
      </w:r>
      <w:r w:rsidR="00B63404" w:rsidRPr="00610347">
        <w:t xml:space="preserve"> </w:t>
      </w:r>
      <w:r w:rsidR="009E332D" w:rsidRPr="00610347">
        <w:t>представлен</w:t>
      </w:r>
      <w:r w:rsidR="003301E0" w:rsidRPr="00610347">
        <w:t xml:space="preserve"> </w:t>
      </w:r>
      <w:r w:rsidR="0057498D" w:rsidRPr="00610347">
        <w:t xml:space="preserve">обобщённый </w:t>
      </w:r>
      <w:r w:rsidR="003301E0" w:rsidRPr="00610347">
        <w:t xml:space="preserve">в таблице </w:t>
      </w:r>
      <w:r w:rsidR="009E332D" w:rsidRPr="00610347">
        <w:t>3.3.2 в</w:t>
      </w:r>
      <w:r w:rsidR="00B63404" w:rsidRPr="00610347">
        <w:t xml:space="preserve"> том числе с</w:t>
      </w:r>
      <w:r w:rsidR="008805EC" w:rsidRPr="00610347">
        <w:t xml:space="preserve"> разбивкой по котельным </w:t>
      </w:r>
      <w:r w:rsidR="00B63404" w:rsidRPr="00610347">
        <w:t xml:space="preserve">в </w:t>
      </w:r>
      <w:r w:rsidR="003301E0" w:rsidRPr="00610347">
        <w:t>таблице 3.3.</w:t>
      </w:r>
      <w:r w:rsidR="008805EC" w:rsidRPr="00610347">
        <w:t>3.</w:t>
      </w:r>
    </w:p>
    <w:p w:rsidR="008805EC" w:rsidRPr="00610347" w:rsidRDefault="000B06FA" w:rsidP="008E0CAB">
      <w:pPr>
        <w:spacing w:line="240" w:lineRule="auto"/>
        <w:jc w:val="right"/>
      </w:pPr>
      <w:r w:rsidRPr="00610347">
        <w:t>Таблица 3.3.2.</w:t>
      </w:r>
    </w:p>
    <w:tbl>
      <w:tblPr>
        <w:tblW w:w="4996" w:type="pct"/>
        <w:tblCellMar>
          <w:left w:w="10" w:type="dxa"/>
          <w:right w:w="10" w:type="dxa"/>
        </w:tblCellMar>
        <w:tblLook w:val="0000" w:firstRow="0" w:lastRow="0" w:firstColumn="0" w:lastColumn="0" w:noHBand="0" w:noVBand="0"/>
      </w:tblPr>
      <w:tblGrid>
        <w:gridCol w:w="2704"/>
        <w:gridCol w:w="1559"/>
        <w:gridCol w:w="3685"/>
        <w:gridCol w:w="1985"/>
      </w:tblGrid>
      <w:tr w:rsidR="0057498D" w:rsidRPr="00610347" w:rsidTr="004E68B7">
        <w:trPr>
          <w:trHeight w:val="329"/>
        </w:trPr>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4E68B7" w:rsidRPr="00610347" w:rsidRDefault="004E68B7" w:rsidP="004E68B7">
            <w:pPr>
              <w:pStyle w:val="Style8"/>
              <w:snapToGrid w:val="0"/>
              <w:spacing w:line="360" w:lineRule="auto"/>
              <w:jc w:val="center"/>
              <w:rPr>
                <w:sz w:val="20"/>
                <w:szCs w:val="26"/>
              </w:rPr>
            </w:pPr>
            <w:r w:rsidRPr="00610347">
              <w:rPr>
                <w:sz w:val="20"/>
                <w:szCs w:val="26"/>
              </w:rPr>
              <w:t>Группа потребителей</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4E68B7" w:rsidRPr="00610347" w:rsidRDefault="004E68B7" w:rsidP="004E68B7">
            <w:pPr>
              <w:pStyle w:val="Style8"/>
              <w:snapToGrid w:val="0"/>
              <w:spacing w:line="360" w:lineRule="auto"/>
              <w:jc w:val="center"/>
              <w:rPr>
                <w:sz w:val="20"/>
                <w:szCs w:val="26"/>
              </w:rPr>
            </w:pPr>
            <w:r w:rsidRPr="00610347">
              <w:rPr>
                <w:sz w:val="20"/>
                <w:szCs w:val="26"/>
              </w:rPr>
              <w:t>Ед. изм.</w:t>
            </w:r>
          </w:p>
        </w:tc>
        <w:tc>
          <w:tcPr>
            <w:tcW w:w="1855" w:type="pct"/>
            <w:tcBorders>
              <w:top w:val="single" w:sz="4" w:space="0" w:color="auto"/>
              <w:left w:val="single" w:sz="4" w:space="0" w:color="auto"/>
              <w:bottom w:val="single" w:sz="4" w:space="0" w:color="auto"/>
              <w:right w:val="single" w:sz="4" w:space="0" w:color="auto"/>
            </w:tcBorders>
            <w:vAlign w:val="center"/>
          </w:tcPr>
          <w:p w:rsidR="004E68B7" w:rsidRPr="00610347" w:rsidRDefault="004E68B7" w:rsidP="004E68B7">
            <w:pPr>
              <w:ind w:hanging="10"/>
              <w:jc w:val="center"/>
            </w:pPr>
            <w:r w:rsidRPr="00610347">
              <w:rPr>
                <w:sz w:val="20"/>
                <w:szCs w:val="26"/>
              </w:rPr>
              <w:t>Натуральный объём, Гкал, 2013 г.</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4E68B7" w:rsidRPr="00610347" w:rsidRDefault="004E68B7" w:rsidP="004E68B7">
            <w:pPr>
              <w:pStyle w:val="Style8"/>
              <w:snapToGrid w:val="0"/>
              <w:spacing w:line="360" w:lineRule="auto"/>
              <w:jc w:val="center"/>
              <w:rPr>
                <w:sz w:val="20"/>
                <w:szCs w:val="26"/>
              </w:rPr>
            </w:pPr>
            <w:r w:rsidRPr="00610347">
              <w:rPr>
                <w:sz w:val="20"/>
                <w:szCs w:val="26"/>
              </w:rPr>
              <w:t>Удельный вес, %</w:t>
            </w:r>
          </w:p>
        </w:tc>
      </w:tr>
      <w:tr w:rsidR="0057498D" w:rsidRPr="00610347" w:rsidTr="004E68B7">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4E68B7" w:rsidRPr="00610347" w:rsidRDefault="004E68B7" w:rsidP="004E68B7">
            <w:pPr>
              <w:spacing w:line="240" w:lineRule="auto"/>
              <w:ind w:firstLine="284"/>
              <w:jc w:val="left"/>
              <w:rPr>
                <w:rFonts w:eastAsia="Times New Roman" w:cs="Times New Roman"/>
                <w:sz w:val="20"/>
                <w:szCs w:val="20"/>
                <w:lang w:eastAsia="ru-RU"/>
              </w:rPr>
            </w:pPr>
            <w:r w:rsidRPr="00610347">
              <w:rPr>
                <w:rFonts w:eastAsia="Times New Roman" w:cs="Times New Roman"/>
                <w:sz w:val="20"/>
                <w:szCs w:val="20"/>
                <w:lang w:eastAsia="ru-RU"/>
              </w:rPr>
              <w:t>население</w:t>
            </w:r>
          </w:p>
        </w:tc>
        <w:tc>
          <w:tcPr>
            <w:tcW w:w="785" w:type="pct"/>
            <w:tcBorders>
              <w:top w:val="single" w:sz="4" w:space="0" w:color="auto"/>
              <w:left w:val="single" w:sz="1" w:space="0" w:color="000000"/>
              <w:bottom w:val="single" w:sz="4" w:space="0" w:color="auto"/>
              <w:right w:val="single" w:sz="4" w:space="0" w:color="auto"/>
            </w:tcBorders>
            <w:shd w:val="clear" w:color="auto" w:fill="auto"/>
            <w:vAlign w:val="center"/>
          </w:tcPr>
          <w:p w:rsidR="004E68B7" w:rsidRPr="00610347" w:rsidRDefault="004E68B7" w:rsidP="004E68B7">
            <w:pPr>
              <w:pStyle w:val="Style8"/>
              <w:snapToGrid w:val="0"/>
              <w:spacing w:line="360" w:lineRule="auto"/>
              <w:jc w:val="center"/>
              <w:rPr>
                <w:sz w:val="20"/>
                <w:szCs w:val="26"/>
              </w:rPr>
            </w:pPr>
            <w:r w:rsidRPr="00610347">
              <w:rPr>
                <w:sz w:val="20"/>
                <w:szCs w:val="26"/>
              </w:rPr>
              <w:t>Гкал</w:t>
            </w:r>
          </w:p>
        </w:tc>
        <w:tc>
          <w:tcPr>
            <w:tcW w:w="1855" w:type="pct"/>
            <w:tcBorders>
              <w:top w:val="single" w:sz="4" w:space="0" w:color="auto"/>
              <w:left w:val="nil"/>
              <w:bottom w:val="single" w:sz="4" w:space="0" w:color="auto"/>
              <w:right w:val="single" w:sz="4" w:space="0" w:color="auto"/>
            </w:tcBorders>
            <w:shd w:val="clear" w:color="auto" w:fill="auto"/>
            <w:vAlign w:val="center"/>
          </w:tcPr>
          <w:p w:rsidR="004E68B7" w:rsidRPr="00610347" w:rsidRDefault="004E68B7" w:rsidP="004E68B7">
            <w:pPr>
              <w:spacing w:line="240" w:lineRule="auto"/>
              <w:ind w:firstLine="0"/>
              <w:jc w:val="center"/>
              <w:rPr>
                <w:rFonts w:cs="Times New Roman"/>
                <w:sz w:val="20"/>
                <w:szCs w:val="20"/>
              </w:rPr>
            </w:pPr>
            <w:r w:rsidRPr="00610347">
              <w:rPr>
                <w:rFonts w:cs="Times New Roman"/>
                <w:sz w:val="20"/>
                <w:szCs w:val="20"/>
              </w:rPr>
              <w:t>11593</w:t>
            </w:r>
            <w:r w:rsidR="00DB5DC6">
              <w:rPr>
                <w:rFonts w:eastAsia="Calibri" w:cs="Times New Roman"/>
                <w:sz w:val="20"/>
                <w:szCs w:val="20"/>
              </w:rPr>
              <w:t>,0</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4E68B7" w:rsidRPr="00610347" w:rsidRDefault="004E68B7" w:rsidP="004E68B7">
            <w:pPr>
              <w:spacing w:line="240" w:lineRule="auto"/>
              <w:ind w:firstLine="0"/>
              <w:jc w:val="center"/>
              <w:rPr>
                <w:rFonts w:cs="Times New Roman"/>
                <w:sz w:val="20"/>
                <w:szCs w:val="20"/>
              </w:rPr>
            </w:pPr>
            <w:r w:rsidRPr="00610347">
              <w:rPr>
                <w:rFonts w:cs="Times New Roman"/>
                <w:sz w:val="20"/>
                <w:szCs w:val="20"/>
              </w:rPr>
              <w:t>75,31</w:t>
            </w:r>
          </w:p>
        </w:tc>
      </w:tr>
      <w:tr w:rsidR="0057498D" w:rsidRPr="00610347" w:rsidTr="004E68B7">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4E68B7" w:rsidRPr="00610347" w:rsidRDefault="004E68B7" w:rsidP="004E68B7">
            <w:pPr>
              <w:spacing w:line="240" w:lineRule="auto"/>
              <w:ind w:firstLine="284"/>
              <w:jc w:val="left"/>
              <w:rPr>
                <w:rFonts w:eastAsia="Times New Roman" w:cs="Times New Roman"/>
                <w:sz w:val="20"/>
                <w:szCs w:val="20"/>
                <w:lang w:eastAsia="ru-RU"/>
              </w:rPr>
            </w:pPr>
            <w:r w:rsidRPr="00610347">
              <w:rPr>
                <w:rFonts w:eastAsia="Times New Roman" w:cs="Times New Roman"/>
                <w:sz w:val="20"/>
                <w:szCs w:val="20"/>
                <w:lang w:eastAsia="ru-RU"/>
              </w:rPr>
              <w:t>бюджет</w:t>
            </w:r>
          </w:p>
        </w:tc>
        <w:tc>
          <w:tcPr>
            <w:tcW w:w="785" w:type="pct"/>
            <w:tcBorders>
              <w:top w:val="single" w:sz="4" w:space="0" w:color="auto"/>
              <w:left w:val="single" w:sz="1" w:space="0" w:color="000000"/>
              <w:bottom w:val="single" w:sz="1" w:space="0" w:color="000000"/>
              <w:right w:val="single" w:sz="4" w:space="0" w:color="auto"/>
            </w:tcBorders>
            <w:shd w:val="clear" w:color="auto" w:fill="auto"/>
            <w:vAlign w:val="center"/>
          </w:tcPr>
          <w:p w:rsidR="004E68B7" w:rsidRPr="00610347" w:rsidRDefault="004E68B7" w:rsidP="004E68B7">
            <w:pPr>
              <w:pStyle w:val="Style8"/>
              <w:snapToGrid w:val="0"/>
              <w:spacing w:line="360" w:lineRule="auto"/>
              <w:jc w:val="center"/>
              <w:rPr>
                <w:sz w:val="20"/>
                <w:szCs w:val="26"/>
              </w:rPr>
            </w:pPr>
            <w:r w:rsidRPr="00610347">
              <w:rPr>
                <w:sz w:val="20"/>
                <w:szCs w:val="26"/>
              </w:rPr>
              <w:t>Гкал</w:t>
            </w:r>
          </w:p>
        </w:tc>
        <w:tc>
          <w:tcPr>
            <w:tcW w:w="1855" w:type="pct"/>
            <w:tcBorders>
              <w:top w:val="single" w:sz="4" w:space="0" w:color="auto"/>
              <w:left w:val="nil"/>
              <w:bottom w:val="single" w:sz="4" w:space="0" w:color="auto"/>
              <w:right w:val="single" w:sz="4" w:space="0" w:color="auto"/>
            </w:tcBorders>
            <w:shd w:val="clear" w:color="auto" w:fill="auto"/>
            <w:vAlign w:val="center"/>
          </w:tcPr>
          <w:p w:rsidR="004E68B7" w:rsidRPr="00610347" w:rsidRDefault="004E68B7" w:rsidP="004E68B7">
            <w:pPr>
              <w:ind w:firstLine="0"/>
              <w:jc w:val="center"/>
              <w:rPr>
                <w:rFonts w:cs="Times New Roman"/>
                <w:sz w:val="20"/>
                <w:szCs w:val="20"/>
              </w:rPr>
            </w:pPr>
            <w:r w:rsidRPr="00610347">
              <w:rPr>
                <w:rFonts w:cs="Times New Roman"/>
                <w:sz w:val="20"/>
                <w:szCs w:val="20"/>
              </w:rPr>
              <w:t>2842</w:t>
            </w:r>
            <w:r w:rsidR="00DB5DC6">
              <w:rPr>
                <w:rFonts w:eastAsia="Calibri" w:cs="Times New Roman"/>
                <w:sz w:val="20"/>
                <w:szCs w:val="20"/>
              </w:rPr>
              <w:t>,0</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4E68B7" w:rsidRPr="00610347" w:rsidRDefault="004E68B7" w:rsidP="004E68B7">
            <w:pPr>
              <w:ind w:firstLine="0"/>
              <w:jc w:val="center"/>
              <w:rPr>
                <w:rFonts w:cs="Times New Roman"/>
                <w:sz w:val="20"/>
                <w:szCs w:val="20"/>
              </w:rPr>
            </w:pPr>
            <w:r w:rsidRPr="00610347">
              <w:rPr>
                <w:rFonts w:cs="Times New Roman"/>
                <w:sz w:val="20"/>
                <w:szCs w:val="20"/>
              </w:rPr>
              <w:t>18,46</w:t>
            </w:r>
          </w:p>
        </w:tc>
      </w:tr>
      <w:tr w:rsidR="0057498D" w:rsidRPr="00610347" w:rsidTr="004E68B7">
        <w:tc>
          <w:tcPr>
            <w:tcW w:w="1361" w:type="pct"/>
            <w:tcBorders>
              <w:top w:val="nil"/>
              <w:left w:val="single" w:sz="4" w:space="0" w:color="auto"/>
              <w:bottom w:val="single" w:sz="4" w:space="0" w:color="auto"/>
              <w:right w:val="single" w:sz="4" w:space="0" w:color="auto"/>
            </w:tcBorders>
            <w:shd w:val="clear" w:color="auto" w:fill="auto"/>
            <w:vAlign w:val="center"/>
          </w:tcPr>
          <w:p w:rsidR="004E68B7" w:rsidRPr="00610347" w:rsidRDefault="004E68B7" w:rsidP="004E68B7">
            <w:pPr>
              <w:spacing w:line="240" w:lineRule="auto"/>
              <w:ind w:firstLine="284"/>
              <w:jc w:val="left"/>
              <w:rPr>
                <w:rFonts w:eastAsia="Times New Roman" w:cs="Times New Roman"/>
                <w:sz w:val="20"/>
                <w:szCs w:val="20"/>
                <w:lang w:eastAsia="ru-RU"/>
              </w:rPr>
            </w:pPr>
            <w:r w:rsidRPr="00610347">
              <w:rPr>
                <w:rFonts w:eastAsia="Times New Roman" w:cs="Times New Roman"/>
                <w:sz w:val="20"/>
                <w:szCs w:val="20"/>
                <w:lang w:eastAsia="ru-RU"/>
              </w:rPr>
              <w:t>прочие</w:t>
            </w:r>
          </w:p>
        </w:tc>
        <w:tc>
          <w:tcPr>
            <w:tcW w:w="785" w:type="pct"/>
            <w:tcBorders>
              <w:left w:val="single" w:sz="1" w:space="0" w:color="000000"/>
              <w:bottom w:val="single" w:sz="1" w:space="0" w:color="000000"/>
              <w:right w:val="single" w:sz="4" w:space="0" w:color="auto"/>
            </w:tcBorders>
            <w:shd w:val="clear" w:color="auto" w:fill="auto"/>
            <w:vAlign w:val="center"/>
          </w:tcPr>
          <w:p w:rsidR="004E68B7" w:rsidRPr="00610347" w:rsidRDefault="004E68B7" w:rsidP="004E68B7">
            <w:pPr>
              <w:pStyle w:val="Style8"/>
              <w:snapToGrid w:val="0"/>
              <w:spacing w:line="360" w:lineRule="auto"/>
              <w:jc w:val="center"/>
              <w:rPr>
                <w:sz w:val="20"/>
                <w:szCs w:val="26"/>
              </w:rPr>
            </w:pPr>
            <w:r w:rsidRPr="00610347">
              <w:rPr>
                <w:sz w:val="20"/>
                <w:szCs w:val="26"/>
              </w:rPr>
              <w:t>Гкал</w:t>
            </w:r>
          </w:p>
        </w:tc>
        <w:tc>
          <w:tcPr>
            <w:tcW w:w="1855" w:type="pct"/>
            <w:tcBorders>
              <w:top w:val="single" w:sz="4" w:space="0" w:color="auto"/>
              <w:left w:val="nil"/>
              <w:bottom w:val="single" w:sz="4" w:space="0" w:color="auto"/>
              <w:right w:val="single" w:sz="4" w:space="0" w:color="auto"/>
            </w:tcBorders>
            <w:shd w:val="clear" w:color="auto" w:fill="auto"/>
            <w:vAlign w:val="center"/>
          </w:tcPr>
          <w:p w:rsidR="004E68B7" w:rsidRPr="00610347" w:rsidRDefault="004E68B7" w:rsidP="004E68B7">
            <w:pPr>
              <w:ind w:firstLine="0"/>
              <w:jc w:val="center"/>
              <w:rPr>
                <w:rFonts w:cs="Times New Roman"/>
                <w:sz w:val="20"/>
                <w:szCs w:val="20"/>
              </w:rPr>
            </w:pPr>
            <w:r w:rsidRPr="00610347">
              <w:rPr>
                <w:rFonts w:cs="Times New Roman"/>
                <w:sz w:val="20"/>
                <w:szCs w:val="20"/>
              </w:rPr>
              <w:t>959</w:t>
            </w:r>
            <w:r w:rsidR="00DB5DC6">
              <w:rPr>
                <w:rFonts w:eastAsia="Calibri" w:cs="Times New Roman"/>
                <w:sz w:val="20"/>
                <w:szCs w:val="20"/>
              </w:rPr>
              <w:t>,0</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4E68B7" w:rsidRPr="00610347" w:rsidRDefault="004E68B7" w:rsidP="004E68B7">
            <w:pPr>
              <w:ind w:firstLine="0"/>
              <w:jc w:val="center"/>
              <w:rPr>
                <w:rFonts w:cs="Times New Roman"/>
                <w:sz w:val="20"/>
                <w:szCs w:val="20"/>
              </w:rPr>
            </w:pPr>
            <w:r w:rsidRPr="00610347">
              <w:rPr>
                <w:rFonts w:cs="Times New Roman"/>
                <w:sz w:val="20"/>
                <w:szCs w:val="20"/>
              </w:rPr>
              <w:t>6,23</w:t>
            </w:r>
          </w:p>
        </w:tc>
      </w:tr>
      <w:tr w:rsidR="0057498D" w:rsidRPr="00610347" w:rsidTr="004E68B7">
        <w:tc>
          <w:tcPr>
            <w:tcW w:w="1361" w:type="pct"/>
            <w:tcBorders>
              <w:top w:val="nil"/>
              <w:left w:val="single" w:sz="4" w:space="0" w:color="auto"/>
              <w:bottom w:val="single" w:sz="4" w:space="0" w:color="auto"/>
              <w:right w:val="single" w:sz="4" w:space="0" w:color="auto"/>
            </w:tcBorders>
            <w:shd w:val="clear" w:color="auto" w:fill="auto"/>
            <w:vAlign w:val="center"/>
          </w:tcPr>
          <w:p w:rsidR="004E68B7" w:rsidRPr="00610347" w:rsidRDefault="004E68B7" w:rsidP="004E68B7">
            <w:pPr>
              <w:spacing w:line="240" w:lineRule="auto"/>
              <w:ind w:firstLine="284"/>
              <w:jc w:val="left"/>
              <w:rPr>
                <w:rFonts w:eastAsia="Times New Roman" w:cs="Times New Roman"/>
                <w:sz w:val="20"/>
                <w:szCs w:val="20"/>
                <w:lang w:eastAsia="ru-RU"/>
              </w:rPr>
            </w:pPr>
            <w:r w:rsidRPr="00610347">
              <w:rPr>
                <w:rFonts w:eastAsia="Times New Roman" w:cs="Times New Roman"/>
                <w:sz w:val="20"/>
                <w:szCs w:val="20"/>
                <w:lang w:eastAsia="ru-RU"/>
              </w:rPr>
              <w:t>итого</w:t>
            </w:r>
          </w:p>
        </w:tc>
        <w:tc>
          <w:tcPr>
            <w:tcW w:w="785" w:type="pct"/>
            <w:tcBorders>
              <w:left w:val="single" w:sz="1" w:space="0" w:color="000000"/>
              <w:bottom w:val="single" w:sz="1" w:space="0" w:color="000000"/>
              <w:right w:val="single" w:sz="4" w:space="0" w:color="auto"/>
            </w:tcBorders>
            <w:shd w:val="clear" w:color="auto" w:fill="auto"/>
            <w:vAlign w:val="center"/>
          </w:tcPr>
          <w:p w:rsidR="004E68B7" w:rsidRPr="00610347" w:rsidRDefault="004E68B7" w:rsidP="004E68B7">
            <w:pPr>
              <w:pStyle w:val="Style8"/>
              <w:snapToGrid w:val="0"/>
              <w:spacing w:line="360" w:lineRule="auto"/>
              <w:jc w:val="center"/>
              <w:rPr>
                <w:sz w:val="20"/>
                <w:szCs w:val="26"/>
              </w:rPr>
            </w:pPr>
            <w:r w:rsidRPr="00610347">
              <w:rPr>
                <w:sz w:val="20"/>
                <w:szCs w:val="26"/>
              </w:rPr>
              <w:t>Гкал</w:t>
            </w:r>
          </w:p>
        </w:tc>
        <w:tc>
          <w:tcPr>
            <w:tcW w:w="1855" w:type="pct"/>
            <w:tcBorders>
              <w:top w:val="single" w:sz="4" w:space="0" w:color="auto"/>
              <w:left w:val="nil"/>
              <w:bottom w:val="single" w:sz="4" w:space="0" w:color="auto"/>
              <w:right w:val="single" w:sz="4" w:space="0" w:color="auto"/>
            </w:tcBorders>
            <w:shd w:val="clear" w:color="auto" w:fill="auto"/>
            <w:vAlign w:val="center"/>
          </w:tcPr>
          <w:p w:rsidR="004E68B7" w:rsidRPr="00610347" w:rsidRDefault="004E68B7" w:rsidP="004E68B7">
            <w:pPr>
              <w:ind w:firstLine="0"/>
              <w:jc w:val="center"/>
              <w:rPr>
                <w:rFonts w:cs="Times New Roman"/>
                <w:sz w:val="20"/>
                <w:szCs w:val="20"/>
              </w:rPr>
            </w:pPr>
            <w:r w:rsidRPr="00610347">
              <w:rPr>
                <w:rFonts w:cs="Times New Roman"/>
                <w:sz w:val="20"/>
                <w:szCs w:val="20"/>
              </w:rPr>
              <w:t>15394</w:t>
            </w:r>
            <w:r w:rsidR="00DB5DC6">
              <w:rPr>
                <w:rFonts w:eastAsia="Calibri" w:cs="Times New Roman"/>
                <w:sz w:val="20"/>
                <w:szCs w:val="20"/>
              </w:rPr>
              <w:t>,0</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4E68B7" w:rsidRPr="00610347" w:rsidRDefault="00CF735B" w:rsidP="004E68B7">
            <w:pPr>
              <w:ind w:firstLine="0"/>
              <w:jc w:val="center"/>
              <w:rPr>
                <w:rFonts w:cs="Times New Roman"/>
                <w:sz w:val="20"/>
                <w:szCs w:val="20"/>
              </w:rPr>
            </w:pPr>
            <w:r>
              <w:rPr>
                <w:rFonts w:cs="Times New Roman"/>
                <w:sz w:val="20"/>
                <w:szCs w:val="20"/>
              </w:rPr>
              <w:t>100,0</w:t>
            </w:r>
          </w:p>
        </w:tc>
      </w:tr>
    </w:tbl>
    <w:p w:rsidR="000B40BC" w:rsidRPr="00610347" w:rsidRDefault="000B40BC" w:rsidP="00C87C7D">
      <w:pPr>
        <w:ind w:firstLine="0"/>
      </w:pPr>
    </w:p>
    <w:p w:rsidR="004E68B7" w:rsidRPr="00610347" w:rsidRDefault="00DA39CE" w:rsidP="004E68B7">
      <w:pPr>
        <w:ind w:firstLine="0"/>
        <w:jc w:val="right"/>
      </w:pPr>
      <w:r w:rsidRPr="00610347">
        <w:t>Таблица 3.3.3</w:t>
      </w:r>
      <w:r w:rsidR="00C87C7D" w:rsidRPr="00610347">
        <w:t>.</w:t>
      </w:r>
    </w:p>
    <w:tbl>
      <w:tblPr>
        <w:tblStyle w:val="af1"/>
        <w:tblW w:w="0" w:type="auto"/>
        <w:tblLayout w:type="fixed"/>
        <w:tblLook w:val="04A0" w:firstRow="1" w:lastRow="0" w:firstColumn="1" w:lastColumn="0" w:noHBand="0" w:noVBand="1"/>
      </w:tblPr>
      <w:tblGrid>
        <w:gridCol w:w="1433"/>
        <w:gridCol w:w="1433"/>
        <w:gridCol w:w="1433"/>
        <w:gridCol w:w="1433"/>
        <w:gridCol w:w="1433"/>
        <w:gridCol w:w="1433"/>
        <w:gridCol w:w="1433"/>
      </w:tblGrid>
      <w:tr w:rsidR="0057498D" w:rsidRPr="00610347" w:rsidTr="0057498D">
        <w:trPr>
          <w:trHeight w:val="402"/>
        </w:trPr>
        <w:tc>
          <w:tcPr>
            <w:tcW w:w="1433" w:type="dxa"/>
            <w:vMerge w:val="restart"/>
            <w:vAlign w:val="center"/>
          </w:tcPr>
          <w:p w:rsidR="004E68B7" w:rsidRPr="00610347" w:rsidRDefault="004E68B7" w:rsidP="0057498D">
            <w:pPr>
              <w:spacing w:line="276" w:lineRule="auto"/>
              <w:ind w:firstLine="0"/>
              <w:jc w:val="center"/>
              <w:rPr>
                <w:sz w:val="20"/>
                <w:szCs w:val="20"/>
              </w:rPr>
            </w:pPr>
            <w:r w:rsidRPr="00610347">
              <w:rPr>
                <w:sz w:val="20"/>
                <w:szCs w:val="20"/>
              </w:rPr>
              <w:t>Показатель</w:t>
            </w:r>
          </w:p>
        </w:tc>
        <w:tc>
          <w:tcPr>
            <w:tcW w:w="1433" w:type="dxa"/>
            <w:vMerge w:val="restart"/>
            <w:vAlign w:val="center"/>
          </w:tcPr>
          <w:p w:rsidR="004E68B7" w:rsidRPr="00610347" w:rsidRDefault="004E68B7" w:rsidP="0057498D">
            <w:pPr>
              <w:spacing w:line="276" w:lineRule="auto"/>
              <w:ind w:firstLine="0"/>
              <w:jc w:val="center"/>
              <w:rPr>
                <w:sz w:val="20"/>
                <w:szCs w:val="20"/>
              </w:rPr>
            </w:pPr>
            <w:r w:rsidRPr="00610347">
              <w:rPr>
                <w:sz w:val="20"/>
                <w:szCs w:val="20"/>
              </w:rPr>
              <w:t>Ед. изм.</w:t>
            </w:r>
          </w:p>
        </w:tc>
        <w:tc>
          <w:tcPr>
            <w:tcW w:w="7165" w:type="dxa"/>
            <w:gridSpan w:val="5"/>
            <w:vAlign w:val="center"/>
          </w:tcPr>
          <w:p w:rsidR="004E68B7" w:rsidRPr="00610347" w:rsidRDefault="004E68B7" w:rsidP="0057498D">
            <w:pPr>
              <w:spacing w:line="276" w:lineRule="auto"/>
              <w:ind w:firstLine="0"/>
              <w:jc w:val="center"/>
              <w:rPr>
                <w:sz w:val="20"/>
                <w:szCs w:val="20"/>
              </w:rPr>
            </w:pPr>
            <w:r w:rsidRPr="00610347">
              <w:rPr>
                <w:sz w:val="20"/>
                <w:szCs w:val="20"/>
              </w:rPr>
              <w:t>Котельные</w:t>
            </w:r>
          </w:p>
        </w:tc>
      </w:tr>
      <w:tr w:rsidR="0057498D" w:rsidRPr="00610347" w:rsidTr="0057498D">
        <w:trPr>
          <w:trHeight w:val="128"/>
        </w:trPr>
        <w:tc>
          <w:tcPr>
            <w:tcW w:w="1433" w:type="dxa"/>
            <w:vMerge/>
            <w:vAlign w:val="center"/>
            <w:hideMark/>
          </w:tcPr>
          <w:p w:rsidR="004E68B7" w:rsidRPr="00610347" w:rsidRDefault="004E68B7" w:rsidP="0057498D">
            <w:pPr>
              <w:spacing w:line="276" w:lineRule="auto"/>
              <w:ind w:firstLine="0"/>
              <w:jc w:val="center"/>
              <w:rPr>
                <w:sz w:val="20"/>
                <w:szCs w:val="20"/>
              </w:rPr>
            </w:pPr>
          </w:p>
        </w:tc>
        <w:tc>
          <w:tcPr>
            <w:tcW w:w="1433" w:type="dxa"/>
            <w:vMerge/>
            <w:vAlign w:val="center"/>
            <w:hideMark/>
          </w:tcPr>
          <w:p w:rsidR="004E68B7" w:rsidRPr="00610347" w:rsidRDefault="004E68B7" w:rsidP="0057498D">
            <w:pPr>
              <w:spacing w:line="276" w:lineRule="auto"/>
              <w:ind w:firstLine="0"/>
              <w:jc w:val="center"/>
              <w:rPr>
                <w:sz w:val="20"/>
                <w:szCs w:val="20"/>
              </w:rPr>
            </w:pPr>
          </w:p>
        </w:tc>
        <w:tc>
          <w:tcPr>
            <w:tcW w:w="1433" w:type="dxa"/>
            <w:vAlign w:val="center"/>
            <w:hideMark/>
          </w:tcPr>
          <w:p w:rsidR="004E68B7" w:rsidRPr="00610347" w:rsidRDefault="004E68B7" w:rsidP="0057498D">
            <w:pPr>
              <w:spacing w:line="276" w:lineRule="auto"/>
              <w:ind w:firstLine="0"/>
              <w:jc w:val="center"/>
              <w:rPr>
                <w:sz w:val="20"/>
                <w:szCs w:val="20"/>
              </w:rPr>
            </w:pPr>
            <w:r w:rsidRPr="00610347">
              <w:rPr>
                <w:sz w:val="20"/>
                <w:szCs w:val="20"/>
              </w:rPr>
              <w:t>№5</w:t>
            </w:r>
          </w:p>
        </w:tc>
        <w:tc>
          <w:tcPr>
            <w:tcW w:w="1433" w:type="dxa"/>
            <w:vAlign w:val="center"/>
            <w:hideMark/>
          </w:tcPr>
          <w:p w:rsidR="004E68B7" w:rsidRPr="00610347" w:rsidRDefault="004E68B7" w:rsidP="0057498D">
            <w:pPr>
              <w:spacing w:line="276" w:lineRule="auto"/>
              <w:ind w:firstLine="0"/>
              <w:jc w:val="center"/>
              <w:rPr>
                <w:sz w:val="20"/>
                <w:szCs w:val="20"/>
              </w:rPr>
            </w:pPr>
            <w:r w:rsidRPr="00610347">
              <w:rPr>
                <w:sz w:val="20"/>
                <w:szCs w:val="20"/>
              </w:rPr>
              <w:t>№6</w:t>
            </w:r>
          </w:p>
        </w:tc>
        <w:tc>
          <w:tcPr>
            <w:tcW w:w="1433" w:type="dxa"/>
            <w:vAlign w:val="center"/>
            <w:hideMark/>
          </w:tcPr>
          <w:p w:rsidR="004E68B7" w:rsidRPr="00610347" w:rsidRDefault="004E68B7" w:rsidP="0057498D">
            <w:pPr>
              <w:spacing w:line="276" w:lineRule="auto"/>
              <w:ind w:firstLine="0"/>
              <w:jc w:val="center"/>
              <w:rPr>
                <w:sz w:val="20"/>
                <w:szCs w:val="20"/>
              </w:rPr>
            </w:pPr>
            <w:r w:rsidRPr="00610347">
              <w:rPr>
                <w:sz w:val="20"/>
                <w:szCs w:val="20"/>
              </w:rPr>
              <w:t>№7</w:t>
            </w:r>
          </w:p>
        </w:tc>
        <w:tc>
          <w:tcPr>
            <w:tcW w:w="1433" w:type="dxa"/>
            <w:vAlign w:val="center"/>
            <w:hideMark/>
          </w:tcPr>
          <w:p w:rsidR="004E68B7" w:rsidRPr="00610347" w:rsidRDefault="004E68B7" w:rsidP="0057498D">
            <w:pPr>
              <w:spacing w:line="276" w:lineRule="auto"/>
              <w:ind w:firstLine="0"/>
              <w:jc w:val="center"/>
              <w:rPr>
                <w:sz w:val="20"/>
                <w:szCs w:val="20"/>
              </w:rPr>
            </w:pPr>
            <w:r w:rsidRPr="00610347">
              <w:rPr>
                <w:sz w:val="20"/>
                <w:szCs w:val="20"/>
              </w:rPr>
              <w:t>№8</w:t>
            </w:r>
          </w:p>
        </w:tc>
        <w:tc>
          <w:tcPr>
            <w:tcW w:w="1433" w:type="dxa"/>
            <w:vAlign w:val="center"/>
            <w:hideMark/>
          </w:tcPr>
          <w:p w:rsidR="004E68B7" w:rsidRPr="00610347" w:rsidRDefault="004E68B7" w:rsidP="0057498D">
            <w:pPr>
              <w:spacing w:line="276" w:lineRule="auto"/>
              <w:ind w:firstLine="0"/>
              <w:jc w:val="center"/>
              <w:rPr>
                <w:sz w:val="20"/>
                <w:szCs w:val="20"/>
              </w:rPr>
            </w:pPr>
            <w:r w:rsidRPr="00610347">
              <w:rPr>
                <w:sz w:val="20"/>
                <w:szCs w:val="20"/>
              </w:rPr>
              <w:t>Машзавод</w:t>
            </w:r>
          </w:p>
        </w:tc>
      </w:tr>
      <w:tr w:rsidR="0057498D" w:rsidRPr="00610347" w:rsidTr="0057498D">
        <w:trPr>
          <w:trHeight w:val="269"/>
        </w:trPr>
        <w:tc>
          <w:tcPr>
            <w:tcW w:w="1433" w:type="dxa"/>
            <w:vAlign w:val="center"/>
            <w:hideMark/>
          </w:tcPr>
          <w:p w:rsidR="004E68B7" w:rsidRPr="00610347" w:rsidRDefault="0057498D" w:rsidP="0057498D">
            <w:pPr>
              <w:spacing w:line="240" w:lineRule="auto"/>
              <w:ind w:firstLine="142"/>
              <w:jc w:val="left"/>
              <w:rPr>
                <w:sz w:val="20"/>
                <w:szCs w:val="20"/>
              </w:rPr>
            </w:pPr>
            <w:r w:rsidRPr="00610347">
              <w:rPr>
                <w:sz w:val="20"/>
                <w:szCs w:val="20"/>
              </w:rPr>
              <w:t>н</w:t>
            </w:r>
            <w:r w:rsidR="004E68B7" w:rsidRPr="00610347">
              <w:rPr>
                <w:sz w:val="20"/>
                <w:szCs w:val="20"/>
              </w:rPr>
              <w:t>аселение</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Гкал/год</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3012</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2937</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2893</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2419</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332</w:t>
            </w:r>
            <w:r w:rsidR="00DB5DC6">
              <w:rPr>
                <w:rFonts w:eastAsia="Calibri" w:cs="Times New Roman"/>
                <w:sz w:val="20"/>
                <w:szCs w:val="20"/>
              </w:rPr>
              <w:t>,0</w:t>
            </w:r>
          </w:p>
        </w:tc>
      </w:tr>
      <w:tr w:rsidR="0057498D" w:rsidRPr="00610347" w:rsidTr="0057498D">
        <w:trPr>
          <w:trHeight w:val="377"/>
        </w:trPr>
        <w:tc>
          <w:tcPr>
            <w:tcW w:w="1433" w:type="dxa"/>
            <w:vAlign w:val="center"/>
            <w:hideMark/>
          </w:tcPr>
          <w:p w:rsidR="004E68B7" w:rsidRPr="00610347" w:rsidRDefault="0057498D" w:rsidP="0057498D">
            <w:pPr>
              <w:spacing w:line="240" w:lineRule="auto"/>
              <w:ind w:firstLine="142"/>
              <w:jc w:val="left"/>
              <w:rPr>
                <w:sz w:val="20"/>
                <w:szCs w:val="20"/>
              </w:rPr>
            </w:pPr>
            <w:r w:rsidRPr="00610347">
              <w:rPr>
                <w:sz w:val="20"/>
                <w:szCs w:val="20"/>
              </w:rPr>
              <w:t>б</w:t>
            </w:r>
            <w:r w:rsidR="004E68B7" w:rsidRPr="00610347">
              <w:rPr>
                <w:sz w:val="20"/>
                <w:szCs w:val="20"/>
              </w:rPr>
              <w:t>юджет</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Гкал/год</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398</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141</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1248</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918</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137</w:t>
            </w:r>
            <w:r w:rsidR="00DB5DC6">
              <w:rPr>
                <w:rFonts w:eastAsia="Calibri" w:cs="Times New Roman"/>
                <w:sz w:val="20"/>
                <w:szCs w:val="20"/>
              </w:rPr>
              <w:t>,0</w:t>
            </w:r>
          </w:p>
        </w:tc>
      </w:tr>
      <w:tr w:rsidR="0057498D" w:rsidRPr="00610347" w:rsidTr="004E68B7">
        <w:trPr>
          <w:trHeight w:val="300"/>
        </w:trPr>
        <w:tc>
          <w:tcPr>
            <w:tcW w:w="1433" w:type="dxa"/>
            <w:vAlign w:val="center"/>
            <w:hideMark/>
          </w:tcPr>
          <w:p w:rsidR="004E68B7" w:rsidRPr="00610347" w:rsidRDefault="0057498D" w:rsidP="0057498D">
            <w:pPr>
              <w:spacing w:line="240" w:lineRule="auto"/>
              <w:ind w:firstLine="142"/>
              <w:jc w:val="left"/>
              <w:rPr>
                <w:sz w:val="20"/>
                <w:szCs w:val="20"/>
              </w:rPr>
            </w:pPr>
            <w:r w:rsidRPr="00610347">
              <w:rPr>
                <w:sz w:val="20"/>
                <w:szCs w:val="20"/>
              </w:rPr>
              <w:t>п</w:t>
            </w:r>
            <w:r w:rsidR="004E68B7" w:rsidRPr="00610347">
              <w:rPr>
                <w:sz w:val="20"/>
                <w:szCs w:val="20"/>
              </w:rPr>
              <w:t>рочие</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Гкал/год</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418</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355</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57</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129</w:t>
            </w:r>
            <w:r w:rsidR="00DB5DC6">
              <w:rPr>
                <w:rFonts w:eastAsia="Calibri" w:cs="Times New Roman"/>
                <w:sz w:val="20"/>
                <w:szCs w:val="20"/>
              </w:rPr>
              <w:t>,0</w:t>
            </w:r>
          </w:p>
        </w:tc>
        <w:tc>
          <w:tcPr>
            <w:tcW w:w="1433" w:type="dxa"/>
            <w:vAlign w:val="center"/>
            <w:hideMark/>
          </w:tcPr>
          <w:p w:rsidR="004E68B7" w:rsidRPr="00610347" w:rsidRDefault="004E68B7" w:rsidP="0057498D">
            <w:pPr>
              <w:spacing w:line="240" w:lineRule="auto"/>
              <w:ind w:firstLine="0"/>
              <w:jc w:val="center"/>
              <w:rPr>
                <w:sz w:val="20"/>
                <w:szCs w:val="20"/>
              </w:rPr>
            </w:pPr>
            <w:r w:rsidRPr="00610347">
              <w:rPr>
                <w:sz w:val="20"/>
                <w:szCs w:val="20"/>
              </w:rPr>
              <w:t>-</w:t>
            </w:r>
          </w:p>
        </w:tc>
      </w:tr>
      <w:tr w:rsidR="0057498D" w:rsidRPr="00610347" w:rsidTr="004E68B7">
        <w:trPr>
          <w:trHeight w:val="300"/>
        </w:trPr>
        <w:tc>
          <w:tcPr>
            <w:tcW w:w="1433" w:type="dxa"/>
            <w:vAlign w:val="center"/>
            <w:hideMark/>
          </w:tcPr>
          <w:p w:rsidR="004E68B7" w:rsidRPr="00610347" w:rsidRDefault="004E68B7" w:rsidP="0057498D">
            <w:pPr>
              <w:spacing w:line="240" w:lineRule="auto"/>
              <w:ind w:firstLine="142"/>
              <w:jc w:val="left"/>
              <w:rPr>
                <w:sz w:val="20"/>
                <w:szCs w:val="20"/>
              </w:rPr>
            </w:pPr>
            <w:r w:rsidRPr="00610347">
              <w:rPr>
                <w:sz w:val="20"/>
                <w:szCs w:val="20"/>
              </w:rPr>
              <w:t>итого</w:t>
            </w:r>
          </w:p>
        </w:tc>
        <w:tc>
          <w:tcPr>
            <w:tcW w:w="1433" w:type="dxa"/>
            <w:noWrap/>
            <w:vAlign w:val="center"/>
            <w:hideMark/>
          </w:tcPr>
          <w:p w:rsidR="004E68B7" w:rsidRPr="00610347" w:rsidRDefault="0057498D" w:rsidP="0057498D">
            <w:pPr>
              <w:spacing w:line="240" w:lineRule="auto"/>
              <w:ind w:firstLine="0"/>
              <w:jc w:val="center"/>
              <w:rPr>
                <w:sz w:val="20"/>
                <w:szCs w:val="20"/>
              </w:rPr>
            </w:pPr>
            <w:r w:rsidRPr="00610347">
              <w:rPr>
                <w:sz w:val="20"/>
                <w:szCs w:val="20"/>
              </w:rPr>
              <w:t>Гкал/год</w:t>
            </w:r>
          </w:p>
        </w:tc>
        <w:tc>
          <w:tcPr>
            <w:tcW w:w="1433" w:type="dxa"/>
            <w:noWrap/>
            <w:vAlign w:val="center"/>
            <w:hideMark/>
          </w:tcPr>
          <w:p w:rsidR="004E68B7" w:rsidRPr="00610347" w:rsidRDefault="004E68B7" w:rsidP="0057498D">
            <w:pPr>
              <w:spacing w:line="240" w:lineRule="auto"/>
              <w:ind w:firstLine="0"/>
              <w:jc w:val="center"/>
              <w:rPr>
                <w:sz w:val="20"/>
                <w:szCs w:val="20"/>
              </w:rPr>
            </w:pPr>
            <w:r w:rsidRPr="00610347">
              <w:rPr>
                <w:sz w:val="20"/>
                <w:szCs w:val="20"/>
              </w:rPr>
              <w:t>3828</w:t>
            </w:r>
            <w:r w:rsidR="00DB5DC6">
              <w:rPr>
                <w:rFonts w:eastAsia="Calibri" w:cs="Times New Roman"/>
                <w:sz w:val="20"/>
                <w:szCs w:val="20"/>
              </w:rPr>
              <w:t>,0</w:t>
            </w:r>
          </w:p>
        </w:tc>
        <w:tc>
          <w:tcPr>
            <w:tcW w:w="1433" w:type="dxa"/>
            <w:noWrap/>
            <w:vAlign w:val="center"/>
            <w:hideMark/>
          </w:tcPr>
          <w:p w:rsidR="004E68B7" w:rsidRPr="00610347" w:rsidRDefault="004E68B7" w:rsidP="0057498D">
            <w:pPr>
              <w:spacing w:line="240" w:lineRule="auto"/>
              <w:ind w:firstLine="0"/>
              <w:jc w:val="center"/>
              <w:rPr>
                <w:sz w:val="20"/>
                <w:szCs w:val="20"/>
              </w:rPr>
            </w:pPr>
            <w:r w:rsidRPr="00610347">
              <w:rPr>
                <w:sz w:val="20"/>
                <w:szCs w:val="20"/>
              </w:rPr>
              <w:t>3433</w:t>
            </w:r>
            <w:r w:rsidR="00DB5DC6">
              <w:rPr>
                <w:rFonts w:eastAsia="Calibri" w:cs="Times New Roman"/>
                <w:sz w:val="20"/>
                <w:szCs w:val="20"/>
              </w:rPr>
              <w:t>,0</w:t>
            </w:r>
          </w:p>
        </w:tc>
        <w:tc>
          <w:tcPr>
            <w:tcW w:w="1433" w:type="dxa"/>
            <w:noWrap/>
            <w:vAlign w:val="center"/>
            <w:hideMark/>
          </w:tcPr>
          <w:p w:rsidR="004E68B7" w:rsidRPr="00610347" w:rsidRDefault="004E68B7" w:rsidP="0057498D">
            <w:pPr>
              <w:spacing w:line="240" w:lineRule="auto"/>
              <w:ind w:firstLine="0"/>
              <w:jc w:val="center"/>
              <w:rPr>
                <w:sz w:val="20"/>
                <w:szCs w:val="20"/>
              </w:rPr>
            </w:pPr>
            <w:r w:rsidRPr="00610347">
              <w:rPr>
                <w:sz w:val="20"/>
                <w:szCs w:val="20"/>
              </w:rPr>
              <w:t>4198</w:t>
            </w:r>
            <w:r w:rsidR="00DB5DC6">
              <w:rPr>
                <w:rFonts w:eastAsia="Calibri" w:cs="Times New Roman"/>
                <w:sz w:val="20"/>
                <w:szCs w:val="20"/>
              </w:rPr>
              <w:t>,0</w:t>
            </w:r>
          </w:p>
        </w:tc>
        <w:tc>
          <w:tcPr>
            <w:tcW w:w="1433" w:type="dxa"/>
            <w:noWrap/>
            <w:vAlign w:val="center"/>
            <w:hideMark/>
          </w:tcPr>
          <w:p w:rsidR="004E68B7" w:rsidRPr="00610347" w:rsidRDefault="004E68B7" w:rsidP="0057498D">
            <w:pPr>
              <w:spacing w:line="240" w:lineRule="auto"/>
              <w:ind w:firstLine="0"/>
              <w:jc w:val="center"/>
              <w:rPr>
                <w:sz w:val="20"/>
                <w:szCs w:val="20"/>
              </w:rPr>
            </w:pPr>
            <w:r w:rsidRPr="00610347">
              <w:rPr>
                <w:sz w:val="20"/>
                <w:szCs w:val="20"/>
              </w:rPr>
              <w:t>3466</w:t>
            </w:r>
            <w:r w:rsidR="00DB5DC6">
              <w:rPr>
                <w:rFonts w:eastAsia="Calibri" w:cs="Times New Roman"/>
                <w:sz w:val="20"/>
                <w:szCs w:val="20"/>
              </w:rPr>
              <w:t>,0</w:t>
            </w:r>
          </w:p>
        </w:tc>
        <w:tc>
          <w:tcPr>
            <w:tcW w:w="1433" w:type="dxa"/>
            <w:noWrap/>
            <w:vAlign w:val="center"/>
            <w:hideMark/>
          </w:tcPr>
          <w:p w:rsidR="004E68B7" w:rsidRPr="00610347" w:rsidRDefault="004E68B7" w:rsidP="0057498D">
            <w:pPr>
              <w:spacing w:line="240" w:lineRule="auto"/>
              <w:ind w:firstLine="0"/>
              <w:jc w:val="center"/>
              <w:rPr>
                <w:sz w:val="20"/>
                <w:szCs w:val="20"/>
              </w:rPr>
            </w:pPr>
            <w:r w:rsidRPr="00610347">
              <w:rPr>
                <w:sz w:val="20"/>
                <w:szCs w:val="20"/>
              </w:rPr>
              <w:t>469</w:t>
            </w:r>
            <w:r w:rsidR="00DB5DC6">
              <w:rPr>
                <w:rFonts w:eastAsia="Calibri" w:cs="Times New Roman"/>
                <w:sz w:val="20"/>
                <w:szCs w:val="20"/>
              </w:rPr>
              <w:t>,0</w:t>
            </w:r>
          </w:p>
        </w:tc>
      </w:tr>
    </w:tbl>
    <w:p w:rsidR="00C87C7D" w:rsidRPr="00610347" w:rsidRDefault="00C87C7D" w:rsidP="00C87C7D">
      <w:pPr>
        <w:ind w:firstLine="0"/>
        <w:jc w:val="left"/>
      </w:pPr>
    </w:p>
    <w:p w:rsidR="001A61AD" w:rsidRPr="00610347" w:rsidRDefault="009F40ED" w:rsidP="001A61AD">
      <w:pPr>
        <w:ind w:firstLine="709"/>
      </w:pPr>
      <w:r w:rsidRPr="00610347">
        <w:t>Основным потребителем водных ресурсов на территории городского округа Вичуга</w:t>
      </w:r>
      <w:r w:rsidR="00DB5DC6">
        <w:t>,</w:t>
      </w:r>
      <w:r w:rsidRPr="00610347">
        <w:t xml:space="preserve"> является городское население.</w:t>
      </w:r>
    </w:p>
    <w:p w:rsidR="000B40BC" w:rsidRPr="00610347" w:rsidRDefault="000B40BC" w:rsidP="00C87C7D">
      <w:pPr>
        <w:ind w:firstLine="0"/>
      </w:pPr>
    </w:p>
    <w:p w:rsidR="008E623A" w:rsidRDefault="00425578" w:rsidP="00425578">
      <w:pPr>
        <w:pStyle w:val="2"/>
        <w:numPr>
          <w:ilvl w:val="0"/>
          <w:numId w:val="0"/>
        </w:numPr>
        <w:spacing w:before="0"/>
        <w:jc w:val="both"/>
      </w:pPr>
      <w:bookmarkStart w:id="67" w:name="_Toc378687071"/>
      <w:bookmarkStart w:id="68" w:name="_Toc379361747"/>
      <w:bookmarkStart w:id="69" w:name="_Toc395903717"/>
      <w:r>
        <w:t xml:space="preserve">3.4. </w:t>
      </w:r>
      <w:r w:rsidR="008E623A">
        <w:t>Сведения</w:t>
      </w:r>
      <w:r w:rsidR="00724ECB">
        <w:t xml:space="preserve"> </w:t>
      </w:r>
      <w:r w:rsidR="008E623A">
        <w:t>о</w:t>
      </w:r>
      <w:r w:rsidR="00724ECB">
        <w:t xml:space="preserve"> </w:t>
      </w:r>
      <w:r w:rsidR="008E623A">
        <w:t>фактическом</w:t>
      </w:r>
      <w:r w:rsidR="00724ECB">
        <w:t xml:space="preserve"> </w:t>
      </w:r>
      <w:r w:rsidR="008E623A">
        <w:t>потреблении</w:t>
      </w:r>
      <w:r w:rsidR="00724ECB">
        <w:t xml:space="preserve"> </w:t>
      </w:r>
      <w:r w:rsidR="008E623A">
        <w:t>населением</w:t>
      </w:r>
      <w:r w:rsidR="00724ECB">
        <w:t xml:space="preserve"> </w:t>
      </w:r>
      <w:r w:rsidR="008E623A">
        <w:t>горячей, питьевой, технической воды исходя</w:t>
      </w:r>
      <w:r w:rsidR="00965B3E">
        <w:t xml:space="preserve"> </w:t>
      </w:r>
      <w:r w:rsidR="008E623A">
        <w:t>из</w:t>
      </w:r>
      <w:r w:rsidR="00965B3E">
        <w:t xml:space="preserve"> </w:t>
      </w:r>
      <w:r w:rsidR="008E623A">
        <w:t>статистических</w:t>
      </w:r>
      <w:r w:rsidR="00965B3E">
        <w:t xml:space="preserve"> </w:t>
      </w:r>
      <w:r w:rsidR="008E623A">
        <w:t>и</w:t>
      </w:r>
      <w:r w:rsidR="00965B3E">
        <w:t xml:space="preserve"> </w:t>
      </w:r>
      <w:r w:rsidR="008E623A">
        <w:t>расчетных данных и сведений о действующих нормативах потребления коммунальных услуг</w:t>
      </w:r>
      <w:bookmarkEnd w:id="67"/>
      <w:bookmarkEnd w:id="68"/>
      <w:r>
        <w:t>.</w:t>
      </w:r>
      <w:bookmarkEnd w:id="69"/>
    </w:p>
    <w:p w:rsidR="007D740A" w:rsidRDefault="007D740A" w:rsidP="007D740A">
      <w:pPr>
        <w:jc w:val="left"/>
      </w:pPr>
    </w:p>
    <w:p w:rsidR="007D740A" w:rsidRPr="00610347" w:rsidRDefault="007D740A" w:rsidP="007D740A">
      <w:r w:rsidRPr="00610347">
        <w:t xml:space="preserve">Согласно постановлению Региональной службы по тарифам Ивановской области от </w:t>
      </w:r>
      <w:r w:rsidR="006E1FC0" w:rsidRPr="00610347">
        <w:t>16.12.2013 № 586-н/1</w:t>
      </w:r>
      <w:r w:rsidRPr="00610347">
        <w:t>установлены следующие нормативы потребления коммунальных услуг по холодному и горячему водоснабжению, водоотведению в жилых помещениях при отсутствии приборов учета коммуналь</w:t>
      </w:r>
      <w:r w:rsidR="0002485E" w:rsidRPr="00610347">
        <w:t>ных услуг на территории городского округа</w:t>
      </w:r>
      <w:r w:rsidRPr="00610347">
        <w:t xml:space="preserve"> </w:t>
      </w:r>
      <w:r w:rsidR="00AD2C86" w:rsidRPr="00610347">
        <w:t>Вичуга</w:t>
      </w:r>
      <w:r w:rsidR="0002485E" w:rsidRPr="00610347">
        <w:t>:</w:t>
      </w:r>
    </w:p>
    <w:tbl>
      <w:tblPr>
        <w:tblStyle w:val="af1"/>
        <w:tblW w:w="0" w:type="auto"/>
        <w:tblLayout w:type="fixed"/>
        <w:tblLook w:val="04A0" w:firstRow="1" w:lastRow="0" w:firstColumn="1" w:lastColumn="0" w:noHBand="0" w:noVBand="1"/>
      </w:tblPr>
      <w:tblGrid>
        <w:gridCol w:w="562"/>
        <w:gridCol w:w="4933"/>
        <w:gridCol w:w="1276"/>
        <w:gridCol w:w="850"/>
        <w:gridCol w:w="992"/>
        <w:gridCol w:w="1276"/>
      </w:tblGrid>
      <w:tr w:rsidR="006E1FC0" w:rsidRPr="00610347" w:rsidTr="006E1FC0">
        <w:trPr>
          <w:trHeight w:val="315"/>
        </w:trPr>
        <w:tc>
          <w:tcPr>
            <w:tcW w:w="562" w:type="dxa"/>
            <w:vMerge w:val="restart"/>
            <w:vAlign w:val="center"/>
          </w:tcPr>
          <w:p w:rsidR="006E1FC0" w:rsidRPr="00610347" w:rsidRDefault="006E1FC0" w:rsidP="006E1FC0">
            <w:pPr>
              <w:pStyle w:val="af8"/>
              <w:jc w:val="center"/>
              <w:rPr>
                <w:rFonts w:ascii="Times New Roman" w:hAnsi="Times New Roman"/>
                <w:b/>
                <w:bCs/>
                <w:sz w:val="20"/>
                <w:szCs w:val="20"/>
              </w:rPr>
            </w:pPr>
            <w:r w:rsidRPr="00610347">
              <w:rPr>
                <w:rFonts w:ascii="Times New Roman" w:hAnsi="Times New Roman"/>
                <w:b/>
                <w:bCs/>
                <w:sz w:val="20"/>
                <w:szCs w:val="20"/>
              </w:rPr>
              <w:t>N п/п</w:t>
            </w:r>
          </w:p>
        </w:tc>
        <w:tc>
          <w:tcPr>
            <w:tcW w:w="4933" w:type="dxa"/>
            <w:vMerge w:val="restart"/>
            <w:vAlign w:val="center"/>
          </w:tcPr>
          <w:p w:rsidR="006E1FC0" w:rsidRPr="00610347" w:rsidRDefault="006E1FC0" w:rsidP="006E1FC0">
            <w:pPr>
              <w:pStyle w:val="af8"/>
              <w:jc w:val="center"/>
              <w:rPr>
                <w:rFonts w:ascii="Times New Roman" w:hAnsi="Times New Roman"/>
                <w:b/>
                <w:bCs/>
                <w:sz w:val="20"/>
                <w:szCs w:val="20"/>
              </w:rPr>
            </w:pPr>
            <w:r w:rsidRPr="00610347">
              <w:rPr>
                <w:rFonts w:ascii="Times New Roman" w:hAnsi="Times New Roman"/>
                <w:b/>
                <w:bCs/>
                <w:sz w:val="20"/>
                <w:szCs w:val="20"/>
              </w:rPr>
              <w:t>Степень благоустройства многоквартирных и жилых домов</w:t>
            </w:r>
          </w:p>
        </w:tc>
        <w:tc>
          <w:tcPr>
            <w:tcW w:w="4394" w:type="dxa"/>
            <w:gridSpan w:val="4"/>
            <w:vAlign w:val="center"/>
          </w:tcPr>
          <w:p w:rsidR="006E1FC0" w:rsidRPr="00610347" w:rsidRDefault="006E1FC0" w:rsidP="006E1FC0">
            <w:pPr>
              <w:pStyle w:val="af8"/>
              <w:rPr>
                <w:rFonts w:ascii="Times New Roman" w:hAnsi="Times New Roman"/>
                <w:b/>
                <w:bCs/>
                <w:sz w:val="20"/>
                <w:szCs w:val="20"/>
              </w:rPr>
            </w:pPr>
            <w:r w:rsidRPr="00610347">
              <w:rPr>
                <w:rFonts w:ascii="Times New Roman" w:hAnsi="Times New Roman"/>
                <w:b/>
                <w:bCs/>
                <w:sz w:val="20"/>
                <w:szCs w:val="20"/>
              </w:rPr>
              <w:t>Норматив потребления коммунальных услуг в жилых помещениях многоквартирных и жилых домов при отсутствии приборов учета коммунальных услуг</w:t>
            </w:r>
          </w:p>
        </w:tc>
      </w:tr>
      <w:tr w:rsidR="006E1FC0" w:rsidRPr="00610347" w:rsidTr="006E1FC0">
        <w:trPr>
          <w:trHeight w:val="315"/>
        </w:trPr>
        <w:tc>
          <w:tcPr>
            <w:tcW w:w="562" w:type="dxa"/>
            <w:vMerge/>
            <w:vAlign w:val="center"/>
          </w:tcPr>
          <w:p w:rsidR="006E1FC0" w:rsidRPr="00610347" w:rsidRDefault="006E1FC0" w:rsidP="006E1FC0">
            <w:pPr>
              <w:pStyle w:val="af8"/>
              <w:jc w:val="center"/>
              <w:rPr>
                <w:rFonts w:ascii="Times New Roman" w:hAnsi="Times New Roman"/>
                <w:b/>
                <w:bCs/>
                <w:sz w:val="20"/>
                <w:szCs w:val="20"/>
              </w:rPr>
            </w:pPr>
          </w:p>
        </w:tc>
        <w:tc>
          <w:tcPr>
            <w:tcW w:w="4933" w:type="dxa"/>
            <w:vMerge/>
          </w:tcPr>
          <w:p w:rsidR="006E1FC0" w:rsidRPr="00610347" w:rsidRDefault="006E1FC0" w:rsidP="006E1FC0">
            <w:pPr>
              <w:pStyle w:val="af8"/>
              <w:jc w:val="center"/>
              <w:rPr>
                <w:rFonts w:ascii="Times New Roman" w:hAnsi="Times New Roman"/>
                <w:b/>
                <w:bCs/>
                <w:sz w:val="20"/>
                <w:szCs w:val="20"/>
              </w:rPr>
            </w:pPr>
          </w:p>
        </w:tc>
        <w:tc>
          <w:tcPr>
            <w:tcW w:w="1276" w:type="dxa"/>
          </w:tcPr>
          <w:p w:rsidR="006E1FC0" w:rsidRPr="00610347" w:rsidRDefault="006E1FC0" w:rsidP="006E1FC0">
            <w:pPr>
              <w:pStyle w:val="af8"/>
              <w:rPr>
                <w:rFonts w:ascii="Times New Roman" w:hAnsi="Times New Roman"/>
                <w:b/>
                <w:bCs/>
                <w:sz w:val="20"/>
                <w:szCs w:val="20"/>
              </w:rPr>
            </w:pPr>
          </w:p>
        </w:tc>
        <w:tc>
          <w:tcPr>
            <w:tcW w:w="3118" w:type="dxa"/>
            <w:gridSpan w:val="3"/>
            <w:tcBorders>
              <w:right w:val="single" w:sz="4" w:space="0" w:color="auto"/>
            </w:tcBorders>
          </w:tcPr>
          <w:p w:rsidR="006E1FC0" w:rsidRPr="00610347" w:rsidRDefault="00C06507" w:rsidP="00C06507">
            <w:pPr>
              <w:pStyle w:val="af8"/>
              <w:jc w:val="center"/>
              <w:rPr>
                <w:rFonts w:ascii="Times New Roman" w:hAnsi="Times New Roman"/>
                <w:b/>
                <w:bCs/>
                <w:sz w:val="20"/>
                <w:szCs w:val="20"/>
              </w:rPr>
            </w:pPr>
            <w:r w:rsidRPr="00610347">
              <w:rPr>
                <w:rFonts w:ascii="Times New Roman" w:hAnsi="Times New Roman"/>
                <w:b/>
                <w:bCs/>
                <w:sz w:val="20"/>
                <w:szCs w:val="20"/>
              </w:rPr>
              <w:t xml:space="preserve">в </w:t>
            </w:r>
            <w:r w:rsidR="006E1FC0" w:rsidRPr="00610347">
              <w:rPr>
                <w:rFonts w:ascii="Times New Roman" w:hAnsi="Times New Roman"/>
                <w:b/>
                <w:bCs/>
                <w:sz w:val="20"/>
                <w:szCs w:val="20"/>
              </w:rPr>
              <w:t>том числе</w:t>
            </w:r>
          </w:p>
        </w:tc>
      </w:tr>
      <w:tr w:rsidR="006E1FC0" w:rsidRPr="00610347" w:rsidTr="006E1FC0">
        <w:trPr>
          <w:trHeight w:val="315"/>
        </w:trPr>
        <w:tc>
          <w:tcPr>
            <w:tcW w:w="562" w:type="dxa"/>
            <w:vMerge/>
            <w:vAlign w:val="center"/>
          </w:tcPr>
          <w:p w:rsidR="006E1FC0" w:rsidRPr="00610347" w:rsidRDefault="006E1FC0" w:rsidP="006E1FC0">
            <w:pPr>
              <w:pStyle w:val="af8"/>
              <w:jc w:val="center"/>
              <w:rPr>
                <w:rFonts w:ascii="Times New Roman" w:hAnsi="Times New Roman"/>
                <w:b/>
                <w:bCs/>
                <w:sz w:val="20"/>
                <w:szCs w:val="20"/>
              </w:rPr>
            </w:pPr>
          </w:p>
        </w:tc>
        <w:tc>
          <w:tcPr>
            <w:tcW w:w="4933" w:type="dxa"/>
            <w:vMerge/>
            <w:vAlign w:val="center"/>
          </w:tcPr>
          <w:p w:rsidR="006E1FC0" w:rsidRPr="00610347" w:rsidRDefault="006E1FC0" w:rsidP="006E1FC0">
            <w:pPr>
              <w:pStyle w:val="af8"/>
              <w:jc w:val="center"/>
              <w:rPr>
                <w:rFonts w:ascii="Times New Roman" w:hAnsi="Times New Roman"/>
                <w:b/>
                <w:bCs/>
                <w:sz w:val="20"/>
                <w:szCs w:val="20"/>
              </w:rPr>
            </w:pPr>
          </w:p>
        </w:tc>
        <w:tc>
          <w:tcPr>
            <w:tcW w:w="1276" w:type="dxa"/>
            <w:vAlign w:val="center"/>
          </w:tcPr>
          <w:p w:rsidR="006E1FC0" w:rsidRPr="00610347" w:rsidRDefault="00C06507" w:rsidP="006E1FC0">
            <w:pPr>
              <w:pStyle w:val="af8"/>
              <w:jc w:val="center"/>
              <w:rPr>
                <w:rFonts w:ascii="Times New Roman" w:hAnsi="Times New Roman"/>
                <w:b/>
                <w:bCs/>
                <w:sz w:val="20"/>
                <w:szCs w:val="20"/>
              </w:rPr>
            </w:pPr>
            <w:r w:rsidRPr="00610347">
              <w:rPr>
                <w:rFonts w:ascii="Times New Roman" w:hAnsi="Times New Roman"/>
                <w:b/>
                <w:bCs/>
                <w:sz w:val="20"/>
                <w:szCs w:val="20"/>
              </w:rPr>
              <w:t>е</w:t>
            </w:r>
            <w:r w:rsidR="006E1FC0" w:rsidRPr="00610347">
              <w:rPr>
                <w:rFonts w:ascii="Times New Roman" w:hAnsi="Times New Roman"/>
                <w:b/>
                <w:bCs/>
                <w:sz w:val="20"/>
                <w:szCs w:val="20"/>
              </w:rPr>
              <w:t>диница измерения</w:t>
            </w:r>
          </w:p>
        </w:tc>
        <w:tc>
          <w:tcPr>
            <w:tcW w:w="850" w:type="dxa"/>
            <w:vAlign w:val="center"/>
          </w:tcPr>
          <w:p w:rsidR="006E1FC0" w:rsidRPr="00610347" w:rsidRDefault="006E1FC0" w:rsidP="006E1FC0">
            <w:pPr>
              <w:pStyle w:val="af8"/>
              <w:rPr>
                <w:rFonts w:ascii="Times New Roman" w:hAnsi="Times New Roman"/>
                <w:b/>
                <w:bCs/>
                <w:sz w:val="20"/>
                <w:szCs w:val="20"/>
              </w:rPr>
            </w:pPr>
            <w:r w:rsidRPr="00610347">
              <w:rPr>
                <w:rFonts w:ascii="Times New Roman" w:hAnsi="Times New Roman"/>
                <w:b/>
                <w:bCs/>
                <w:sz w:val="20"/>
                <w:szCs w:val="20"/>
              </w:rPr>
              <w:t>по ХВ</w:t>
            </w:r>
          </w:p>
        </w:tc>
        <w:tc>
          <w:tcPr>
            <w:tcW w:w="992" w:type="dxa"/>
            <w:vAlign w:val="center"/>
          </w:tcPr>
          <w:p w:rsidR="006E1FC0" w:rsidRPr="00610347" w:rsidRDefault="006E1FC0" w:rsidP="006E1FC0">
            <w:pPr>
              <w:pStyle w:val="af8"/>
              <w:rPr>
                <w:rFonts w:ascii="Times New Roman" w:hAnsi="Times New Roman"/>
                <w:b/>
                <w:bCs/>
                <w:sz w:val="20"/>
                <w:szCs w:val="20"/>
              </w:rPr>
            </w:pPr>
            <w:r w:rsidRPr="00610347">
              <w:rPr>
                <w:rFonts w:ascii="Times New Roman" w:hAnsi="Times New Roman"/>
                <w:b/>
                <w:bCs/>
                <w:sz w:val="20"/>
                <w:szCs w:val="20"/>
              </w:rPr>
              <w:t>по ГВС</w:t>
            </w:r>
          </w:p>
        </w:tc>
        <w:tc>
          <w:tcPr>
            <w:tcW w:w="1276" w:type="dxa"/>
            <w:vAlign w:val="center"/>
          </w:tcPr>
          <w:p w:rsidR="006E1FC0" w:rsidRPr="00610347" w:rsidRDefault="006E1FC0" w:rsidP="006E1FC0">
            <w:pPr>
              <w:pStyle w:val="af8"/>
              <w:rPr>
                <w:rFonts w:ascii="Times New Roman" w:hAnsi="Times New Roman"/>
                <w:b/>
                <w:bCs/>
                <w:sz w:val="20"/>
                <w:szCs w:val="20"/>
              </w:rPr>
            </w:pPr>
            <w:r w:rsidRPr="00610347">
              <w:rPr>
                <w:rFonts w:ascii="Times New Roman" w:hAnsi="Times New Roman"/>
                <w:b/>
                <w:bCs/>
                <w:sz w:val="20"/>
                <w:szCs w:val="20"/>
              </w:rPr>
              <w:t>по водоотведению &lt;*&gt;</w:t>
            </w:r>
          </w:p>
        </w:tc>
      </w:tr>
      <w:tr w:rsidR="006E1FC0" w:rsidRPr="00610347" w:rsidTr="00DB5DC6">
        <w:trPr>
          <w:trHeight w:val="315"/>
        </w:trPr>
        <w:tc>
          <w:tcPr>
            <w:tcW w:w="562" w:type="dxa"/>
            <w:vAlign w:val="center"/>
            <w:hideMark/>
          </w:tcPr>
          <w:p w:rsidR="006E1FC0" w:rsidRPr="00610347" w:rsidRDefault="006E1FC0" w:rsidP="006E1FC0">
            <w:pPr>
              <w:pStyle w:val="af8"/>
              <w:jc w:val="center"/>
              <w:rPr>
                <w:rFonts w:ascii="Times New Roman" w:hAnsi="Times New Roman"/>
                <w:b/>
                <w:bCs/>
                <w:sz w:val="20"/>
                <w:szCs w:val="20"/>
              </w:rPr>
            </w:pPr>
            <w:r w:rsidRPr="00610347">
              <w:rPr>
                <w:rFonts w:ascii="Times New Roman" w:hAnsi="Times New Roman"/>
                <w:b/>
                <w:bCs/>
                <w:sz w:val="20"/>
                <w:szCs w:val="20"/>
              </w:rPr>
              <w:t>1</w:t>
            </w:r>
          </w:p>
        </w:tc>
        <w:tc>
          <w:tcPr>
            <w:tcW w:w="4933" w:type="dxa"/>
            <w:vAlign w:val="center"/>
            <w:hideMark/>
          </w:tcPr>
          <w:p w:rsidR="006E1FC0" w:rsidRPr="00610347" w:rsidRDefault="006E1FC0" w:rsidP="00DB5DC6">
            <w:pPr>
              <w:pStyle w:val="af8"/>
              <w:jc w:val="center"/>
              <w:rPr>
                <w:rFonts w:ascii="Times New Roman" w:hAnsi="Times New Roman"/>
                <w:b/>
                <w:bCs/>
                <w:sz w:val="20"/>
                <w:szCs w:val="20"/>
              </w:rPr>
            </w:pPr>
            <w:r w:rsidRPr="00610347">
              <w:rPr>
                <w:rFonts w:ascii="Times New Roman" w:hAnsi="Times New Roman"/>
                <w:b/>
                <w:bCs/>
                <w:sz w:val="20"/>
                <w:szCs w:val="20"/>
              </w:rPr>
              <w:t>2</w:t>
            </w:r>
          </w:p>
        </w:tc>
        <w:tc>
          <w:tcPr>
            <w:tcW w:w="1276" w:type="dxa"/>
            <w:vAlign w:val="center"/>
            <w:hideMark/>
          </w:tcPr>
          <w:p w:rsidR="006E1FC0" w:rsidRPr="00610347" w:rsidRDefault="006E1FC0" w:rsidP="00DB5DC6">
            <w:pPr>
              <w:pStyle w:val="af8"/>
              <w:jc w:val="center"/>
              <w:rPr>
                <w:rFonts w:ascii="Times New Roman" w:hAnsi="Times New Roman"/>
                <w:b/>
                <w:bCs/>
                <w:sz w:val="20"/>
                <w:szCs w:val="20"/>
              </w:rPr>
            </w:pPr>
            <w:r w:rsidRPr="00610347">
              <w:rPr>
                <w:rFonts w:ascii="Times New Roman" w:hAnsi="Times New Roman"/>
                <w:b/>
                <w:bCs/>
                <w:sz w:val="20"/>
                <w:szCs w:val="20"/>
              </w:rPr>
              <w:t>3</w:t>
            </w:r>
          </w:p>
        </w:tc>
        <w:tc>
          <w:tcPr>
            <w:tcW w:w="850" w:type="dxa"/>
            <w:vAlign w:val="center"/>
            <w:hideMark/>
          </w:tcPr>
          <w:p w:rsidR="006E1FC0" w:rsidRPr="00610347" w:rsidRDefault="006E1FC0" w:rsidP="00DB5DC6">
            <w:pPr>
              <w:pStyle w:val="af8"/>
              <w:jc w:val="center"/>
              <w:rPr>
                <w:rFonts w:ascii="Times New Roman" w:hAnsi="Times New Roman"/>
                <w:b/>
                <w:bCs/>
                <w:sz w:val="20"/>
                <w:szCs w:val="20"/>
              </w:rPr>
            </w:pPr>
            <w:r w:rsidRPr="00610347">
              <w:rPr>
                <w:rFonts w:ascii="Times New Roman" w:hAnsi="Times New Roman"/>
                <w:b/>
                <w:bCs/>
                <w:sz w:val="20"/>
                <w:szCs w:val="20"/>
              </w:rPr>
              <w:t>4</w:t>
            </w:r>
          </w:p>
        </w:tc>
        <w:tc>
          <w:tcPr>
            <w:tcW w:w="992" w:type="dxa"/>
            <w:vAlign w:val="center"/>
            <w:hideMark/>
          </w:tcPr>
          <w:p w:rsidR="006E1FC0" w:rsidRPr="00610347" w:rsidRDefault="006E1FC0" w:rsidP="00DB5DC6">
            <w:pPr>
              <w:pStyle w:val="af8"/>
              <w:jc w:val="center"/>
              <w:rPr>
                <w:rFonts w:ascii="Times New Roman" w:hAnsi="Times New Roman"/>
                <w:b/>
                <w:bCs/>
                <w:sz w:val="20"/>
                <w:szCs w:val="20"/>
              </w:rPr>
            </w:pPr>
            <w:r w:rsidRPr="00610347">
              <w:rPr>
                <w:rFonts w:ascii="Times New Roman" w:hAnsi="Times New Roman"/>
                <w:b/>
                <w:bCs/>
                <w:sz w:val="20"/>
                <w:szCs w:val="20"/>
              </w:rPr>
              <w:t>5</w:t>
            </w:r>
          </w:p>
        </w:tc>
        <w:tc>
          <w:tcPr>
            <w:tcW w:w="1276" w:type="dxa"/>
            <w:vAlign w:val="center"/>
            <w:hideMark/>
          </w:tcPr>
          <w:p w:rsidR="006E1FC0" w:rsidRPr="00610347" w:rsidRDefault="006E1FC0" w:rsidP="00DB5DC6">
            <w:pPr>
              <w:pStyle w:val="af8"/>
              <w:jc w:val="center"/>
              <w:rPr>
                <w:rFonts w:ascii="Times New Roman" w:hAnsi="Times New Roman"/>
                <w:b/>
                <w:bCs/>
                <w:sz w:val="20"/>
                <w:szCs w:val="20"/>
              </w:rPr>
            </w:pPr>
            <w:r w:rsidRPr="00610347">
              <w:rPr>
                <w:rFonts w:ascii="Times New Roman" w:hAnsi="Times New Roman"/>
                <w:b/>
                <w:bCs/>
                <w:sz w:val="20"/>
                <w:szCs w:val="20"/>
              </w:rPr>
              <w:t>6</w:t>
            </w:r>
          </w:p>
        </w:tc>
      </w:tr>
      <w:tr w:rsidR="006E1FC0" w:rsidRPr="00610347" w:rsidTr="006E1FC0">
        <w:trPr>
          <w:trHeight w:val="854"/>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горячее и холодное водоснабжение, водоотведение в многоквартирных и жилых домах, оборудованных ваннами с душем,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4,99</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3,89</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8,88</w:t>
            </w:r>
          </w:p>
        </w:tc>
      </w:tr>
      <w:tr w:rsidR="006E1FC0" w:rsidRPr="00610347" w:rsidTr="006E1FC0">
        <w:trPr>
          <w:trHeight w:val="1053"/>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2</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горячее и холодное водоснабжение, водоотведение в многоквартирных и жилых домах, оборудованных ваннами без душа,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4,27</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3,01</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7,28</w:t>
            </w:r>
          </w:p>
        </w:tc>
      </w:tr>
      <w:tr w:rsidR="006E1FC0" w:rsidRPr="00610347" w:rsidTr="006E1FC0">
        <w:trPr>
          <w:trHeight w:val="983"/>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3</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горячее и холодное водоснабжение, водоотведение в многоквартирных и жилых домах, оборудованных душами,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3,55</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2,13</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5,68</w:t>
            </w:r>
          </w:p>
        </w:tc>
      </w:tr>
      <w:tr w:rsidR="006E1FC0" w:rsidRPr="00610347" w:rsidTr="006E1FC0">
        <w:trPr>
          <w:trHeight w:val="982"/>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4</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горячее и холодное водоснабжение, водоотведение в многоквартирных и жилых домах, оборудованных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2,82</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1,26</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4,08</w:t>
            </w:r>
          </w:p>
        </w:tc>
      </w:tr>
      <w:tr w:rsidR="006E1FC0" w:rsidRPr="00610347" w:rsidTr="006E1FC0">
        <w:trPr>
          <w:trHeight w:val="1266"/>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5</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при наличии внутриквартирных газовых водонагревателей в многоквартирных и жилых домах, оборудованных ваннами с душем,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8,88</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8,88</w:t>
            </w:r>
          </w:p>
        </w:tc>
      </w:tr>
      <w:tr w:rsidR="006E1FC0" w:rsidRPr="00610347" w:rsidTr="006E1FC0">
        <w:trPr>
          <w:trHeight w:val="1128"/>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6</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при наличии внутриквартирных газовых водонагревателей в многоквартирных и жилых домах, оборудованных ваннами без душа,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7,28</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7,28</w:t>
            </w:r>
          </w:p>
        </w:tc>
      </w:tr>
      <w:tr w:rsidR="006E1FC0" w:rsidRPr="00610347" w:rsidTr="006E1FC0">
        <w:trPr>
          <w:trHeight w:val="1229"/>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7</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при наличии внутриквартирных газовых водонагревателей в многоквартирных и жилых домах, оборудованных душами,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5,68</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5,68</w:t>
            </w:r>
          </w:p>
        </w:tc>
      </w:tr>
      <w:tr w:rsidR="006E1FC0" w:rsidRPr="00610347" w:rsidTr="006E1FC0">
        <w:trPr>
          <w:trHeight w:val="1133"/>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8</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при наличии внутриквартирных газовых водонагревателей в многоквартирных и жилых домах, оборудованных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4,08</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4,08</w:t>
            </w:r>
          </w:p>
        </w:tc>
      </w:tr>
      <w:tr w:rsidR="006E1FC0" w:rsidRPr="00610347" w:rsidTr="006E1FC0">
        <w:trPr>
          <w:trHeight w:val="1520"/>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9</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при наличии внутриквартирных электрических и работающих на твердом топливе водонагревателей в многоквартирных и жилых домах, оборудованных ваннами с душем,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7,68</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7,68</w:t>
            </w:r>
          </w:p>
        </w:tc>
      </w:tr>
      <w:tr w:rsidR="006E1FC0" w:rsidRPr="00610347" w:rsidTr="006E1FC0">
        <w:trPr>
          <w:trHeight w:val="1407"/>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10</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при наличии внутриквартирных электрических и работающих на твердом топливе водонагревателей в многоквартирных и жилых домах, оборудованных ваннами без душа,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6,48</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6,48</w:t>
            </w:r>
          </w:p>
        </w:tc>
      </w:tr>
      <w:tr w:rsidR="006E1FC0" w:rsidRPr="00610347" w:rsidTr="006E1FC0">
        <w:trPr>
          <w:trHeight w:val="1411"/>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11</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при наличии внутриквартирных электрических и работающих на твердом топливе водонагревателей в многоквартирных и жилых домах, оборудованных душами,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5,68</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5,68</w:t>
            </w:r>
          </w:p>
        </w:tc>
      </w:tr>
      <w:tr w:rsidR="006E1FC0" w:rsidRPr="00610347" w:rsidTr="006E1FC0">
        <w:trPr>
          <w:trHeight w:val="1404"/>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12</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при наличии внутриквартирных электрических и работающих на твердом топливе водонагревателей в многоквартирных и жилых домах, оборудованных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4,08</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4,08</w:t>
            </w:r>
          </w:p>
        </w:tc>
      </w:tr>
      <w:tr w:rsidR="006E1FC0" w:rsidRPr="00610347" w:rsidTr="006E1FC0">
        <w:trPr>
          <w:trHeight w:val="984"/>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13</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в многоквартирных и жилых домах, оборудованных ваннами, раковинами,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4,88</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4,88</w:t>
            </w:r>
          </w:p>
        </w:tc>
      </w:tr>
      <w:tr w:rsidR="006E1FC0" w:rsidRPr="00610347" w:rsidTr="006E1FC0">
        <w:trPr>
          <w:trHeight w:val="971"/>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14</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в многоквартирных и жилых домах, оборудованных раковинами или кухонными мойками,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3,36</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3,36</w:t>
            </w:r>
          </w:p>
        </w:tc>
      </w:tr>
      <w:tr w:rsidR="006E1FC0" w:rsidRPr="00610347" w:rsidTr="006E1FC0">
        <w:trPr>
          <w:trHeight w:val="842"/>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15</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в многоквартирных и жилых домах, оборудованных раковинами или кухонными мойками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2,64</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r>
      <w:tr w:rsidR="006E1FC0" w:rsidRPr="00610347" w:rsidTr="006E1FC0">
        <w:trPr>
          <w:trHeight w:val="874"/>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16</w:t>
            </w:r>
          </w:p>
        </w:tc>
        <w:tc>
          <w:tcPr>
            <w:tcW w:w="4933"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Холодное водоснабжение из водоразборных колонок</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1,217</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r>
      <w:tr w:rsidR="006E1FC0" w:rsidRPr="00610347" w:rsidTr="006E1FC0">
        <w:trPr>
          <w:trHeight w:val="1236"/>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17</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горячее и холодное водоснабжение, водоотведение в многоквартирных домах, использующихся в качестве общежитий, оборудованные общими душами, раковинами, кухонными мойками 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3,14</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2,16</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5,30</w:t>
            </w:r>
          </w:p>
        </w:tc>
      </w:tr>
      <w:tr w:rsidR="006E1FC0" w:rsidRPr="00610347" w:rsidTr="006E1FC0">
        <w:trPr>
          <w:trHeight w:val="1126"/>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18</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горячее и холодное водоснабжение, водоотведение в многоквартирных домах, использующихся в качестве общежитий, с общими кухнями, оборудованные раковинами кухонными мойками, 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2,23</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1,07</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3,30</w:t>
            </w:r>
          </w:p>
        </w:tc>
      </w:tr>
      <w:tr w:rsidR="006E1FC0" w:rsidRPr="00610347" w:rsidTr="006E1FC0">
        <w:trPr>
          <w:trHeight w:val="1242"/>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19</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в многоквартирных домах, использующихся в качестве общежитий, с общими кухнями, оборудованные раковинами кухонными мойками, 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3,30</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3,30</w:t>
            </w:r>
          </w:p>
        </w:tc>
      </w:tr>
      <w:tr w:rsidR="006E1FC0" w:rsidRPr="00610347" w:rsidTr="006E1FC0">
        <w:trPr>
          <w:trHeight w:val="985"/>
        </w:trPr>
        <w:tc>
          <w:tcPr>
            <w:tcW w:w="56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20</w:t>
            </w:r>
          </w:p>
        </w:tc>
        <w:tc>
          <w:tcPr>
            <w:tcW w:w="4933" w:type="dxa"/>
            <w:hideMark/>
          </w:tcPr>
          <w:p w:rsidR="006E1FC0" w:rsidRPr="00610347" w:rsidRDefault="006E1FC0" w:rsidP="006E1FC0">
            <w:pPr>
              <w:pStyle w:val="af8"/>
              <w:jc w:val="both"/>
              <w:rPr>
                <w:rFonts w:ascii="Times New Roman" w:hAnsi="Times New Roman"/>
                <w:sz w:val="20"/>
                <w:szCs w:val="20"/>
              </w:rPr>
            </w:pPr>
            <w:r w:rsidRPr="00610347">
              <w:rPr>
                <w:rFonts w:ascii="Times New Roman" w:hAnsi="Times New Roman"/>
                <w:sz w:val="20"/>
                <w:szCs w:val="20"/>
              </w:rPr>
              <w:t>Централизованное холодное водоснабжение и водоотведение в многоквартирных домах, использующихся в качестве общежитий, оборудованные кухонными мойками, и унитазами</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куб. м. на 1 человека в месяц</w:t>
            </w:r>
          </w:p>
        </w:tc>
        <w:tc>
          <w:tcPr>
            <w:tcW w:w="850"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1,50</w:t>
            </w:r>
          </w:p>
        </w:tc>
        <w:tc>
          <w:tcPr>
            <w:tcW w:w="992"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0,00</w:t>
            </w:r>
          </w:p>
        </w:tc>
        <w:tc>
          <w:tcPr>
            <w:tcW w:w="1276" w:type="dxa"/>
            <w:vAlign w:val="center"/>
            <w:hideMark/>
          </w:tcPr>
          <w:p w:rsidR="006E1FC0" w:rsidRPr="00610347" w:rsidRDefault="006E1FC0" w:rsidP="006E1FC0">
            <w:pPr>
              <w:pStyle w:val="af8"/>
              <w:jc w:val="center"/>
              <w:rPr>
                <w:rFonts w:ascii="Times New Roman" w:hAnsi="Times New Roman"/>
                <w:sz w:val="20"/>
                <w:szCs w:val="20"/>
              </w:rPr>
            </w:pPr>
            <w:r w:rsidRPr="00610347">
              <w:rPr>
                <w:rFonts w:ascii="Times New Roman" w:hAnsi="Times New Roman"/>
                <w:sz w:val="20"/>
                <w:szCs w:val="20"/>
              </w:rPr>
              <w:t>1,50</w:t>
            </w:r>
          </w:p>
        </w:tc>
      </w:tr>
    </w:tbl>
    <w:p w:rsidR="00AD28B9" w:rsidRPr="00610347" w:rsidRDefault="00AD28B9" w:rsidP="006E1FC0">
      <w:pPr>
        <w:ind w:firstLine="0"/>
      </w:pPr>
    </w:p>
    <w:p w:rsidR="006E1FC0" w:rsidRPr="00610347" w:rsidRDefault="006E1FC0" w:rsidP="006E1FC0">
      <w:pPr>
        <w:ind w:firstLine="0"/>
      </w:pPr>
      <w:r w:rsidRPr="00610347">
        <w:t>&lt;*&gt; Норматив потребления коммунальной услуги по водоотведению применяется при оборудовании многоквартирных и (или) жилых домов внутридомовыми инженерными системами и централизованными сетями водоотведения, в том числе при отсутствии централизованного водоснабжения (индивидуальные скважины) с учетом степени благоустройства многоквартирных домов и (или) жилых домов. При оснащении многоквартирных и (или) жилых домов нецентрализованной системой водоотведения (выгребные ямы и т.п.) норматив не применяется.</w:t>
      </w:r>
    </w:p>
    <w:p w:rsidR="0002485E" w:rsidRPr="0057498D" w:rsidRDefault="0002485E" w:rsidP="00E57E9B">
      <w:pPr>
        <w:ind w:left="720" w:firstLine="0"/>
      </w:pPr>
      <w:bookmarkStart w:id="70" w:name="_Toc378687072"/>
      <w:bookmarkStart w:id="71" w:name="_Toc379361748"/>
    </w:p>
    <w:p w:rsidR="008E623A" w:rsidRDefault="00ED69CE" w:rsidP="00ED69CE">
      <w:pPr>
        <w:pStyle w:val="2"/>
        <w:numPr>
          <w:ilvl w:val="0"/>
          <w:numId w:val="0"/>
        </w:numPr>
        <w:spacing w:before="0"/>
        <w:jc w:val="both"/>
      </w:pPr>
      <w:bookmarkStart w:id="72" w:name="_Toc395903718"/>
      <w:r w:rsidRPr="0057498D">
        <w:t xml:space="preserve">3.5. </w:t>
      </w:r>
      <w:r w:rsidR="008E623A" w:rsidRPr="0057498D">
        <w:t>Описание существующей системы коммерческого учета</w:t>
      </w:r>
      <w:r w:rsidR="00965B3E" w:rsidRPr="0057498D">
        <w:t xml:space="preserve"> </w:t>
      </w:r>
      <w:r w:rsidR="008E623A" w:rsidRPr="0057498D">
        <w:t>горячей, питьевой, технической воды и планов по установке приборов учета</w:t>
      </w:r>
      <w:bookmarkEnd w:id="70"/>
      <w:bookmarkEnd w:id="71"/>
      <w:r w:rsidRPr="0057498D">
        <w:t>.</w:t>
      </w:r>
      <w:bookmarkEnd w:id="72"/>
    </w:p>
    <w:p w:rsidR="00ED69CE" w:rsidRDefault="00ED69CE" w:rsidP="00F7716A">
      <w:pPr>
        <w:ind w:firstLine="567"/>
      </w:pPr>
    </w:p>
    <w:p w:rsidR="000E0281" w:rsidRPr="00610347" w:rsidRDefault="000E0281" w:rsidP="000E0281">
      <w:pPr>
        <w:ind w:firstLine="709"/>
      </w:pPr>
      <w:r w:rsidRPr="00610347">
        <w:t xml:space="preserve">Установка счетчиков воды на территории Российской Федерации регламентирует федеральный закон от 23 ноября 2009 г. N 261-ФЗ "Об энергосбережении и о повышении </w:t>
      </w:r>
      <w:r w:rsidR="00A72982" w:rsidRPr="00610347">
        <w:t>энергетической эффективности,</w:t>
      </w:r>
      <w:r w:rsidRPr="00610347">
        <w:t xml:space="preserve"> и о внесении изменений в отдельные законодательные акты Российской Федерации" (с изменениями и дополнениями).</w:t>
      </w:r>
    </w:p>
    <w:p w:rsidR="000E0281" w:rsidRPr="00610347" w:rsidRDefault="000E0281" w:rsidP="000E0281">
      <w:pPr>
        <w:ind w:firstLine="709"/>
      </w:pPr>
      <w:r w:rsidRPr="00610347">
        <w:t>Руководствуясь которым всем потребителям энергетических ресурсов, зарегистрированным на территории нашей страны, вменяется в обязанность установка специализированных приборов учета и контроля. А достоверную информацию об уровне потребления ресурса должны регулярно получать, сохранять и анализировать государственные энергосберегающие организации.</w:t>
      </w:r>
    </w:p>
    <w:p w:rsidR="00AD2C86" w:rsidRPr="00610347" w:rsidRDefault="00AD2C86" w:rsidP="00AD2C86">
      <w:pPr>
        <w:ind w:firstLine="709"/>
      </w:pPr>
      <w:r w:rsidRPr="00610347">
        <w:t xml:space="preserve">В городском округе Вичуга Ивановской области уровень приборного учета холодной </w:t>
      </w:r>
      <w:r w:rsidR="00670A4E" w:rsidRPr="00610347">
        <w:t xml:space="preserve">воды у абонентов относительно </w:t>
      </w:r>
      <w:r w:rsidRPr="00610347">
        <w:t xml:space="preserve">высок. Общедомовые приборы учета в многоквартирных домах на территории городского округа </w:t>
      </w:r>
      <w:r w:rsidR="008B1C47" w:rsidRPr="00610347">
        <w:t>установлены частично.</w:t>
      </w:r>
      <w:r w:rsidRPr="00610347">
        <w:t xml:space="preserve"> Учет </w:t>
      </w:r>
      <w:r w:rsidR="00670A4E" w:rsidRPr="00610347">
        <w:t>водопотребления</w:t>
      </w:r>
      <w:r w:rsidRPr="00610347">
        <w:t xml:space="preserve"> осуществляется на основании индивидуальных приборов учета различных марок. Данные об оснащении приборами учета абонентов указаны в таблице 3.5.1.</w:t>
      </w:r>
      <w:r w:rsidR="0044185A" w:rsidRPr="00610347">
        <w:t xml:space="preserve"> и 3.5.2.</w:t>
      </w:r>
    </w:p>
    <w:p w:rsidR="00EE2EF4" w:rsidRPr="00610347" w:rsidRDefault="008B1C47" w:rsidP="008E0CAB">
      <w:pPr>
        <w:spacing w:line="240" w:lineRule="auto"/>
        <w:jc w:val="right"/>
      </w:pPr>
      <w:r w:rsidRPr="00610347">
        <w:t>Таблица 3.5.1.</w:t>
      </w:r>
    </w:p>
    <w:tbl>
      <w:tblPr>
        <w:tblStyle w:val="af1"/>
        <w:tblW w:w="4948" w:type="pct"/>
        <w:tblLook w:val="04A0" w:firstRow="1" w:lastRow="0" w:firstColumn="1" w:lastColumn="0" w:noHBand="0" w:noVBand="1"/>
      </w:tblPr>
      <w:tblGrid>
        <w:gridCol w:w="4304"/>
        <w:gridCol w:w="2893"/>
        <w:gridCol w:w="2835"/>
      </w:tblGrid>
      <w:tr w:rsidR="00F0355F" w:rsidRPr="00610347" w:rsidTr="0057498D">
        <w:tc>
          <w:tcPr>
            <w:tcW w:w="2145" w:type="pct"/>
            <w:vMerge w:val="restart"/>
            <w:vAlign w:val="center"/>
          </w:tcPr>
          <w:p w:rsidR="0057498D" w:rsidRPr="00610347" w:rsidRDefault="0057498D" w:rsidP="0057498D">
            <w:pPr>
              <w:spacing w:line="240" w:lineRule="auto"/>
              <w:ind w:firstLine="0"/>
              <w:jc w:val="center"/>
              <w:rPr>
                <w:sz w:val="20"/>
                <w:szCs w:val="20"/>
              </w:rPr>
            </w:pPr>
            <w:r w:rsidRPr="00610347">
              <w:rPr>
                <w:sz w:val="20"/>
                <w:szCs w:val="20"/>
              </w:rPr>
              <w:t>Абоненты</w:t>
            </w:r>
          </w:p>
        </w:tc>
        <w:tc>
          <w:tcPr>
            <w:tcW w:w="2855" w:type="pct"/>
            <w:gridSpan w:val="2"/>
            <w:vAlign w:val="center"/>
          </w:tcPr>
          <w:p w:rsidR="0057498D" w:rsidRPr="00610347" w:rsidRDefault="0057498D" w:rsidP="0057498D">
            <w:pPr>
              <w:spacing w:line="240" w:lineRule="auto"/>
              <w:ind w:firstLine="0"/>
              <w:jc w:val="center"/>
              <w:rPr>
                <w:sz w:val="20"/>
                <w:szCs w:val="20"/>
              </w:rPr>
            </w:pPr>
            <w:r w:rsidRPr="00610347">
              <w:rPr>
                <w:sz w:val="20"/>
                <w:szCs w:val="20"/>
              </w:rPr>
              <w:t>Холодное водоснабжение</w:t>
            </w:r>
          </w:p>
        </w:tc>
      </w:tr>
      <w:tr w:rsidR="00F0355F" w:rsidRPr="00610347" w:rsidTr="0057498D">
        <w:tc>
          <w:tcPr>
            <w:tcW w:w="2145" w:type="pct"/>
            <w:vMerge/>
            <w:vAlign w:val="center"/>
          </w:tcPr>
          <w:p w:rsidR="0057498D" w:rsidRPr="00610347" w:rsidRDefault="0057498D" w:rsidP="0057498D">
            <w:pPr>
              <w:spacing w:line="240" w:lineRule="auto"/>
              <w:ind w:firstLine="0"/>
              <w:jc w:val="center"/>
              <w:rPr>
                <w:b/>
                <w:sz w:val="20"/>
                <w:szCs w:val="20"/>
              </w:rPr>
            </w:pPr>
          </w:p>
        </w:tc>
        <w:tc>
          <w:tcPr>
            <w:tcW w:w="1442" w:type="pct"/>
            <w:tcBorders>
              <w:bottom w:val="single" w:sz="4" w:space="0" w:color="auto"/>
            </w:tcBorders>
            <w:vAlign w:val="center"/>
          </w:tcPr>
          <w:p w:rsidR="0057498D" w:rsidRPr="00610347" w:rsidRDefault="0057498D" w:rsidP="0057498D">
            <w:pPr>
              <w:spacing w:line="240" w:lineRule="auto"/>
              <w:ind w:firstLine="0"/>
              <w:jc w:val="center"/>
              <w:rPr>
                <w:sz w:val="20"/>
                <w:szCs w:val="20"/>
              </w:rPr>
            </w:pPr>
            <w:r w:rsidRPr="00610347">
              <w:rPr>
                <w:sz w:val="20"/>
                <w:szCs w:val="20"/>
              </w:rPr>
              <w:t>Всего абонентов, шт.</w:t>
            </w:r>
          </w:p>
        </w:tc>
        <w:tc>
          <w:tcPr>
            <w:tcW w:w="1413" w:type="pct"/>
            <w:tcBorders>
              <w:bottom w:val="single" w:sz="4" w:space="0" w:color="auto"/>
            </w:tcBorders>
            <w:vAlign w:val="center"/>
          </w:tcPr>
          <w:p w:rsidR="0057498D" w:rsidRPr="00610347" w:rsidRDefault="0057498D" w:rsidP="0057498D">
            <w:pPr>
              <w:spacing w:line="240" w:lineRule="auto"/>
              <w:ind w:firstLine="0"/>
              <w:jc w:val="center"/>
              <w:rPr>
                <w:sz w:val="20"/>
                <w:szCs w:val="20"/>
              </w:rPr>
            </w:pPr>
            <w:r w:rsidRPr="00610347">
              <w:rPr>
                <w:sz w:val="20"/>
                <w:szCs w:val="20"/>
              </w:rPr>
              <w:t>Процент оснащенности, %</w:t>
            </w:r>
          </w:p>
        </w:tc>
      </w:tr>
      <w:tr w:rsidR="00F0355F" w:rsidRPr="00610347" w:rsidTr="0057498D">
        <w:tc>
          <w:tcPr>
            <w:tcW w:w="2145" w:type="pct"/>
            <w:vAlign w:val="center"/>
          </w:tcPr>
          <w:p w:rsidR="0057498D" w:rsidRPr="00610347" w:rsidRDefault="0057498D" w:rsidP="00F0355F">
            <w:pPr>
              <w:pStyle w:val="af8"/>
              <w:ind w:left="284"/>
              <w:rPr>
                <w:rFonts w:ascii="Times New Roman" w:hAnsi="Times New Roman"/>
                <w:sz w:val="20"/>
                <w:szCs w:val="20"/>
              </w:rPr>
            </w:pPr>
            <w:r w:rsidRPr="00610347">
              <w:rPr>
                <w:rFonts w:ascii="Times New Roman" w:hAnsi="Times New Roman"/>
                <w:sz w:val="20"/>
                <w:szCs w:val="20"/>
              </w:rPr>
              <w:t>Население (общедомовые)</w:t>
            </w:r>
          </w:p>
        </w:tc>
        <w:tc>
          <w:tcPr>
            <w:tcW w:w="1442" w:type="pct"/>
            <w:tcBorders>
              <w:top w:val="single" w:sz="4" w:space="0" w:color="auto"/>
              <w:left w:val="nil"/>
              <w:bottom w:val="single" w:sz="4" w:space="0" w:color="auto"/>
              <w:right w:val="single" w:sz="4" w:space="0" w:color="auto"/>
            </w:tcBorders>
            <w:shd w:val="clear" w:color="auto" w:fill="auto"/>
            <w:vAlign w:val="center"/>
          </w:tcPr>
          <w:p w:rsidR="0057498D" w:rsidRPr="00610347" w:rsidRDefault="0057498D" w:rsidP="00F0355F">
            <w:pPr>
              <w:pStyle w:val="af8"/>
              <w:jc w:val="center"/>
              <w:rPr>
                <w:rFonts w:ascii="Times New Roman" w:hAnsi="Times New Roman"/>
                <w:sz w:val="20"/>
                <w:szCs w:val="20"/>
              </w:rPr>
            </w:pPr>
            <w:r w:rsidRPr="00610347">
              <w:rPr>
                <w:rFonts w:ascii="Times New Roman" w:hAnsi="Times New Roman"/>
                <w:sz w:val="20"/>
                <w:szCs w:val="20"/>
              </w:rPr>
              <w:t>374</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57498D" w:rsidRPr="00610347" w:rsidRDefault="0057498D" w:rsidP="00F0355F">
            <w:pPr>
              <w:pStyle w:val="af8"/>
              <w:jc w:val="center"/>
              <w:rPr>
                <w:rFonts w:ascii="Times New Roman" w:hAnsi="Times New Roman"/>
                <w:sz w:val="20"/>
                <w:szCs w:val="20"/>
              </w:rPr>
            </w:pPr>
            <w:r w:rsidRPr="00610347">
              <w:rPr>
                <w:rFonts w:ascii="Times New Roman" w:hAnsi="Times New Roman"/>
                <w:sz w:val="20"/>
                <w:szCs w:val="20"/>
              </w:rPr>
              <w:t>27,0</w:t>
            </w:r>
          </w:p>
        </w:tc>
      </w:tr>
      <w:tr w:rsidR="00F0355F" w:rsidRPr="00610347" w:rsidTr="0057498D">
        <w:tc>
          <w:tcPr>
            <w:tcW w:w="2145" w:type="pct"/>
            <w:vAlign w:val="center"/>
          </w:tcPr>
          <w:p w:rsidR="0057498D" w:rsidRPr="00610347" w:rsidRDefault="0057498D" w:rsidP="00F0355F">
            <w:pPr>
              <w:pStyle w:val="af8"/>
              <w:ind w:left="284"/>
              <w:rPr>
                <w:rFonts w:ascii="Times New Roman" w:hAnsi="Times New Roman"/>
                <w:sz w:val="20"/>
                <w:szCs w:val="20"/>
              </w:rPr>
            </w:pPr>
            <w:r w:rsidRPr="00610347">
              <w:rPr>
                <w:rFonts w:ascii="Times New Roman" w:hAnsi="Times New Roman"/>
                <w:sz w:val="20"/>
                <w:szCs w:val="20"/>
              </w:rPr>
              <w:t>Население (индивидуальные, многоквартирные дома)</w:t>
            </w:r>
          </w:p>
        </w:tc>
        <w:tc>
          <w:tcPr>
            <w:tcW w:w="1442" w:type="pct"/>
            <w:tcBorders>
              <w:top w:val="single" w:sz="4" w:space="0" w:color="auto"/>
              <w:left w:val="nil"/>
              <w:bottom w:val="single" w:sz="4" w:space="0" w:color="auto"/>
              <w:right w:val="single" w:sz="4" w:space="0" w:color="auto"/>
            </w:tcBorders>
            <w:shd w:val="clear" w:color="auto" w:fill="auto"/>
            <w:vAlign w:val="center"/>
          </w:tcPr>
          <w:p w:rsidR="0057498D" w:rsidRPr="00610347" w:rsidRDefault="0057498D" w:rsidP="00F0355F">
            <w:pPr>
              <w:pStyle w:val="af8"/>
              <w:jc w:val="center"/>
              <w:rPr>
                <w:rFonts w:ascii="Times New Roman" w:hAnsi="Times New Roman"/>
                <w:sz w:val="20"/>
                <w:szCs w:val="20"/>
              </w:rPr>
            </w:pPr>
            <w:r w:rsidRPr="00610347">
              <w:rPr>
                <w:rFonts w:ascii="Times New Roman" w:hAnsi="Times New Roman"/>
                <w:sz w:val="20"/>
                <w:szCs w:val="20"/>
              </w:rPr>
              <w:t>11 332</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57498D" w:rsidRPr="00610347" w:rsidRDefault="0057498D" w:rsidP="00F0355F">
            <w:pPr>
              <w:pStyle w:val="af8"/>
              <w:jc w:val="center"/>
              <w:rPr>
                <w:rFonts w:ascii="Times New Roman" w:hAnsi="Times New Roman"/>
                <w:sz w:val="20"/>
                <w:szCs w:val="20"/>
              </w:rPr>
            </w:pPr>
            <w:r w:rsidRPr="00610347">
              <w:rPr>
                <w:rFonts w:ascii="Times New Roman" w:hAnsi="Times New Roman"/>
                <w:sz w:val="20"/>
                <w:szCs w:val="20"/>
              </w:rPr>
              <w:t>59,2</w:t>
            </w:r>
          </w:p>
        </w:tc>
      </w:tr>
      <w:tr w:rsidR="00F0355F" w:rsidRPr="00610347" w:rsidTr="0057498D">
        <w:tc>
          <w:tcPr>
            <w:tcW w:w="2145" w:type="pct"/>
            <w:vAlign w:val="center"/>
          </w:tcPr>
          <w:p w:rsidR="0057498D" w:rsidRPr="00610347" w:rsidRDefault="0057498D" w:rsidP="00F0355F">
            <w:pPr>
              <w:pStyle w:val="af8"/>
              <w:ind w:left="284"/>
              <w:rPr>
                <w:rFonts w:ascii="Times New Roman" w:hAnsi="Times New Roman"/>
                <w:sz w:val="20"/>
                <w:szCs w:val="20"/>
              </w:rPr>
            </w:pPr>
            <w:r w:rsidRPr="00610347">
              <w:rPr>
                <w:rFonts w:ascii="Times New Roman" w:hAnsi="Times New Roman"/>
                <w:sz w:val="20"/>
                <w:szCs w:val="20"/>
              </w:rPr>
              <w:t>Население (индивидуальные, одноквартирные дома)</w:t>
            </w:r>
          </w:p>
        </w:tc>
        <w:tc>
          <w:tcPr>
            <w:tcW w:w="1442" w:type="pct"/>
            <w:tcBorders>
              <w:top w:val="single" w:sz="4" w:space="0" w:color="auto"/>
              <w:left w:val="nil"/>
              <w:bottom w:val="single" w:sz="4" w:space="0" w:color="auto"/>
              <w:right w:val="single" w:sz="4" w:space="0" w:color="auto"/>
            </w:tcBorders>
            <w:shd w:val="clear" w:color="auto" w:fill="auto"/>
            <w:vAlign w:val="center"/>
          </w:tcPr>
          <w:p w:rsidR="0057498D" w:rsidRPr="00610347" w:rsidRDefault="0057498D" w:rsidP="00F0355F">
            <w:pPr>
              <w:pStyle w:val="af8"/>
              <w:jc w:val="center"/>
              <w:rPr>
                <w:rFonts w:ascii="Times New Roman" w:hAnsi="Times New Roman"/>
                <w:sz w:val="20"/>
                <w:szCs w:val="20"/>
              </w:rPr>
            </w:pPr>
            <w:r w:rsidRPr="00610347">
              <w:rPr>
                <w:rFonts w:ascii="Times New Roman" w:hAnsi="Times New Roman"/>
                <w:sz w:val="20"/>
                <w:szCs w:val="20"/>
              </w:rPr>
              <w:t>504</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57498D" w:rsidRPr="00610347" w:rsidRDefault="0057498D" w:rsidP="00F0355F">
            <w:pPr>
              <w:pStyle w:val="af8"/>
              <w:jc w:val="center"/>
              <w:rPr>
                <w:rFonts w:ascii="Times New Roman" w:hAnsi="Times New Roman"/>
                <w:sz w:val="20"/>
                <w:szCs w:val="20"/>
              </w:rPr>
            </w:pPr>
            <w:r w:rsidRPr="00610347">
              <w:rPr>
                <w:rFonts w:ascii="Times New Roman" w:hAnsi="Times New Roman"/>
                <w:sz w:val="20"/>
                <w:szCs w:val="20"/>
              </w:rPr>
              <w:t>48,5</w:t>
            </w:r>
          </w:p>
        </w:tc>
      </w:tr>
      <w:tr w:rsidR="00F0355F" w:rsidRPr="00610347" w:rsidTr="0057498D">
        <w:tc>
          <w:tcPr>
            <w:tcW w:w="2145" w:type="pct"/>
            <w:vAlign w:val="center"/>
          </w:tcPr>
          <w:p w:rsidR="0057498D" w:rsidRPr="00610347" w:rsidRDefault="0057498D" w:rsidP="00F0355F">
            <w:pPr>
              <w:pStyle w:val="af8"/>
              <w:ind w:left="284"/>
              <w:rPr>
                <w:rFonts w:ascii="Times New Roman" w:hAnsi="Times New Roman"/>
                <w:sz w:val="20"/>
                <w:szCs w:val="20"/>
              </w:rPr>
            </w:pPr>
            <w:r w:rsidRPr="00610347">
              <w:rPr>
                <w:rFonts w:ascii="Times New Roman" w:hAnsi="Times New Roman"/>
                <w:sz w:val="20"/>
                <w:szCs w:val="20"/>
              </w:rPr>
              <w:t>Юридические лица,</w:t>
            </w:r>
          </w:p>
          <w:p w:rsidR="0057498D" w:rsidRPr="00610347" w:rsidRDefault="0057498D" w:rsidP="00F0355F">
            <w:pPr>
              <w:pStyle w:val="af8"/>
              <w:ind w:left="284"/>
              <w:rPr>
                <w:rFonts w:ascii="Times New Roman" w:hAnsi="Times New Roman"/>
                <w:sz w:val="20"/>
                <w:szCs w:val="20"/>
              </w:rPr>
            </w:pPr>
            <w:r w:rsidRPr="00610347">
              <w:rPr>
                <w:rFonts w:ascii="Times New Roman" w:hAnsi="Times New Roman"/>
                <w:sz w:val="20"/>
                <w:szCs w:val="20"/>
              </w:rPr>
              <w:t>в т.ч. бюджетные организации</w:t>
            </w:r>
          </w:p>
        </w:tc>
        <w:tc>
          <w:tcPr>
            <w:tcW w:w="1442" w:type="pct"/>
            <w:tcBorders>
              <w:top w:val="single" w:sz="4" w:space="0" w:color="auto"/>
              <w:left w:val="nil"/>
              <w:bottom w:val="single" w:sz="4" w:space="0" w:color="auto"/>
              <w:right w:val="single" w:sz="4" w:space="0" w:color="auto"/>
            </w:tcBorders>
            <w:shd w:val="clear" w:color="auto" w:fill="auto"/>
            <w:vAlign w:val="center"/>
          </w:tcPr>
          <w:p w:rsidR="0057498D" w:rsidRPr="00610347" w:rsidRDefault="0057498D" w:rsidP="00F0355F">
            <w:pPr>
              <w:pStyle w:val="af8"/>
              <w:jc w:val="center"/>
              <w:rPr>
                <w:rFonts w:ascii="Times New Roman" w:hAnsi="Times New Roman"/>
                <w:sz w:val="20"/>
                <w:szCs w:val="20"/>
              </w:rPr>
            </w:pPr>
            <w:r w:rsidRPr="00610347">
              <w:rPr>
                <w:rFonts w:ascii="Times New Roman" w:hAnsi="Times New Roman"/>
                <w:sz w:val="20"/>
                <w:szCs w:val="20"/>
              </w:rPr>
              <w:t>377</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57498D" w:rsidRPr="00610347" w:rsidRDefault="0057498D" w:rsidP="00F0355F">
            <w:pPr>
              <w:pStyle w:val="af8"/>
              <w:jc w:val="center"/>
              <w:rPr>
                <w:rFonts w:ascii="Times New Roman" w:hAnsi="Times New Roman"/>
                <w:sz w:val="20"/>
                <w:szCs w:val="20"/>
              </w:rPr>
            </w:pPr>
            <w:r w:rsidRPr="00610347">
              <w:rPr>
                <w:rFonts w:ascii="Times New Roman" w:hAnsi="Times New Roman"/>
                <w:sz w:val="20"/>
                <w:szCs w:val="20"/>
              </w:rPr>
              <w:t>97,5</w:t>
            </w:r>
          </w:p>
        </w:tc>
      </w:tr>
    </w:tbl>
    <w:p w:rsidR="0044185A" w:rsidRPr="00610347" w:rsidRDefault="0044185A" w:rsidP="0044185A">
      <w:pPr>
        <w:ind w:firstLine="0"/>
        <w:jc w:val="left"/>
      </w:pPr>
    </w:p>
    <w:p w:rsidR="0044185A" w:rsidRPr="00610347" w:rsidRDefault="0044185A" w:rsidP="0044185A">
      <w:pPr>
        <w:jc w:val="right"/>
      </w:pPr>
      <w:r w:rsidRPr="00610347">
        <w:t>Таблица 3.5.2.</w:t>
      </w:r>
    </w:p>
    <w:tbl>
      <w:tblPr>
        <w:tblStyle w:val="af1"/>
        <w:tblW w:w="4948" w:type="pct"/>
        <w:tblLook w:val="04A0" w:firstRow="1" w:lastRow="0" w:firstColumn="1" w:lastColumn="0" w:noHBand="0" w:noVBand="1"/>
      </w:tblPr>
      <w:tblGrid>
        <w:gridCol w:w="3736"/>
        <w:gridCol w:w="3461"/>
        <w:gridCol w:w="2835"/>
      </w:tblGrid>
      <w:tr w:rsidR="0057498D" w:rsidRPr="00610347" w:rsidTr="0057498D">
        <w:tc>
          <w:tcPr>
            <w:tcW w:w="1862" w:type="pct"/>
            <w:vMerge w:val="restart"/>
            <w:vAlign w:val="center"/>
          </w:tcPr>
          <w:p w:rsidR="0057498D" w:rsidRPr="00610347" w:rsidRDefault="0057498D" w:rsidP="001E7E60">
            <w:pPr>
              <w:ind w:firstLine="0"/>
              <w:jc w:val="center"/>
              <w:rPr>
                <w:sz w:val="20"/>
              </w:rPr>
            </w:pPr>
            <w:r w:rsidRPr="00610347">
              <w:rPr>
                <w:sz w:val="20"/>
              </w:rPr>
              <w:t>Абоненты</w:t>
            </w:r>
          </w:p>
        </w:tc>
        <w:tc>
          <w:tcPr>
            <w:tcW w:w="3138" w:type="pct"/>
            <w:gridSpan w:val="2"/>
            <w:vAlign w:val="center"/>
          </w:tcPr>
          <w:p w:rsidR="0057498D" w:rsidRPr="00610347" w:rsidRDefault="0057498D" w:rsidP="001E7E60">
            <w:pPr>
              <w:ind w:firstLine="0"/>
              <w:jc w:val="center"/>
              <w:rPr>
                <w:sz w:val="20"/>
              </w:rPr>
            </w:pPr>
            <w:r w:rsidRPr="00610347">
              <w:rPr>
                <w:sz w:val="20"/>
              </w:rPr>
              <w:t>Горячее водоснабжение</w:t>
            </w:r>
          </w:p>
        </w:tc>
      </w:tr>
      <w:tr w:rsidR="0057498D" w:rsidRPr="00610347" w:rsidTr="0057498D">
        <w:tc>
          <w:tcPr>
            <w:tcW w:w="1862" w:type="pct"/>
            <w:vMerge/>
            <w:vAlign w:val="center"/>
          </w:tcPr>
          <w:p w:rsidR="0057498D" w:rsidRPr="00610347" w:rsidRDefault="0057498D" w:rsidP="001E7E60">
            <w:pPr>
              <w:ind w:firstLine="0"/>
              <w:jc w:val="center"/>
              <w:rPr>
                <w:b/>
                <w:sz w:val="20"/>
              </w:rPr>
            </w:pPr>
          </w:p>
        </w:tc>
        <w:tc>
          <w:tcPr>
            <w:tcW w:w="1725" w:type="pct"/>
            <w:tcBorders>
              <w:bottom w:val="single" w:sz="4" w:space="0" w:color="auto"/>
            </w:tcBorders>
            <w:vAlign w:val="center"/>
          </w:tcPr>
          <w:p w:rsidR="0057498D" w:rsidRPr="00610347" w:rsidRDefault="0057498D" w:rsidP="001E7E60">
            <w:pPr>
              <w:ind w:firstLine="0"/>
              <w:jc w:val="center"/>
              <w:rPr>
                <w:sz w:val="20"/>
              </w:rPr>
            </w:pPr>
            <w:r w:rsidRPr="00610347">
              <w:rPr>
                <w:sz w:val="20"/>
              </w:rPr>
              <w:t>Всего абонентов, шт.</w:t>
            </w:r>
          </w:p>
        </w:tc>
        <w:tc>
          <w:tcPr>
            <w:tcW w:w="1413" w:type="pct"/>
            <w:tcBorders>
              <w:bottom w:val="single" w:sz="4" w:space="0" w:color="auto"/>
            </w:tcBorders>
            <w:vAlign w:val="center"/>
          </w:tcPr>
          <w:p w:rsidR="0057498D" w:rsidRPr="00610347" w:rsidRDefault="0057498D" w:rsidP="001E7E60">
            <w:pPr>
              <w:ind w:firstLine="0"/>
              <w:jc w:val="center"/>
              <w:rPr>
                <w:sz w:val="20"/>
              </w:rPr>
            </w:pPr>
            <w:r w:rsidRPr="00610347">
              <w:rPr>
                <w:sz w:val="20"/>
              </w:rPr>
              <w:t>Процент оснащенности, %</w:t>
            </w:r>
          </w:p>
        </w:tc>
      </w:tr>
      <w:tr w:rsidR="0057498D" w:rsidRPr="00610347" w:rsidTr="0057498D">
        <w:tc>
          <w:tcPr>
            <w:tcW w:w="1862" w:type="pct"/>
            <w:vAlign w:val="center"/>
          </w:tcPr>
          <w:p w:rsidR="0057498D" w:rsidRPr="00610347" w:rsidRDefault="0057498D" w:rsidP="0057498D">
            <w:pPr>
              <w:ind w:firstLine="284"/>
              <w:jc w:val="left"/>
              <w:rPr>
                <w:sz w:val="20"/>
              </w:rPr>
            </w:pPr>
            <w:r w:rsidRPr="00610347">
              <w:rPr>
                <w:sz w:val="20"/>
              </w:rPr>
              <w:t>Население (общедомовые)</w:t>
            </w:r>
          </w:p>
        </w:tc>
        <w:tc>
          <w:tcPr>
            <w:tcW w:w="1725" w:type="pct"/>
            <w:tcBorders>
              <w:top w:val="single" w:sz="4" w:space="0" w:color="auto"/>
              <w:left w:val="nil"/>
              <w:bottom w:val="single" w:sz="4" w:space="0" w:color="auto"/>
              <w:right w:val="single" w:sz="4" w:space="0" w:color="auto"/>
            </w:tcBorders>
            <w:shd w:val="clear" w:color="auto" w:fill="auto"/>
            <w:vAlign w:val="center"/>
          </w:tcPr>
          <w:p w:rsidR="0057498D" w:rsidRPr="00610347" w:rsidRDefault="0057498D" w:rsidP="0057498D">
            <w:pPr>
              <w:spacing w:line="240" w:lineRule="auto"/>
              <w:ind w:firstLine="0"/>
              <w:jc w:val="center"/>
              <w:rPr>
                <w:rFonts w:cs="Times New Roman"/>
                <w:sz w:val="20"/>
                <w:szCs w:val="22"/>
              </w:rPr>
            </w:pPr>
            <w:r w:rsidRPr="00610347">
              <w:rPr>
                <w:rFonts w:cs="Times New Roman"/>
                <w:sz w:val="20"/>
                <w:szCs w:val="22"/>
              </w:rPr>
              <w:t>81</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57498D" w:rsidRPr="00610347" w:rsidRDefault="0057498D" w:rsidP="0057498D">
            <w:pPr>
              <w:spacing w:line="240" w:lineRule="auto"/>
              <w:ind w:firstLine="34"/>
              <w:jc w:val="center"/>
              <w:rPr>
                <w:sz w:val="20"/>
                <w:szCs w:val="20"/>
              </w:rPr>
            </w:pPr>
            <w:r w:rsidRPr="00610347">
              <w:rPr>
                <w:sz w:val="20"/>
                <w:szCs w:val="20"/>
              </w:rPr>
              <w:t>65,43</w:t>
            </w:r>
          </w:p>
        </w:tc>
      </w:tr>
      <w:tr w:rsidR="0057498D" w:rsidRPr="00610347" w:rsidTr="0057498D">
        <w:tc>
          <w:tcPr>
            <w:tcW w:w="1862" w:type="pct"/>
            <w:vAlign w:val="center"/>
          </w:tcPr>
          <w:p w:rsidR="0057498D" w:rsidRPr="00610347" w:rsidRDefault="0057498D" w:rsidP="0057498D">
            <w:pPr>
              <w:ind w:firstLine="284"/>
              <w:jc w:val="left"/>
              <w:rPr>
                <w:sz w:val="20"/>
              </w:rPr>
            </w:pPr>
            <w:r w:rsidRPr="00610347">
              <w:rPr>
                <w:sz w:val="20"/>
              </w:rPr>
              <w:t>Население (индивидуальные)</w:t>
            </w:r>
          </w:p>
        </w:tc>
        <w:tc>
          <w:tcPr>
            <w:tcW w:w="1725" w:type="pct"/>
            <w:tcBorders>
              <w:top w:val="single" w:sz="4" w:space="0" w:color="auto"/>
              <w:left w:val="nil"/>
              <w:bottom w:val="single" w:sz="4" w:space="0" w:color="auto"/>
              <w:right w:val="single" w:sz="4" w:space="0" w:color="auto"/>
            </w:tcBorders>
            <w:shd w:val="clear" w:color="auto" w:fill="auto"/>
            <w:vAlign w:val="center"/>
          </w:tcPr>
          <w:p w:rsidR="0057498D" w:rsidRPr="00610347" w:rsidRDefault="0057498D" w:rsidP="0057498D">
            <w:pPr>
              <w:spacing w:line="240" w:lineRule="auto"/>
              <w:ind w:firstLine="0"/>
              <w:jc w:val="center"/>
              <w:rPr>
                <w:rFonts w:cs="Times New Roman"/>
                <w:sz w:val="20"/>
                <w:szCs w:val="22"/>
              </w:rPr>
            </w:pPr>
            <w:r w:rsidRPr="00610347">
              <w:rPr>
                <w:rFonts w:cs="Times New Roman"/>
                <w:sz w:val="20"/>
                <w:szCs w:val="22"/>
              </w:rPr>
              <w:t>5118</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57498D" w:rsidRPr="00610347" w:rsidRDefault="0057498D" w:rsidP="0057498D">
            <w:pPr>
              <w:spacing w:line="240" w:lineRule="auto"/>
              <w:ind w:firstLine="34"/>
              <w:jc w:val="center"/>
              <w:rPr>
                <w:sz w:val="20"/>
                <w:szCs w:val="20"/>
              </w:rPr>
            </w:pPr>
            <w:r w:rsidRPr="00610347">
              <w:rPr>
                <w:sz w:val="20"/>
                <w:szCs w:val="20"/>
              </w:rPr>
              <w:t>70,26</w:t>
            </w:r>
          </w:p>
        </w:tc>
      </w:tr>
      <w:tr w:rsidR="0057498D" w:rsidRPr="00610347" w:rsidTr="0057498D">
        <w:tc>
          <w:tcPr>
            <w:tcW w:w="1862" w:type="pct"/>
            <w:vAlign w:val="center"/>
          </w:tcPr>
          <w:p w:rsidR="0057498D" w:rsidRPr="00610347" w:rsidRDefault="0057498D" w:rsidP="0057498D">
            <w:pPr>
              <w:spacing w:line="240" w:lineRule="auto"/>
              <w:ind w:firstLine="284"/>
              <w:jc w:val="left"/>
            </w:pPr>
            <w:r w:rsidRPr="00610347">
              <w:rPr>
                <w:sz w:val="20"/>
              </w:rPr>
              <w:t>Юридические лица,</w:t>
            </w:r>
            <w:r w:rsidRPr="00610347">
              <w:t xml:space="preserve"> </w:t>
            </w:r>
          </w:p>
          <w:p w:rsidR="0057498D" w:rsidRPr="00610347" w:rsidRDefault="0057498D" w:rsidP="0057498D">
            <w:pPr>
              <w:spacing w:line="240" w:lineRule="auto"/>
              <w:ind w:firstLine="284"/>
              <w:jc w:val="left"/>
              <w:rPr>
                <w:sz w:val="20"/>
              </w:rPr>
            </w:pPr>
            <w:r w:rsidRPr="00610347">
              <w:rPr>
                <w:sz w:val="20"/>
              </w:rPr>
              <w:t xml:space="preserve">в т.ч. бюджетные организации </w:t>
            </w:r>
          </w:p>
        </w:tc>
        <w:tc>
          <w:tcPr>
            <w:tcW w:w="1725" w:type="pct"/>
            <w:tcBorders>
              <w:top w:val="single" w:sz="4" w:space="0" w:color="auto"/>
              <w:left w:val="nil"/>
              <w:bottom w:val="single" w:sz="4" w:space="0" w:color="auto"/>
              <w:right w:val="single" w:sz="4" w:space="0" w:color="auto"/>
            </w:tcBorders>
            <w:shd w:val="clear" w:color="auto" w:fill="auto"/>
            <w:vAlign w:val="center"/>
          </w:tcPr>
          <w:p w:rsidR="0057498D" w:rsidRPr="00610347" w:rsidRDefault="0057498D" w:rsidP="0057498D">
            <w:pPr>
              <w:spacing w:line="240" w:lineRule="auto"/>
              <w:ind w:firstLine="0"/>
              <w:jc w:val="center"/>
              <w:rPr>
                <w:rFonts w:cs="Times New Roman"/>
                <w:sz w:val="20"/>
                <w:szCs w:val="22"/>
              </w:rPr>
            </w:pPr>
            <w:r w:rsidRPr="00610347">
              <w:rPr>
                <w:rFonts w:cs="Times New Roman"/>
                <w:sz w:val="20"/>
                <w:szCs w:val="22"/>
              </w:rPr>
              <w:t>72</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57498D" w:rsidRPr="00610347" w:rsidRDefault="0057498D" w:rsidP="0057498D">
            <w:pPr>
              <w:spacing w:line="240" w:lineRule="auto"/>
              <w:ind w:firstLine="34"/>
              <w:jc w:val="center"/>
              <w:rPr>
                <w:sz w:val="20"/>
                <w:szCs w:val="20"/>
              </w:rPr>
            </w:pPr>
            <w:r w:rsidRPr="00610347">
              <w:rPr>
                <w:sz w:val="20"/>
                <w:szCs w:val="20"/>
              </w:rPr>
              <w:t>84,72</w:t>
            </w:r>
          </w:p>
        </w:tc>
      </w:tr>
    </w:tbl>
    <w:p w:rsidR="0044185A" w:rsidRPr="00610347" w:rsidRDefault="0044185A" w:rsidP="0044185A">
      <w:pPr>
        <w:ind w:firstLine="567"/>
      </w:pPr>
    </w:p>
    <w:p w:rsidR="0044185A" w:rsidRPr="00610347" w:rsidRDefault="0044185A" w:rsidP="0044185A">
      <w:pPr>
        <w:ind w:firstLine="567"/>
      </w:pPr>
      <w:r w:rsidRPr="00610347">
        <w:t>Данные об оснащении приборами учета источников водоснабжения указаны в таблице 3.5.3.</w:t>
      </w:r>
    </w:p>
    <w:p w:rsidR="0044185A" w:rsidRPr="00610347" w:rsidRDefault="0044185A" w:rsidP="008E0CAB">
      <w:pPr>
        <w:spacing w:line="240" w:lineRule="auto"/>
        <w:jc w:val="right"/>
      </w:pPr>
      <w:r w:rsidRPr="00610347">
        <w:t>Таблица 3.5.3.</w:t>
      </w:r>
    </w:p>
    <w:tbl>
      <w:tblPr>
        <w:tblStyle w:val="af1"/>
        <w:tblW w:w="0" w:type="auto"/>
        <w:tblLook w:val="04A0" w:firstRow="1" w:lastRow="0" w:firstColumn="1" w:lastColumn="0" w:noHBand="0" w:noVBand="1"/>
      </w:tblPr>
      <w:tblGrid>
        <w:gridCol w:w="3351"/>
        <w:gridCol w:w="3351"/>
        <w:gridCol w:w="3351"/>
      </w:tblGrid>
      <w:tr w:rsidR="0044185A" w:rsidRPr="00610347" w:rsidTr="001E7E60">
        <w:trPr>
          <w:trHeight w:val="768"/>
        </w:trPr>
        <w:tc>
          <w:tcPr>
            <w:tcW w:w="3351" w:type="dxa"/>
            <w:vAlign w:val="center"/>
          </w:tcPr>
          <w:p w:rsidR="0044185A" w:rsidRPr="00CF735B" w:rsidRDefault="0044185A" w:rsidP="001E7E60">
            <w:pPr>
              <w:spacing w:line="240" w:lineRule="auto"/>
              <w:ind w:firstLine="0"/>
              <w:jc w:val="center"/>
              <w:rPr>
                <w:b/>
                <w:sz w:val="20"/>
                <w:szCs w:val="22"/>
              </w:rPr>
            </w:pPr>
            <w:r w:rsidRPr="00CF735B">
              <w:rPr>
                <w:b/>
                <w:sz w:val="20"/>
                <w:szCs w:val="22"/>
              </w:rPr>
              <w:t>Наименование</w:t>
            </w:r>
          </w:p>
        </w:tc>
        <w:tc>
          <w:tcPr>
            <w:tcW w:w="3351" w:type="dxa"/>
            <w:vAlign w:val="center"/>
          </w:tcPr>
          <w:p w:rsidR="0044185A" w:rsidRPr="00CF735B" w:rsidRDefault="0044185A" w:rsidP="001E7E60">
            <w:pPr>
              <w:spacing w:line="240" w:lineRule="auto"/>
              <w:ind w:firstLine="0"/>
              <w:jc w:val="center"/>
              <w:rPr>
                <w:b/>
                <w:sz w:val="20"/>
                <w:szCs w:val="22"/>
              </w:rPr>
            </w:pPr>
            <w:r w:rsidRPr="00CF735B">
              <w:rPr>
                <w:b/>
                <w:sz w:val="20"/>
                <w:szCs w:val="22"/>
              </w:rPr>
              <w:t>Всего выводов, шт.</w:t>
            </w:r>
          </w:p>
        </w:tc>
        <w:tc>
          <w:tcPr>
            <w:tcW w:w="3351" w:type="dxa"/>
            <w:vAlign w:val="center"/>
          </w:tcPr>
          <w:p w:rsidR="0044185A" w:rsidRPr="00CF735B" w:rsidRDefault="0044185A" w:rsidP="001E7E60">
            <w:pPr>
              <w:spacing w:line="240" w:lineRule="auto"/>
              <w:ind w:firstLine="0"/>
              <w:jc w:val="center"/>
              <w:rPr>
                <w:b/>
                <w:sz w:val="20"/>
                <w:szCs w:val="22"/>
              </w:rPr>
            </w:pPr>
            <w:r w:rsidRPr="00CF735B">
              <w:rPr>
                <w:b/>
                <w:sz w:val="20"/>
                <w:szCs w:val="22"/>
              </w:rPr>
              <w:t>Процент оснащенности, %</w:t>
            </w:r>
          </w:p>
        </w:tc>
      </w:tr>
      <w:tr w:rsidR="0044185A" w:rsidRPr="00610347" w:rsidTr="001E7E60">
        <w:trPr>
          <w:trHeight w:val="430"/>
        </w:trPr>
        <w:tc>
          <w:tcPr>
            <w:tcW w:w="3351" w:type="dxa"/>
            <w:vAlign w:val="center"/>
          </w:tcPr>
          <w:p w:rsidR="0044185A" w:rsidRPr="00CF735B" w:rsidRDefault="0044185A" w:rsidP="001E7E60">
            <w:pPr>
              <w:spacing w:line="240" w:lineRule="auto"/>
              <w:ind w:firstLine="0"/>
              <w:jc w:val="center"/>
              <w:rPr>
                <w:sz w:val="20"/>
                <w:szCs w:val="22"/>
              </w:rPr>
            </w:pPr>
            <w:r w:rsidRPr="00CF735B">
              <w:rPr>
                <w:sz w:val="20"/>
                <w:szCs w:val="22"/>
              </w:rPr>
              <w:t>Источники ХВС</w:t>
            </w:r>
          </w:p>
        </w:tc>
        <w:tc>
          <w:tcPr>
            <w:tcW w:w="3351" w:type="dxa"/>
            <w:vAlign w:val="center"/>
          </w:tcPr>
          <w:p w:rsidR="0044185A" w:rsidRPr="00CF735B" w:rsidRDefault="0044185A" w:rsidP="001E7E60">
            <w:pPr>
              <w:spacing w:line="240" w:lineRule="auto"/>
              <w:ind w:firstLine="0"/>
              <w:jc w:val="center"/>
              <w:rPr>
                <w:sz w:val="20"/>
                <w:szCs w:val="22"/>
              </w:rPr>
            </w:pPr>
            <w:r w:rsidRPr="00CF735B">
              <w:rPr>
                <w:sz w:val="20"/>
                <w:szCs w:val="22"/>
              </w:rPr>
              <w:t>1</w:t>
            </w:r>
          </w:p>
        </w:tc>
        <w:tc>
          <w:tcPr>
            <w:tcW w:w="3351" w:type="dxa"/>
            <w:vAlign w:val="center"/>
          </w:tcPr>
          <w:p w:rsidR="0044185A" w:rsidRPr="00CF735B" w:rsidRDefault="0044185A" w:rsidP="001E7E60">
            <w:pPr>
              <w:spacing w:line="240" w:lineRule="auto"/>
              <w:ind w:firstLine="0"/>
              <w:jc w:val="center"/>
              <w:rPr>
                <w:sz w:val="20"/>
                <w:szCs w:val="22"/>
              </w:rPr>
            </w:pPr>
            <w:r w:rsidRPr="00CF735B">
              <w:rPr>
                <w:sz w:val="20"/>
                <w:szCs w:val="22"/>
              </w:rPr>
              <w:t>100,0</w:t>
            </w:r>
          </w:p>
        </w:tc>
      </w:tr>
      <w:tr w:rsidR="0044185A" w:rsidRPr="00610347" w:rsidTr="001E7E60">
        <w:trPr>
          <w:trHeight w:val="430"/>
        </w:trPr>
        <w:tc>
          <w:tcPr>
            <w:tcW w:w="3351" w:type="dxa"/>
            <w:vAlign w:val="center"/>
          </w:tcPr>
          <w:p w:rsidR="0044185A" w:rsidRPr="00CF735B" w:rsidRDefault="0044185A" w:rsidP="001E7E60">
            <w:pPr>
              <w:spacing w:line="240" w:lineRule="auto"/>
              <w:ind w:firstLine="0"/>
              <w:jc w:val="center"/>
              <w:rPr>
                <w:sz w:val="20"/>
                <w:szCs w:val="22"/>
              </w:rPr>
            </w:pPr>
            <w:r w:rsidRPr="00CF735B">
              <w:rPr>
                <w:sz w:val="20"/>
                <w:szCs w:val="22"/>
              </w:rPr>
              <w:t>Источники ГВС</w:t>
            </w:r>
          </w:p>
        </w:tc>
        <w:tc>
          <w:tcPr>
            <w:tcW w:w="3351" w:type="dxa"/>
            <w:vAlign w:val="center"/>
          </w:tcPr>
          <w:p w:rsidR="0044185A" w:rsidRPr="00CF735B" w:rsidRDefault="0057498D" w:rsidP="001E7E60">
            <w:pPr>
              <w:spacing w:line="240" w:lineRule="auto"/>
              <w:ind w:firstLine="0"/>
              <w:jc w:val="center"/>
              <w:rPr>
                <w:sz w:val="20"/>
                <w:szCs w:val="22"/>
              </w:rPr>
            </w:pPr>
            <w:r w:rsidRPr="00CF735B">
              <w:rPr>
                <w:sz w:val="20"/>
                <w:szCs w:val="22"/>
              </w:rPr>
              <w:t>22</w:t>
            </w:r>
          </w:p>
        </w:tc>
        <w:tc>
          <w:tcPr>
            <w:tcW w:w="3351" w:type="dxa"/>
            <w:vAlign w:val="center"/>
          </w:tcPr>
          <w:p w:rsidR="0044185A" w:rsidRPr="00CF735B" w:rsidRDefault="0057498D" w:rsidP="001E7E60">
            <w:pPr>
              <w:spacing w:line="240" w:lineRule="auto"/>
              <w:ind w:firstLine="0"/>
              <w:jc w:val="center"/>
              <w:rPr>
                <w:sz w:val="20"/>
                <w:szCs w:val="22"/>
              </w:rPr>
            </w:pPr>
            <w:r w:rsidRPr="00CF735B">
              <w:rPr>
                <w:sz w:val="20"/>
                <w:szCs w:val="22"/>
              </w:rPr>
              <w:t>100,0</w:t>
            </w:r>
          </w:p>
        </w:tc>
      </w:tr>
    </w:tbl>
    <w:p w:rsidR="008B1C47" w:rsidRPr="00610347" w:rsidRDefault="008B1C47" w:rsidP="008B1C47">
      <w:pPr>
        <w:ind w:firstLine="567"/>
      </w:pPr>
    </w:p>
    <w:p w:rsidR="005B6D2E" w:rsidRPr="00610347" w:rsidRDefault="005B6D2E" w:rsidP="005B6D2E">
      <w:pPr>
        <w:ind w:firstLine="567"/>
      </w:pPr>
      <w:r w:rsidRPr="00610347">
        <w:t xml:space="preserve">Рассматривая данные таблиц 3.5.1, 3.5.2, и 3.5.3, видно, что уровень оснащенности приборами учета достаточно высок. Наиболее высокий уровень оснащенности приборами учета наблюдается у потребителей холодной воды – юридических лиц, достигающий </w:t>
      </w:r>
      <w:r w:rsidR="000105CA" w:rsidRPr="00610347">
        <w:t xml:space="preserve">97,5 </w:t>
      </w:r>
      <w:r w:rsidRPr="00610347">
        <w:t xml:space="preserve">%. </w:t>
      </w:r>
    </w:p>
    <w:p w:rsidR="00EE182C" w:rsidRPr="00610347" w:rsidRDefault="005B6D2E" w:rsidP="00FB6B1F">
      <w:pPr>
        <w:ind w:firstLine="567"/>
      </w:pPr>
      <w:r w:rsidRPr="00610347">
        <w:t>Говоря об источниках холодного и горячего водоснабжения можно отметить что</w:t>
      </w:r>
      <w:r w:rsidR="00F0355F" w:rsidRPr="00610347">
        <w:t xml:space="preserve"> в городском округе Вичуга отмечается 100 % </w:t>
      </w:r>
      <w:r w:rsidR="009F40ED" w:rsidRPr="00610347">
        <w:t xml:space="preserve">учет отпуска </w:t>
      </w:r>
      <w:r w:rsidR="00C24322" w:rsidRPr="00610347">
        <w:t>данного вида энергоресурсов</w:t>
      </w:r>
      <w:r w:rsidR="00F0355F" w:rsidRPr="00610347">
        <w:t>,</w:t>
      </w:r>
      <w:r w:rsidRPr="00610347">
        <w:t xml:space="preserve"> в соответствии с Федеральным законом от 23.11.2009 года 261-ФЗ «Об энергосбережении и о повышении </w:t>
      </w:r>
      <w:r w:rsidR="00F0355F" w:rsidRPr="00610347">
        <w:t>энергетической эффективности,</w:t>
      </w:r>
      <w:r w:rsidRPr="00610347">
        <w:t xml:space="preserve"> и о внесении изменений в отдельные законодательные акты Российской Федерации». </w:t>
      </w:r>
    </w:p>
    <w:p w:rsidR="00805160" w:rsidRPr="00F412BE" w:rsidRDefault="00805160" w:rsidP="00F7716A">
      <w:pPr>
        <w:ind w:firstLine="567"/>
      </w:pPr>
    </w:p>
    <w:p w:rsidR="001162CA" w:rsidRPr="00F412BE" w:rsidRDefault="001162CA" w:rsidP="001162CA">
      <w:pPr>
        <w:pStyle w:val="2"/>
        <w:numPr>
          <w:ilvl w:val="0"/>
          <w:numId w:val="0"/>
        </w:numPr>
        <w:spacing w:before="0"/>
        <w:jc w:val="both"/>
      </w:pPr>
      <w:bookmarkStart w:id="73" w:name="_Toc395903719"/>
      <w:r w:rsidRPr="00F412BE">
        <w:t>3.6. Анализ резервов и дефицитов производственных мощностей системы водоснабжения поселения, городского округа.</w:t>
      </w:r>
      <w:bookmarkEnd w:id="73"/>
    </w:p>
    <w:p w:rsidR="00703149" w:rsidRPr="00F412BE" w:rsidRDefault="00703149" w:rsidP="00FB6B1F">
      <w:pPr>
        <w:ind w:firstLine="709"/>
      </w:pPr>
    </w:p>
    <w:p w:rsidR="00917F99" w:rsidRPr="00610347" w:rsidRDefault="00917F99" w:rsidP="00917F99">
      <w:pPr>
        <w:ind w:firstLine="709"/>
      </w:pPr>
      <w:r w:rsidRPr="00610347">
        <w:t xml:space="preserve">В настоящий момент, с учетом постоянного количества потребителей услуги водоснабжения, городской округ Вичуга не испытывает дефицита производственных мощностей. </w:t>
      </w:r>
    </w:p>
    <w:p w:rsidR="00917F99" w:rsidRPr="00610347" w:rsidRDefault="00917F99" w:rsidP="00917F99">
      <w:pPr>
        <w:ind w:firstLine="709"/>
      </w:pPr>
      <w:r w:rsidRPr="00610347">
        <w:t>Существующая структура централизованной системы водоснабжения городского округа обеспечивает всех подключенных абонентов в полном объеме при работе не в пиковом режиме. Подача воды потребителям производится 24 часа в сутки.</w:t>
      </w:r>
    </w:p>
    <w:p w:rsidR="00917F99" w:rsidRPr="00610347" w:rsidRDefault="00917F99" w:rsidP="00917F99">
      <w:pPr>
        <w:ind w:firstLine="709"/>
      </w:pPr>
      <w:r w:rsidRPr="00610347">
        <w:t xml:space="preserve">Проектная мощность </w:t>
      </w:r>
      <w:r w:rsidR="00703149" w:rsidRPr="00610347">
        <w:t xml:space="preserve">ВПУ (станции обезжелезивания) </w:t>
      </w:r>
      <w:r w:rsidR="00FB6B1F" w:rsidRPr="00610347">
        <w:t xml:space="preserve">холодного водоснабжения </w:t>
      </w:r>
      <w:r w:rsidR="00703149" w:rsidRPr="00610347">
        <w:t>городского округа Вичуга</w:t>
      </w:r>
      <w:r w:rsidR="00763F3A">
        <w:t xml:space="preserve"> составляет </w:t>
      </w:r>
      <w:r w:rsidR="00703149" w:rsidRPr="00610347">
        <w:t>16000</w:t>
      </w:r>
      <w:r w:rsidR="00670A4E" w:rsidRPr="00610347">
        <w:t xml:space="preserve"> </w:t>
      </w:r>
      <w:r w:rsidR="00703149" w:rsidRPr="00610347">
        <w:t>м³/сут.</w:t>
      </w:r>
      <w:r w:rsidRPr="00610347">
        <w:t xml:space="preserve"> Фактическая мощность 12000</w:t>
      </w:r>
      <w:r w:rsidR="00670A4E" w:rsidRPr="00610347">
        <w:t xml:space="preserve"> </w:t>
      </w:r>
      <w:r w:rsidRPr="00610347">
        <w:t>м³/сут.</w:t>
      </w:r>
      <w:r w:rsidR="00703149" w:rsidRPr="00610347">
        <w:t xml:space="preserve"> </w:t>
      </w:r>
      <w:r w:rsidR="00FB6B1F" w:rsidRPr="00610347">
        <w:t xml:space="preserve"> Анализируя данные таблицы 1.4.3. и 3.2.1. можно сделать вывод о том, что в </w:t>
      </w:r>
      <w:r w:rsidR="00703149" w:rsidRPr="00610347">
        <w:t xml:space="preserve">городском округе Вичуга </w:t>
      </w:r>
      <w:r w:rsidR="00FB6B1F" w:rsidRPr="00610347">
        <w:t xml:space="preserve">Ивановской области дефицит производственных мощностей системы водоснабжения отсутствует. Существующая структура централизованной системы водоснабжения обеспечивает всех подключенных абонентов в полном объеме </w:t>
      </w:r>
      <w:r w:rsidRPr="00610347">
        <w:t>при работе не в пиковом режиме.</w:t>
      </w:r>
    </w:p>
    <w:p w:rsidR="00917F99" w:rsidRDefault="00917F99" w:rsidP="00F7716A">
      <w:pPr>
        <w:ind w:firstLine="567"/>
      </w:pPr>
    </w:p>
    <w:p w:rsidR="00241EC0" w:rsidRPr="00D30394" w:rsidRDefault="00F30C3F" w:rsidP="00F30C3F">
      <w:pPr>
        <w:pStyle w:val="2"/>
        <w:numPr>
          <w:ilvl w:val="0"/>
          <w:numId w:val="0"/>
        </w:numPr>
        <w:spacing w:before="0"/>
        <w:jc w:val="both"/>
      </w:pPr>
      <w:bookmarkStart w:id="74" w:name="_Toc378687073"/>
      <w:bookmarkStart w:id="75" w:name="_Toc379361749"/>
      <w:bookmarkStart w:id="76" w:name="_Toc395903720"/>
      <w:r w:rsidRPr="00D30394">
        <w:t>3.</w:t>
      </w:r>
      <w:r w:rsidR="00CE3ED5" w:rsidRPr="00D30394">
        <w:t>7</w:t>
      </w:r>
      <w:r w:rsidRPr="00D30394">
        <w:t xml:space="preserve">. </w:t>
      </w:r>
      <w:r w:rsidR="00241EC0" w:rsidRPr="00D30394">
        <w:t>Прогнозные</w:t>
      </w:r>
      <w:r w:rsidR="00965B3E" w:rsidRPr="00D30394">
        <w:t xml:space="preserve"> </w:t>
      </w:r>
      <w:r w:rsidR="00241EC0" w:rsidRPr="00D30394">
        <w:t>балансы</w:t>
      </w:r>
      <w:r w:rsidR="00965B3E" w:rsidRPr="00D30394">
        <w:t xml:space="preserve"> </w:t>
      </w:r>
      <w:r w:rsidR="00241EC0" w:rsidRPr="00D30394">
        <w:t>потребления</w:t>
      </w:r>
      <w:r w:rsidR="00965B3E" w:rsidRPr="00D30394">
        <w:t xml:space="preserve"> </w:t>
      </w:r>
      <w:r w:rsidR="00241EC0" w:rsidRPr="00D30394">
        <w:t>горячей,</w:t>
      </w:r>
      <w:r w:rsidR="00965B3E" w:rsidRPr="00D30394">
        <w:t xml:space="preserve"> </w:t>
      </w:r>
      <w:r w:rsidR="00241EC0" w:rsidRPr="00D30394">
        <w:t>питьевой, технической воды</w:t>
      </w:r>
      <w:bookmarkEnd w:id="74"/>
      <w:bookmarkEnd w:id="75"/>
      <w:r w:rsidRPr="00D30394">
        <w:t>.</w:t>
      </w:r>
      <w:bookmarkEnd w:id="76"/>
    </w:p>
    <w:p w:rsidR="00F30C3F" w:rsidRPr="00D30394" w:rsidRDefault="00F30C3F" w:rsidP="00F30C3F"/>
    <w:p w:rsidR="00F45B8B" w:rsidRPr="00610347" w:rsidRDefault="00703149" w:rsidP="00CE3ED5">
      <w:pPr>
        <w:pStyle w:val="Style59"/>
        <w:spacing w:line="360" w:lineRule="auto"/>
        <w:ind w:firstLine="720"/>
        <w:jc w:val="both"/>
        <w:rPr>
          <w:rStyle w:val="FontStyle158"/>
          <w:rFonts w:eastAsia="Arial Unicode MS"/>
          <w:sz w:val="24"/>
        </w:rPr>
      </w:pPr>
      <w:r w:rsidRPr="00D30394">
        <w:rPr>
          <w:rFonts w:eastAsia="Times New Roman"/>
          <w:kern w:val="0"/>
          <w:lang w:eastAsia="ru-RU" w:bidi="ru-RU"/>
        </w:rPr>
        <w:t>Согласно</w:t>
      </w:r>
      <w:r w:rsidRPr="00610347">
        <w:rPr>
          <w:rFonts w:eastAsia="Times New Roman"/>
          <w:kern w:val="0"/>
          <w:lang w:eastAsia="ru-RU" w:bidi="ru-RU"/>
        </w:rPr>
        <w:t xml:space="preserve"> данным генерального плана городского округа Вичуга</w:t>
      </w:r>
      <w:r w:rsidR="00DB5DC6">
        <w:rPr>
          <w:rFonts w:eastAsia="Times New Roman"/>
          <w:kern w:val="0"/>
          <w:lang w:eastAsia="ru-RU" w:bidi="ru-RU"/>
        </w:rPr>
        <w:t>,</w:t>
      </w:r>
      <w:r w:rsidRPr="00610347">
        <w:rPr>
          <w:rFonts w:eastAsia="Times New Roman"/>
          <w:kern w:val="0"/>
          <w:lang w:eastAsia="ru-RU" w:bidi="ru-RU"/>
        </w:rPr>
        <w:t xml:space="preserve"> прогноз на проектную перспективу определен как сохранение текущей численности населения. Прогнозные балансы потребления холодной воды (добычи) рассчитаны исходя из вышесказанного и с учетом целевых индикаторов и показателей реализации государственной программы РФ «Энергосбережение и повышение энергетической эффективности на период до 2020 года», в которых допустимым показателем сетевых потерь является величина в размере - 10,7 % к 2020 году.</w:t>
      </w:r>
      <w:r w:rsidR="009D019C" w:rsidRPr="00610347">
        <w:rPr>
          <w:rStyle w:val="FontStyle158"/>
          <w:rFonts w:eastAsia="Arial Unicode MS"/>
          <w:sz w:val="24"/>
        </w:rPr>
        <w:t xml:space="preserve"> </w:t>
      </w:r>
      <w:r w:rsidR="00CE3ED5" w:rsidRPr="00610347">
        <w:rPr>
          <w:rStyle w:val="FontStyle158"/>
          <w:rFonts w:eastAsia="Arial Unicode MS"/>
          <w:sz w:val="24"/>
        </w:rPr>
        <w:t>Прогнозный баланс водопотребления приведен в таблице 3.6.1.</w:t>
      </w:r>
    </w:p>
    <w:p w:rsidR="00DB5DC6" w:rsidRDefault="00DB5DC6" w:rsidP="008E0CAB">
      <w:pPr>
        <w:spacing w:line="240" w:lineRule="auto"/>
        <w:jc w:val="right"/>
      </w:pPr>
    </w:p>
    <w:p w:rsidR="00CE3ED5" w:rsidRPr="000105CA" w:rsidRDefault="000105CA" w:rsidP="008E0CAB">
      <w:pPr>
        <w:spacing w:line="240" w:lineRule="auto"/>
        <w:jc w:val="right"/>
        <w:rPr>
          <w:rStyle w:val="FontStyle158"/>
          <w:rFonts w:eastAsiaTheme="minorHAnsi"/>
          <w:sz w:val="24"/>
        </w:rPr>
      </w:pPr>
      <w:r>
        <w:t>Таблица 3.6.1.</w:t>
      </w:r>
    </w:p>
    <w:tbl>
      <w:tblPr>
        <w:tblStyle w:val="af1"/>
        <w:tblW w:w="0" w:type="auto"/>
        <w:tblInd w:w="250" w:type="dxa"/>
        <w:tblLook w:val="04A0" w:firstRow="1" w:lastRow="0" w:firstColumn="1" w:lastColumn="0" w:noHBand="0" w:noVBand="1"/>
      </w:tblPr>
      <w:tblGrid>
        <w:gridCol w:w="4027"/>
        <w:gridCol w:w="2819"/>
        <w:gridCol w:w="2995"/>
      </w:tblGrid>
      <w:tr w:rsidR="00763F3A" w:rsidRPr="008E0CAB" w:rsidTr="00DB5DC6">
        <w:trPr>
          <w:trHeight w:val="294"/>
        </w:trPr>
        <w:tc>
          <w:tcPr>
            <w:tcW w:w="4027" w:type="dxa"/>
            <w:vAlign w:val="center"/>
          </w:tcPr>
          <w:p w:rsidR="00763F3A" w:rsidRPr="00CF735B" w:rsidRDefault="00763F3A" w:rsidP="00763F3A">
            <w:pPr>
              <w:pStyle w:val="Style59"/>
              <w:jc w:val="center"/>
              <w:rPr>
                <w:rStyle w:val="FontStyle158"/>
                <w:rFonts w:eastAsia="Arial Unicode MS"/>
                <w:sz w:val="20"/>
                <w:szCs w:val="22"/>
              </w:rPr>
            </w:pPr>
            <w:r w:rsidRPr="00CF735B">
              <w:rPr>
                <w:rStyle w:val="FontStyle158"/>
                <w:rFonts w:eastAsia="Arial Unicode MS"/>
                <w:sz w:val="20"/>
                <w:szCs w:val="22"/>
              </w:rPr>
              <w:t>Показатель</w:t>
            </w:r>
          </w:p>
        </w:tc>
        <w:tc>
          <w:tcPr>
            <w:tcW w:w="2819" w:type="dxa"/>
            <w:vAlign w:val="center"/>
          </w:tcPr>
          <w:p w:rsidR="00763F3A" w:rsidRPr="00CF735B" w:rsidRDefault="00763F3A" w:rsidP="00763F3A">
            <w:pPr>
              <w:pStyle w:val="Style59"/>
              <w:jc w:val="center"/>
              <w:rPr>
                <w:rStyle w:val="FontStyle158"/>
                <w:rFonts w:eastAsia="Arial Unicode MS"/>
                <w:sz w:val="20"/>
                <w:szCs w:val="22"/>
              </w:rPr>
            </w:pPr>
            <w:r w:rsidRPr="00CF735B">
              <w:rPr>
                <w:rStyle w:val="FontStyle158"/>
                <w:rFonts w:eastAsia="Arial Unicode MS"/>
                <w:sz w:val="20"/>
                <w:szCs w:val="22"/>
              </w:rPr>
              <w:t>2014 г.</w:t>
            </w:r>
          </w:p>
        </w:tc>
        <w:tc>
          <w:tcPr>
            <w:tcW w:w="2995" w:type="dxa"/>
            <w:vAlign w:val="center"/>
          </w:tcPr>
          <w:p w:rsidR="00763F3A" w:rsidRPr="00CF735B" w:rsidRDefault="00763F3A" w:rsidP="00763F3A">
            <w:pPr>
              <w:pStyle w:val="Style59"/>
              <w:jc w:val="center"/>
              <w:rPr>
                <w:rStyle w:val="FontStyle158"/>
                <w:rFonts w:eastAsia="Arial Unicode MS"/>
                <w:sz w:val="20"/>
                <w:szCs w:val="22"/>
              </w:rPr>
            </w:pPr>
            <w:r w:rsidRPr="00CF735B">
              <w:rPr>
                <w:rStyle w:val="FontStyle158"/>
                <w:rFonts w:eastAsia="Arial Unicode MS"/>
                <w:sz w:val="20"/>
                <w:szCs w:val="22"/>
              </w:rPr>
              <w:t>2024 г.</w:t>
            </w:r>
          </w:p>
        </w:tc>
      </w:tr>
      <w:tr w:rsidR="00763F3A" w:rsidRPr="008E0CAB" w:rsidTr="00DB5DC6">
        <w:trPr>
          <w:trHeight w:val="553"/>
        </w:trPr>
        <w:tc>
          <w:tcPr>
            <w:tcW w:w="4027" w:type="dxa"/>
            <w:vAlign w:val="center"/>
          </w:tcPr>
          <w:p w:rsidR="00763F3A" w:rsidRPr="00CF735B" w:rsidRDefault="00763F3A" w:rsidP="00763F3A">
            <w:pPr>
              <w:pStyle w:val="Style59"/>
              <w:rPr>
                <w:rStyle w:val="FontStyle158"/>
                <w:rFonts w:eastAsia="Arial Unicode MS"/>
                <w:sz w:val="20"/>
                <w:szCs w:val="22"/>
                <w:vertAlign w:val="superscript"/>
              </w:rPr>
            </w:pPr>
            <w:r w:rsidRPr="00CF735B">
              <w:rPr>
                <w:rStyle w:val="FontStyle158"/>
                <w:rFonts w:eastAsia="Arial Unicode MS"/>
                <w:sz w:val="20"/>
                <w:szCs w:val="22"/>
              </w:rPr>
              <w:t>Потребление ХВС, тыс.м</w:t>
            </w:r>
            <w:r w:rsidRPr="00CF735B">
              <w:rPr>
                <w:rStyle w:val="FontStyle158"/>
                <w:rFonts w:eastAsia="Arial Unicode MS"/>
                <w:sz w:val="20"/>
                <w:szCs w:val="22"/>
                <w:vertAlign w:val="superscript"/>
              </w:rPr>
              <w:t>3</w:t>
            </w:r>
          </w:p>
        </w:tc>
        <w:tc>
          <w:tcPr>
            <w:tcW w:w="2819" w:type="dxa"/>
            <w:vAlign w:val="center"/>
          </w:tcPr>
          <w:p w:rsidR="00763F3A" w:rsidRPr="00CF735B" w:rsidRDefault="00763F3A" w:rsidP="00763F3A">
            <w:pPr>
              <w:pStyle w:val="Style59"/>
              <w:jc w:val="center"/>
              <w:rPr>
                <w:rStyle w:val="FontStyle158"/>
                <w:rFonts w:eastAsia="Arial Unicode MS"/>
                <w:sz w:val="20"/>
                <w:szCs w:val="22"/>
              </w:rPr>
            </w:pPr>
            <w:r w:rsidRPr="00CF735B">
              <w:rPr>
                <w:rStyle w:val="FontStyle158"/>
                <w:rFonts w:eastAsia="Arial Unicode MS"/>
                <w:sz w:val="20"/>
                <w:szCs w:val="22"/>
              </w:rPr>
              <w:t>1530,3</w:t>
            </w:r>
          </w:p>
        </w:tc>
        <w:tc>
          <w:tcPr>
            <w:tcW w:w="2995" w:type="dxa"/>
            <w:vAlign w:val="center"/>
          </w:tcPr>
          <w:p w:rsidR="00763F3A" w:rsidRPr="00CF735B" w:rsidRDefault="00763F3A" w:rsidP="00763F3A">
            <w:pPr>
              <w:pStyle w:val="Style59"/>
              <w:jc w:val="center"/>
              <w:rPr>
                <w:rStyle w:val="FontStyle158"/>
                <w:rFonts w:eastAsia="Arial Unicode MS"/>
                <w:sz w:val="20"/>
                <w:szCs w:val="22"/>
              </w:rPr>
            </w:pPr>
            <w:r w:rsidRPr="00CF735B">
              <w:rPr>
                <w:rStyle w:val="FontStyle158"/>
                <w:rFonts w:eastAsia="Arial Unicode MS"/>
                <w:sz w:val="20"/>
                <w:szCs w:val="22"/>
              </w:rPr>
              <w:t>4 095,61</w:t>
            </w:r>
          </w:p>
        </w:tc>
      </w:tr>
      <w:tr w:rsidR="00763F3A" w:rsidRPr="008E0CAB" w:rsidTr="00DB5DC6">
        <w:trPr>
          <w:trHeight w:val="590"/>
        </w:trPr>
        <w:tc>
          <w:tcPr>
            <w:tcW w:w="4027" w:type="dxa"/>
            <w:vAlign w:val="center"/>
          </w:tcPr>
          <w:p w:rsidR="00763F3A" w:rsidRPr="00CF735B" w:rsidRDefault="00763F3A" w:rsidP="00763F3A">
            <w:pPr>
              <w:pStyle w:val="Style59"/>
              <w:rPr>
                <w:rStyle w:val="FontStyle158"/>
                <w:rFonts w:eastAsia="Arial Unicode MS"/>
                <w:sz w:val="20"/>
                <w:szCs w:val="22"/>
              </w:rPr>
            </w:pPr>
            <w:r w:rsidRPr="00CF735B">
              <w:rPr>
                <w:rStyle w:val="FontStyle158"/>
                <w:rFonts w:eastAsia="Arial Unicode MS"/>
                <w:sz w:val="20"/>
                <w:szCs w:val="22"/>
              </w:rPr>
              <w:t>Потребление ГВС, Гкал</w:t>
            </w:r>
          </w:p>
        </w:tc>
        <w:tc>
          <w:tcPr>
            <w:tcW w:w="2819" w:type="dxa"/>
            <w:vAlign w:val="center"/>
          </w:tcPr>
          <w:p w:rsidR="00763F3A" w:rsidRPr="00CF735B" w:rsidRDefault="00763F3A" w:rsidP="00763F3A">
            <w:pPr>
              <w:pStyle w:val="Style59"/>
              <w:jc w:val="center"/>
              <w:rPr>
                <w:rStyle w:val="FontStyle158"/>
                <w:rFonts w:eastAsia="Arial Unicode MS"/>
                <w:sz w:val="20"/>
                <w:szCs w:val="22"/>
              </w:rPr>
            </w:pPr>
            <w:r w:rsidRPr="00CF735B">
              <w:rPr>
                <w:rStyle w:val="FontStyle158"/>
                <w:rFonts w:eastAsia="Arial Unicode MS"/>
                <w:sz w:val="20"/>
                <w:szCs w:val="22"/>
              </w:rPr>
              <w:t>15394,0</w:t>
            </w:r>
          </w:p>
        </w:tc>
        <w:tc>
          <w:tcPr>
            <w:tcW w:w="2995" w:type="dxa"/>
            <w:vAlign w:val="center"/>
          </w:tcPr>
          <w:p w:rsidR="00763F3A" w:rsidRPr="00CF735B" w:rsidRDefault="00763F3A" w:rsidP="00763F3A">
            <w:pPr>
              <w:pStyle w:val="Style59"/>
              <w:jc w:val="center"/>
              <w:rPr>
                <w:rStyle w:val="FontStyle158"/>
                <w:rFonts w:eastAsia="Arial Unicode MS"/>
                <w:sz w:val="20"/>
                <w:szCs w:val="22"/>
              </w:rPr>
            </w:pPr>
            <w:r w:rsidRPr="00CF735B">
              <w:rPr>
                <w:rStyle w:val="FontStyle158"/>
                <w:rFonts w:eastAsia="Arial Unicode MS"/>
                <w:sz w:val="20"/>
                <w:szCs w:val="22"/>
              </w:rPr>
              <w:t>15394,0</w:t>
            </w:r>
          </w:p>
        </w:tc>
      </w:tr>
    </w:tbl>
    <w:p w:rsidR="00CE3ED5" w:rsidRDefault="00CE3ED5" w:rsidP="008E0CAB">
      <w:pPr>
        <w:pStyle w:val="Style59"/>
        <w:spacing w:line="360" w:lineRule="auto"/>
        <w:jc w:val="both"/>
        <w:rPr>
          <w:rStyle w:val="FontStyle158"/>
          <w:rFonts w:eastAsia="Arial Unicode MS"/>
          <w:sz w:val="24"/>
        </w:rPr>
      </w:pPr>
    </w:p>
    <w:p w:rsidR="00241EC0" w:rsidRDefault="00150B7A" w:rsidP="00150B7A">
      <w:pPr>
        <w:pStyle w:val="2"/>
        <w:numPr>
          <w:ilvl w:val="0"/>
          <w:numId w:val="0"/>
        </w:numPr>
        <w:spacing w:before="0"/>
        <w:jc w:val="both"/>
      </w:pPr>
      <w:bookmarkStart w:id="77" w:name="_Toc378687074"/>
      <w:bookmarkStart w:id="78" w:name="_Toc379361750"/>
      <w:bookmarkStart w:id="79" w:name="_Toc395903721"/>
      <w:r w:rsidRPr="00670A4E">
        <w:t xml:space="preserve">3.8. </w:t>
      </w:r>
      <w:r w:rsidR="00241EC0" w:rsidRPr="00670A4E">
        <w:t>Описание централизованной системы горячего водоснабжения</w:t>
      </w:r>
      <w:r w:rsidR="00965B3E" w:rsidRPr="00670A4E">
        <w:t xml:space="preserve"> </w:t>
      </w:r>
      <w:r w:rsidR="00241EC0" w:rsidRPr="00670A4E">
        <w:t>с использованием закрытых систем горячего</w:t>
      </w:r>
      <w:r w:rsidR="00965B3E" w:rsidRPr="00670A4E">
        <w:t xml:space="preserve"> </w:t>
      </w:r>
      <w:r w:rsidR="00241EC0" w:rsidRPr="00670A4E">
        <w:t>водоснабжения,</w:t>
      </w:r>
      <w:r w:rsidR="00965B3E" w:rsidRPr="00670A4E">
        <w:t xml:space="preserve"> </w:t>
      </w:r>
      <w:r w:rsidR="00241EC0" w:rsidRPr="00670A4E">
        <w:t>отражающее технологические особенности указанной системы</w:t>
      </w:r>
      <w:bookmarkEnd w:id="77"/>
      <w:bookmarkEnd w:id="78"/>
      <w:r w:rsidRPr="00670A4E">
        <w:t>.</w:t>
      </w:r>
      <w:bookmarkEnd w:id="79"/>
    </w:p>
    <w:p w:rsidR="00E31A9E" w:rsidRPr="00E31A9E" w:rsidRDefault="00E31A9E" w:rsidP="00E31A9E"/>
    <w:p w:rsidR="00503FBD" w:rsidRPr="00610347" w:rsidRDefault="00503FBD" w:rsidP="00503FBD">
      <w:r w:rsidRPr="00610347">
        <w:t>Система горячего водоснабжения - совокупность устройств, обеспечивающих нагрев холодной воды и распределение ее по водоразборным приборам.</w:t>
      </w:r>
    </w:p>
    <w:p w:rsidR="00503FBD" w:rsidRPr="00610347" w:rsidRDefault="00503FBD" w:rsidP="00503FBD">
      <w:r w:rsidRPr="00610347">
        <w:t xml:space="preserve">Системы ГВС подразделяют на централизованные и местные (децентрализованные). В централизованных системах одна водонагревательная установка в ЦТП обеспечивает горячей водой одно или несколько крупных зданий в пределах жилого микрорайона, квартала или поселка. Все централизованные системы проектируют с циркуляционными трубопроводами для обеспечения потребителей горячей водой, так как без них при отсутствии водоразбора вода в подающих линиях быстро </w:t>
      </w:r>
      <w:r w:rsidR="0075213E" w:rsidRPr="00610347">
        <w:t>выстывает,</w:t>
      </w:r>
      <w:r w:rsidRPr="00610347">
        <w:t xml:space="preserve"> и потребитель вынужден сливать ее, теряя при этом воду и теплоту. Кроме того, в системах ГВС устанавливают полотенцесушители, необходимые для сушки белья и обогрева ванных комнат, которые в отсутствии циркуляции работать не могут. Циркуляционные трубопроводы и циркуляционные насосы создают непрерывное движение воды - циркуляцию по замкнутому контуру: теплообменник - подающий трубопровод - водоразборный кран - циркуляционный трубопровод - теплообменник, поддерживая температуру горячей воды у водоразборного крана на уровне 60 °С.</w:t>
      </w:r>
    </w:p>
    <w:p w:rsidR="00503FBD" w:rsidRPr="00610347" w:rsidRDefault="00503FBD" w:rsidP="00503FBD">
      <w:r w:rsidRPr="00610347">
        <w:t>В закрытых системах воду из тепловых сетей используют только в качестве энергоносителя в теплообменниках для подогрева холодной водопроводной воды, поступающей в местную систему горячего водоснабжения. Подача воды на горячее водоснабжение в закрытых системах теплоснабжения осуществляется через водо-водяные теплообменники.</w:t>
      </w:r>
    </w:p>
    <w:p w:rsidR="0075213E" w:rsidRPr="00610347" w:rsidRDefault="000105CA" w:rsidP="008E0CAB">
      <w:r w:rsidRPr="00610347">
        <w:t xml:space="preserve">В настоящее время в городском округе Вичуга горячее водоснабжение с использованием закрытых систем горячего водоснабжения организовано от </w:t>
      </w:r>
      <w:r w:rsidR="005D3CD6" w:rsidRPr="00610347">
        <w:t>пяти</w:t>
      </w:r>
      <w:r w:rsidRPr="00610347">
        <w:t xml:space="preserve"> котельных. От котельных № 6</w:t>
      </w:r>
      <w:r w:rsidR="005D3CD6" w:rsidRPr="00610347">
        <w:t xml:space="preserve">, </w:t>
      </w:r>
      <w:r w:rsidR="00493244">
        <w:t>№</w:t>
      </w:r>
      <w:r w:rsidR="005D3CD6" w:rsidRPr="00610347">
        <w:t>7 и № 8</w:t>
      </w:r>
      <w:r w:rsidRPr="00610347">
        <w:t xml:space="preserve"> теплоноситель подаётся на центральные тепловые пункты в количестве </w:t>
      </w:r>
      <w:r w:rsidR="005D3CD6" w:rsidRPr="00610347">
        <w:t xml:space="preserve">семнадцати </w:t>
      </w:r>
      <w:r w:rsidRPr="00610347">
        <w:t xml:space="preserve">единиц, на которых происходит приготовление горячей воды (ГВС). В котельной № </w:t>
      </w:r>
      <w:r w:rsidR="005D3CD6" w:rsidRPr="00610347">
        <w:t>5</w:t>
      </w:r>
      <w:r w:rsidRPr="00610347">
        <w:t xml:space="preserve"> и котельной Вичугского машиностроительного завода приготовление горячей воды с использованием закрытых систем ГВС осуществляется непосредственно в котельной. </w:t>
      </w:r>
      <w:r w:rsidR="0075213E" w:rsidRPr="00610347">
        <w:t>Краткие технические характеристики котельных и ЦТП приведен</w:t>
      </w:r>
      <w:r w:rsidR="00CF735B">
        <w:t>ы</w:t>
      </w:r>
      <w:r w:rsidR="0075213E" w:rsidRPr="00610347">
        <w:t xml:space="preserve"> ниже:</w:t>
      </w:r>
    </w:p>
    <w:p w:rsidR="00763F3A" w:rsidRDefault="00763F3A" w:rsidP="0075213E">
      <w:pPr>
        <w:ind w:firstLine="709"/>
        <w:rPr>
          <w:b/>
        </w:rPr>
      </w:pPr>
    </w:p>
    <w:p w:rsidR="0075213E" w:rsidRPr="00610347" w:rsidRDefault="0075213E" w:rsidP="0075213E">
      <w:pPr>
        <w:ind w:firstLine="709"/>
        <w:rPr>
          <w:b/>
        </w:rPr>
      </w:pPr>
      <w:r w:rsidRPr="00610347">
        <w:rPr>
          <w:b/>
        </w:rPr>
        <w:t>Котельная №5 по адресу: ул. Ленинская, д.14</w:t>
      </w:r>
    </w:p>
    <w:p w:rsidR="0075213E" w:rsidRPr="00610347" w:rsidRDefault="0075213E" w:rsidP="0075213E">
      <w:r w:rsidRPr="00610347">
        <w:t>- подогреватель П Е П - 4,2 м</w:t>
      </w:r>
      <w:r w:rsidRPr="00610347">
        <w:rPr>
          <w:vertAlign w:val="superscript"/>
        </w:rPr>
        <w:t>3</w:t>
      </w:r>
      <w:r w:rsidRPr="00610347">
        <w:t xml:space="preserve"> – 6 шт.</w:t>
      </w:r>
    </w:p>
    <w:p w:rsidR="0075213E" w:rsidRPr="00610347" w:rsidRDefault="0075213E" w:rsidP="0075213E">
      <w:r w:rsidRPr="00610347">
        <w:t>- насос: 3К6 – 1 шт., К - 45/55 – 1 шт.</w:t>
      </w:r>
    </w:p>
    <w:p w:rsidR="0075213E" w:rsidRPr="00610347" w:rsidRDefault="0075213E" w:rsidP="0075213E">
      <w:r w:rsidRPr="00610347">
        <w:t>- максимальный расход  теплоносителя – 45 м</w:t>
      </w:r>
      <w:r w:rsidRPr="00610347">
        <w:rPr>
          <w:vertAlign w:val="superscript"/>
        </w:rPr>
        <w:t>3</w:t>
      </w:r>
      <w:r w:rsidRPr="00610347">
        <w:t>/час.</w:t>
      </w:r>
    </w:p>
    <w:p w:rsidR="0075213E" w:rsidRPr="00610347" w:rsidRDefault="0075213E" w:rsidP="0075213E">
      <w:r w:rsidRPr="00610347">
        <w:t>- рабочее давление – 60 метров водяного столба.</w:t>
      </w:r>
    </w:p>
    <w:p w:rsidR="00670A4E" w:rsidRPr="00610347" w:rsidRDefault="00670A4E" w:rsidP="0075213E"/>
    <w:p w:rsidR="0075213E" w:rsidRPr="00610347" w:rsidRDefault="0075213E" w:rsidP="0075213E">
      <w:pPr>
        <w:rPr>
          <w:b/>
        </w:rPr>
      </w:pPr>
      <w:r w:rsidRPr="00610347">
        <w:rPr>
          <w:b/>
        </w:rPr>
        <w:t>Котельная №6 по адресу: ул. Чехова, д.3а</w:t>
      </w:r>
    </w:p>
    <w:p w:rsidR="0075213E" w:rsidRPr="00610347" w:rsidRDefault="0075213E" w:rsidP="0075213E">
      <w:r w:rsidRPr="00610347">
        <w:t>ТП №1 по адресу: ул. Ульяновская:</w:t>
      </w:r>
    </w:p>
    <w:p w:rsidR="0075213E" w:rsidRPr="00610347" w:rsidRDefault="0075213E" w:rsidP="0075213E">
      <w:r w:rsidRPr="00610347">
        <w:t>- подогреватель ВВП-168*4-1,0-РГ – 1 шт.</w:t>
      </w:r>
    </w:p>
    <w:p w:rsidR="0075213E" w:rsidRPr="00610347" w:rsidRDefault="0075213E" w:rsidP="0075213E">
      <w:r w:rsidRPr="00610347">
        <w:t>- подогреватель ВВП 219*4-1,0-РГ – 1 шт.</w:t>
      </w:r>
    </w:p>
    <w:p w:rsidR="0075213E" w:rsidRPr="00610347" w:rsidRDefault="0075213E" w:rsidP="0075213E">
      <w:r w:rsidRPr="00610347">
        <w:t>- насос К65-50-125 С – 1 шт.</w:t>
      </w:r>
    </w:p>
    <w:p w:rsidR="0075213E" w:rsidRPr="00610347" w:rsidRDefault="0075213E" w:rsidP="0075213E">
      <w:r w:rsidRPr="00610347">
        <w:t>- насос 3К6 – 1 шт.</w:t>
      </w:r>
    </w:p>
    <w:p w:rsidR="0075213E" w:rsidRPr="00610347" w:rsidRDefault="0075213E" w:rsidP="0075213E">
      <w:r w:rsidRPr="00610347">
        <w:t>- насос К45/30 – 1 шт.</w:t>
      </w:r>
    </w:p>
    <w:p w:rsidR="0075213E" w:rsidRPr="00610347" w:rsidRDefault="0075213E" w:rsidP="0075213E">
      <w:r w:rsidRPr="00610347">
        <w:t>- рабочее давление – 50 метров водяного столба.</w:t>
      </w:r>
    </w:p>
    <w:p w:rsidR="0075213E" w:rsidRPr="00610347" w:rsidRDefault="0075213E" w:rsidP="0075213E">
      <w:r w:rsidRPr="00610347">
        <w:t>- максимальный расход теплоносителя – 45 м</w:t>
      </w:r>
      <w:r w:rsidRPr="00610347">
        <w:rPr>
          <w:vertAlign w:val="superscript"/>
        </w:rPr>
        <w:t>3</w:t>
      </w:r>
      <w:r w:rsidRPr="00610347">
        <w:t>/</w:t>
      </w:r>
      <w:r w:rsidRPr="00610347">
        <w:rPr>
          <w:vertAlign w:val="superscript"/>
        </w:rPr>
        <w:t xml:space="preserve"> </w:t>
      </w:r>
      <w:r w:rsidRPr="00610347">
        <w:t>час.</w:t>
      </w:r>
    </w:p>
    <w:p w:rsidR="0075213E" w:rsidRPr="00610347" w:rsidRDefault="0075213E" w:rsidP="0075213E"/>
    <w:p w:rsidR="0075213E" w:rsidRPr="00610347" w:rsidRDefault="0075213E" w:rsidP="0075213E">
      <w:r w:rsidRPr="00610347">
        <w:t>ТП №2 по адресу: ул. Ленинградская:</w:t>
      </w:r>
    </w:p>
    <w:p w:rsidR="0075213E" w:rsidRPr="00610347" w:rsidRDefault="0075213E" w:rsidP="0075213E">
      <w:r w:rsidRPr="00610347">
        <w:t>-  водоподогреватель 11-219*2000-Р – 1 шт.</w:t>
      </w:r>
    </w:p>
    <w:p w:rsidR="0075213E" w:rsidRPr="00610347" w:rsidRDefault="0075213E" w:rsidP="0075213E">
      <w:r w:rsidRPr="00610347">
        <w:t>-  водоподогреватель 7-114*4000-Р – 1 шт.</w:t>
      </w:r>
    </w:p>
    <w:p w:rsidR="0075213E" w:rsidRPr="00610347" w:rsidRDefault="0075213E" w:rsidP="0075213E">
      <w:r w:rsidRPr="00610347">
        <w:t>-  водоподогреватель ПП1-32-7-2 – 1 шт.</w:t>
      </w:r>
    </w:p>
    <w:p w:rsidR="0075213E" w:rsidRPr="00610347" w:rsidRDefault="0075213E" w:rsidP="0075213E">
      <w:r w:rsidRPr="00610347">
        <w:t>-  водоподогреватель ПП1-17-7-2 – 1 шт.</w:t>
      </w:r>
    </w:p>
    <w:p w:rsidR="0075213E" w:rsidRPr="00610347" w:rsidRDefault="0075213E" w:rsidP="0075213E">
      <w:r w:rsidRPr="00610347">
        <w:t>-  водоподогреватель   ПП1-9-7-2 – 1 шт.</w:t>
      </w:r>
    </w:p>
    <w:p w:rsidR="0075213E" w:rsidRPr="00610347" w:rsidRDefault="0075213E" w:rsidP="0075213E">
      <w:r w:rsidRPr="00610347">
        <w:t>-  насос К90/55 – 1 шт.</w:t>
      </w:r>
    </w:p>
    <w:p w:rsidR="0075213E" w:rsidRPr="00610347" w:rsidRDefault="0075213E" w:rsidP="0075213E">
      <w:r w:rsidRPr="00610347">
        <w:t>-  насос 1К8/18 – 1 шт.</w:t>
      </w:r>
    </w:p>
    <w:p w:rsidR="0075213E" w:rsidRPr="00610347" w:rsidRDefault="0075213E" w:rsidP="0075213E">
      <w:r w:rsidRPr="00610347">
        <w:t>-  рабочее давление – 60 метров водяного столба</w:t>
      </w:r>
    </w:p>
    <w:p w:rsidR="0075213E" w:rsidRPr="00610347" w:rsidRDefault="0075213E" w:rsidP="0075213E">
      <w:r w:rsidRPr="00610347">
        <w:t>-  максимальный расход теплоносителя – 45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ТП №4 по адресу: ул. Покровского:</w:t>
      </w:r>
    </w:p>
    <w:p w:rsidR="0075213E" w:rsidRPr="00610347" w:rsidRDefault="0075213E" w:rsidP="0075213E">
      <w:r w:rsidRPr="00610347">
        <w:t>- водоподогреватель ПВ 12*219-4000-Р – 1 шт.</w:t>
      </w:r>
    </w:p>
    <w:p w:rsidR="0075213E" w:rsidRPr="00610347" w:rsidRDefault="0075213E" w:rsidP="0075213E">
      <w:r w:rsidRPr="00610347">
        <w:t>- насос К90/20 – 1 шт.</w:t>
      </w:r>
    </w:p>
    <w:p w:rsidR="0075213E" w:rsidRPr="00610347" w:rsidRDefault="0075213E" w:rsidP="0075213E">
      <w:r w:rsidRPr="00610347">
        <w:t>- насос К45/55 – 1 шт.</w:t>
      </w:r>
    </w:p>
    <w:p w:rsidR="0075213E" w:rsidRPr="00610347" w:rsidRDefault="0075213E" w:rsidP="0075213E">
      <w:r w:rsidRPr="00610347">
        <w:t>- рабочее давление – 60 метров водяного столба</w:t>
      </w:r>
    </w:p>
    <w:p w:rsidR="0075213E" w:rsidRPr="00610347" w:rsidRDefault="0075213E" w:rsidP="0075213E">
      <w:r w:rsidRPr="00610347">
        <w:t>- максимальный расход теплоносителя – 90 метров</w:t>
      </w:r>
      <w:r w:rsidRPr="00610347">
        <w:rPr>
          <w:vertAlign w:val="superscript"/>
        </w:rPr>
        <w:t>3</w:t>
      </w:r>
      <w:r w:rsidRPr="00610347">
        <w:t>/час</w:t>
      </w:r>
    </w:p>
    <w:p w:rsidR="0075213E" w:rsidRPr="00610347" w:rsidRDefault="0075213E" w:rsidP="0075213E">
      <w:pPr>
        <w:rPr>
          <w:u w:val="single"/>
        </w:rPr>
      </w:pPr>
    </w:p>
    <w:p w:rsidR="0075213E" w:rsidRPr="00610347" w:rsidRDefault="0075213E" w:rsidP="0075213E">
      <w:r w:rsidRPr="00610347">
        <w:t>ТП №5 по адресу: ул. Филиппенковская:</w:t>
      </w:r>
    </w:p>
    <w:p w:rsidR="0075213E" w:rsidRPr="00610347" w:rsidRDefault="0075213E" w:rsidP="0075213E">
      <w:r w:rsidRPr="00610347">
        <w:t>-  водоподогреватель ПВ 14-273*4000-Р – 1 шт.</w:t>
      </w:r>
    </w:p>
    <w:p w:rsidR="0075213E" w:rsidRPr="00610347" w:rsidRDefault="0075213E" w:rsidP="0075213E">
      <w:r w:rsidRPr="00610347">
        <w:t>-  насос К 20/30 – 1 шт.</w:t>
      </w:r>
    </w:p>
    <w:p w:rsidR="0075213E" w:rsidRPr="00610347" w:rsidRDefault="0075213E" w:rsidP="0075213E">
      <w:r w:rsidRPr="00610347">
        <w:t>-  насос К50-32-125-С – 1 шт.</w:t>
      </w:r>
    </w:p>
    <w:p w:rsidR="0075213E" w:rsidRPr="00610347" w:rsidRDefault="0075213E" w:rsidP="0075213E">
      <w:r w:rsidRPr="00610347">
        <w:t xml:space="preserve">-  рабочее давление – </w:t>
      </w:r>
      <w:r w:rsidR="00724597" w:rsidRPr="00610347">
        <w:t>60 метров</w:t>
      </w:r>
      <w:r w:rsidRPr="00610347">
        <w:t xml:space="preserve"> водяного столба</w:t>
      </w:r>
    </w:p>
    <w:p w:rsidR="0075213E" w:rsidRPr="00610347" w:rsidRDefault="0075213E" w:rsidP="0075213E">
      <w:r w:rsidRPr="00610347">
        <w:t>-  максимальный расход теплоносителя – 20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ТП №</w:t>
      </w:r>
      <w:r w:rsidR="00724597" w:rsidRPr="00610347">
        <w:t>6 по адресу: ул.</w:t>
      </w:r>
      <w:r w:rsidRPr="00610347">
        <w:t xml:space="preserve"> Пугачевская:</w:t>
      </w:r>
    </w:p>
    <w:p w:rsidR="0075213E" w:rsidRPr="00610347" w:rsidRDefault="0075213E" w:rsidP="0075213E">
      <w:r w:rsidRPr="00610347">
        <w:t>- водоподогреватель ПВ 6-89*4000-6 – 1 шт.</w:t>
      </w:r>
    </w:p>
    <w:p w:rsidR="0075213E" w:rsidRPr="00610347" w:rsidRDefault="0075213E" w:rsidP="0075213E">
      <w:r w:rsidRPr="00610347">
        <w:t>- водоподогреватель ПВ 10-168*4000-Р – 1 шт.</w:t>
      </w:r>
    </w:p>
    <w:p w:rsidR="0075213E" w:rsidRPr="00610347" w:rsidRDefault="0075213E" w:rsidP="0075213E">
      <w:r w:rsidRPr="00610347">
        <w:t xml:space="preserve">- </w:t>
      </w:r>
      <w:r w:rsidR="00724597" w:rsidRPr="00610347">
        <w:t>насос 1</w:t>
      </w:r>
      <w:r w:rsidRPr="00610347">
        <w:t>К8/18 – 1 шт.</w:t>
      </w:r>
    </w:p>
    <w:p w:rsidR="0075213E" w:rsidRPr="00610347" w:rsidRDefault="0075213E" w:rsidP="0075213E">
      <w:r w:rsidRPr="00610347">
        <w:t xml:space="preserve">- </w:t>
      </w:r>
      <w:r w:rsidR="00724597" w:rsidRPr="00610347">
        <w:t>насос 3</w:t>
      </w:r>
      <w:r w:rsidRPr="00610347">
        <w:t>К-6а – 1 шт.</w:t>
      </w:r>
    </w:p>
    <w:p w:rsidR="0075213E" w:rsidRPr="00610347" w:rsidRDefault="0075213E" w:rsidP="0075213E">
      <w:r w:rsidRPr="00610347">
        <w:t xml:space="preserve">- рабочее давление – </w:t>
      </w:r>
      <w:r w:rsidR="00724597" w:rsidRPr="00610347">
        <w:t>60 метров</w:t>
      </w:r>
      <w:r w:rsidRPr="00610347">
        <w:t xml:space="preserve"> водяного столба</w:t>
      </w:r>
    </w:p>
    <w:p w:rsidR="0075213E" w:rsidRPr="00610347" w:rsidRDefault="0075213E" w:rsidP="0075213E">
      <w:r w:rsidRPr="00610347">
        <w:t>- максимальный расход теплоносителя – 40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ТП №7</w:t>
      </w:r>
      <w:r w:rsidR="00724597" w:rsidRPr="00610347">
        <w:t xml:space="preserve"> по адресу: ул.</w:t>
      </w:r>
      <w:r w:rsidRPr="00610347">
        <w:t xml:space="preserve"> Коровина:</w:t>
      </w:r>
    </w:p>
    <w:p w:rsidR="0075213E" w:rsidRPr="00610347" w:rsidRDefault="0075213E" w:rsidP="0075213E">
      <w:r w:rsidRPr="00610347">
        <w:t>- водоподогреватель ПВ 16-325*4000-Р – 1 шт.</w:t>
      </w:r>
    </w:p>
    <w:p w:rsidR="0075213E" w:rsidRPr="00610347" w:rsidRDefault="0075213E" w:rsidP="0075213E">
      <w:r w:rsidRPr="00610347">
        <w:t xml:space="preserve">- </w:t>
      </w:r>
      <w:r w:rsidR="00724597" w:rsidRPr="00610347">
        <w:t>насос К</w:t>
      </w:r>
      <w:r w:rsidRPr="00610347">
        <w:t>20/30 – 1 шт.</w:t>
      </w:r>
    </w:p>
    <w:p w:rsidR="0075213E" w:rsidRPr="00610347" w:rsidRDefault="0075213E" w:rsidP="0075213E">
      <w:r w:rsidRPr="00610347">
        <w:t xml:space="preserve">- </w:t>
      </w:r>
      <w:r w:rsidR="00724597" w:rsidRPr="00610347">
        <w:t>насос 1</w:t>
      </w:r>
      <w:r w:rsidRPr="00610347">
        <w:t>К8/18 – 1 шт.</w:t>
      </w:r>
    </w:p>
    <w:p w:rsidR="0075213E" w:rsidRPr="00610347" w:rsidRDefault="0075213E" w:rsidP="008305C8">
      <w:r w:rsidRPr="00610347">
        <w:t xml:space="preserve">- рабочее давление – </w:t>
      </w:r>
      <w:r w:rsidR="00724597" w:rsidRPr="00610347">
        <w:t>60 метров</w:t>
      </w:r>
      <w:r w:rsidRPr="00610347">
        <w:t xml:space="preserve"> водяного столба</w:t>
      </w:r>
    </w:p>
    <w:p w:rsidR="0075213E" w:rsidRPr="00610347" w:rsidRDefault="0075213E" w:rsidP="008305C8">
      <w:r w:rsidRPr="00610347">
        <w:t>- максимальный расход теплоносителя – 20 метров</w:t>
      </w:r>
      <w:r w:rsidRPr="00610347">
        <w:rPr>
          <w:vertAlign w:val="superscript"/>
        </w:rPr>
        <w:t>3</w:t>
      </w:r>
      <w:r w:rsidRPr="00610347">
        <w:t>/час.</w:t>
      </w:r>
    </w:p>
    <w:p w:rsidR="0075213E" w:rsidRPr="00610347" w:rsidRDefault="0075213E" w:rsidP="0075213E">
      <w:pPr>
        <w:spacing w:line="240" w:lineRule="auto"/>
      </w:pPr>
    </w:p>
    <w:p w:rsidR="0075213E" w:rsidRPr="00610347" w:rsidRDefault="0075213E" w:rsidP="0075213E">
      <w:pPr>
        <w:rPr>
          <w:b/>
        </w:rPr>
      </w:pPr>
      <w:r w:rsidRPr="00610347">
        <w:rPr>
          <w:b/>
        </w:rPr>
        <w:t>Котельная №7</w:t>
      </w:r>
      <w:r w:rsidR="00724597" w:rsidRPr="00610347">
        <w:rPr>
          <w:b/>
        </w:rPr>
        <w:t xml:space="preserve"> по адресу: ул.</w:t>
      </w:r>
      <w:r w:rsidRPr="00610347">
        <w:rPr>
          <w:b/>
        </w:rPr>
        <w:t xml:space="preserve"> Виноградовых, 10в </w:t>
      </w:r>
    </w:p>
    <w:p w:rsidR="0075213E" w:rsidRPr="00610347" w:rsidRDefault="0075213E" w:rsidP="0075213E">
      <w:r w:rsidRPr="00610347">
        <w:t>ЦТП №</w:t>
      </w:r>
      <w:r w:rsidR="00724597" w:rsidRPr="00610347">
        <w:t>1 по адресу: ул.</w:t>
      </w:r>
      <w:r w:rsidRPr="00610347">
        <w:t xml:space="preserve"> Краснодонская:</w:t>
      </w:r>
    </w:p>
    <w:p w:rsidR="0075213E" w:rsidRPr="00610347" w:rsidRDefault="0075213E" w:rsidP="0075213E">
      <w:r w:rsidRPr="00610347">
        <w:t>- подогреватель ПВ 12-219*4000-Р – 1 шт.</w:t>
      </w:r>
    </w:p>
    <w:p w:rsidR="0075213E" w:rsidRPr="00610347" w:rsidRDefault="0075213E" w:rsidP="0075213E">
      <w:r w:rsidRPr="00610347">
        <w:t>- подогреватель 10ОСТ 34-588-</w:t>
      </w:r>
      <w:r w:rsidR="00724597" w:rsidRPr="00610347">
        <w:t>68 10</w:t>
      </w:r>
      <w:r w:rsidRPr="00610347">
        <w:t>-168*4000-Р – 1 шт.</w:t>
      </w:r>
    </w:p>
    <w:p w:rsidR="0075213E" w:rsidRPr="00610347" w:rsidRDefault="0075213E" w:rsidP="0075213E">
      <w:r w:rsidRPr="00610347">
        <w:t>- подогреватель 16 ОСТ 34-588-68 – 1 шт.</w:t>
      </w:r>
    </w:p>
    <w:p w:rsidR="0075213E" w:rsidRPr="00610347" w:rsidRDefault="0075213E" w:rsidP="0075213E">
      <w:r w:rsidRPr="00610347">
        <w:t xml:space="preserve">- </w:t>
      </w:r>
      <w:r w:rsidR="00724597" w:rsidRPr="00610347">
        <w:t>насос К</w:t>
      </w:r>
      <w:r w:rsidRPr="00610347">
        <w:t>45/55 – 1 шт.</w:t>
      </w:r>
    </w:p>
    <w:p w:rsidR="0075213E" w:rsidRPr="00610347" w:rsidRDefault="0075213E" w:rsidP="0075213E">
      <w:r w:rsidRPr="00610347">
        <w:t xml:space="preserve">- </w:t>
      </w:r>
      <w:r w:rsidR="00724597" w:rsidRPr="00610347">
        <w:t>насос К</w:t>
      </w:r>
      <w:r w:rsidRPr="00610347">
        <w:t>160/20а – 1 шт.</w:t>
      </w:r>
    </w:p>
    <w:p w:rsidR="0075213E" w:rsidRPr="00610347" w:rsidRDefault="0075213E" w:rsidP="0075213E">
      <w:r w:rsidRPr="00610347">
        <w:t xml:space="preserve">- рабочее давление – </w:t>
      </w:r>
      <w:r w:rsidR="00724597" w:rsidRPr="00610347">
        <w:t>60 метров</w:t>
      </w:r>
      <w:r w:rsidRPr="00610347">
        <w:t xml:space="preserve"> водяного столба</w:t>
      </w:r>
    </w:p>
    <w:p w:rsidR="0075213E" w:rsidRPr="00610347" w:rsidRDefault="0075213E" w:rsidP="0075213E">
      <w:r w:rsidRPr="00610347">
        <w:t>- максимальный расход теплоносителя – 150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ЦТП №</w:t>
      </w:r>
      <w:r w:rsidR="00724597" w:rsidRPr="00610347">
        <w:t>2 по адресу: ул.</w:t>
      </w:r>
      <w:r w:rsidRPr="00610347">
        <w:t xml:space="preserve"> Б.Хмельницкого:</w:t>
      </w:r>
    </w:p>
    <w:p w:rsidR="0075213E" w:rsidRPr="00610347" w:rsidRDefault="0075213E" w:rsidP="0075213E">
      <w:r w:rsidRPr="00610347">
        <w:t>- подогреватель ПВ ОСТ 34-588-68 – 4 шт.</w:t>
      </w:r>
    </w:p>
    <w:p w:rsidR="0075213E" w:rsidRPr="00610347" w:rsidRDefault="0075213E" w:rsidP="0075213E">
      <w:r w:rsidRPr="00610347">
        <w:t xml:space="preserve">- </w:t>
      </w:r>
      <w:r w:rsidR="00724597" w:rsidRPr="00610347">
        <w:t>насос К</w:t>
      </w:r>
      <w:r w:rsidRPr="00610347">
        <w:t>90/85 – 1 шт.</w:t>
      </w:r>
    </w:p>
    <w:p w:rsidR="0075213E" w:rsidRPr="00610347" w:rsidRDefault="0075213E" w:rsidP="0075213E">
      <w:r w:rsidRPr="00610347">
        <w:t>- насос КМ45/55 – 1 шт.</w:t>
      </w:r>
    </w:p>
    <w:p w:rsidR="0075213E" w:rsidRPr="00610347" w:rsidRDefault="0075213E" w:rsidP="0075213E">
      <w:r w:rsidRPr="00610347">
        <w:t xml:space="preserve">- рабочее давление – </w:t>
      </w:r>
      <w:r w:rsidR="00724597" w:rsidRPr="00610347">
        <w:t>40 метров</w:t>
      </w:r>
      <w:r w:rsidRPr="00610347">
        <w:t xml:space="preserve"> водяного столба</w:t>
      </w:r>
    </w:p>
    <w:p w:rsidR="0075213E" w:rsidRPr="00610347" w:rsidRDefault="0075213E" w:rsidP="0075213E">
      <w:r w:rsidRPr="00610347">
        <w:t>- максимальный расход теплоносителя – 45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ЦТП №3</w:t>
      </w:r>
      <w:r w:rsidR="00724597" w:rsidRPr="00610347">
        <w:t xml:space="preserve"> по адресу: </w:t>
      </w:r>
      <w:r w:rsidRPr="00610347">
        <w:t>ул. Б.Хмельницкого:</w:t>
      </w:r>
    </w:p>
    <w:p w:rsidR="0075213E" w:rsidRPr="00610347" w:rsidRDefault="0075213E" w:rsidP="0075213E">
      <w:r w:rsidRPr="00610347">
        <w:t>- подогреватель ПВ ОСТ 34-351-68 – 1 шт.</w:t>
      </w:r>
    </w:p>
    <w:p w:rsidR="0075213E" w:rsidRPr="00610347" w:rsidRDefault="0075213E" w:rsidP="0075213E">
      <w:r w:rsidRPr="00610347">
        <w:t>- подогреватель СТД 3071 – 1 шт.</w:t>
      </w:r>
    </w:p>
    <w:p w:rsidR="0075213E" w:rsidRPr="00610347" w:rsidRDefault="0075213E" w:rsidP="0075213E">
      <w:r w:rsidRPr="00610347">
        <w:t xml:space="preserve">- </w:t>
      </w:r>
      <w:r w:rsidR="00724597" w:rsidRPr="00610347">
        <w:t>насос К</w:t>
      </w:r>
      <w:r w:rsidRPr="00610347">
        <w:t>45/30 – 1 шт.</w:t>
      </w:r>
    </w:p>
    <w:p w:rsidR="0075213E" w:rsidRPr="00610347" w:rsidRDefault="0075213E" w:rsidP="0075213E">
      <w:r w:rsidRPr="00610347">
        <w:t>- насос КМ45/30 – 1 шт.</w:t>
      </w:r>
    </w:p>
    <w:p w:rsidR="0075213E" w:rsidRPr="00610347" w:rsidRDefault="0075213E" w:rsidP="0075213E">
      <w:r w:rsidRPr="00610347">
        <w:t xml:space="preserve">- рабочее давление – </w:t>
      </w:r>
      <w:r w:rsidR="00724597" w:rsidRPr="00610347">
        <w:t>40 метров</w:t>
      </w:r>
      <w:r w:rsidRPr="00610347">
        <w:t xml:space="preserve"> водяного столба</w:t>
      </w:r>
    </w:p>
    <w:p w:rsidR="0075213E" w:rsidRPr="00610347" w:rsidRDefault="0075213E" w:rsidP="0075213E">
      <w:r w:rsidRPr="00610347">
        <w:t>- максимальный расход теплоносителя – 45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ЦТП №5</w:t>
      </w:r>
      <w:r w:rsidR="00724597" w:rsidRPr="00610347">
        <w:t xml:space="preserve"> по адресу: </w:t>
      </w:r>
      <w:r w:rsidRPr="00610347">
        <w:t>ул. Парковая:</w:t>
      </w:r>
    </w:p>
    <w:p w:rsidR="0075213E" w:rsidRPr="00610347" w:rsidRDefault="0075213E" w:rsidP="0075213E">
      <w:r w:rsidRPr="00610347">
        <w:t>- подогреватель 12 ОСТ -34-588-68 – 1 шт.</w:t>
      </w:r>
    </w:p>
    <w:p w:rsidR="0075213E" w:rsidRPr="00610347" w:rsidRDefault="0075213E" w:rsidP="0075213E">
      <w:r w:rsidRPr="00610347">
        <w:t>- насос К45/55 – 1 шт.</w:t>
      </w:r>
    </w:p>
    <w:p w:rsidR="0075213E" w:rsidRPr="00610347" w:rsidRDefault="0075213E" w:rsidP="0075213E">
      <w:r w:rsidRPr="00610347">
        <w:t>- насос КМ 8/18 – 1 шт.</w:t>
      </w:r>
    </w:p>
    <w:p w:rsidR="0075213E" w:rsidRPr="00610347" w:rsidRDefault="0075213E" w:rsidP="0075213E">
      <w:r w:rsidRPr="00610347">
        <w:t xml:space="preserve">- рабочее давление – </w:t>
      </w:r>
      <w:r w:rsidR="00724597" w:rsidRPr="00610347">
        <w:t>60 метров</w:t>
      </w:r>
      <w:r w:rsidRPr="00610347">
        <w:t xml:space="preserve"> водяного столба</w:t>
      </w:r>
    </w:p>
    <w:p w:rsidR="0075213E" w:rsidRPr="00610347" w:rsidRDefault="0075213E" w:rsidP="0075213E">
      <w:r w:rsidRPr="00610347">
        <w:t>- максимальный расход теплоносителя – 45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ЦТП №6</w:t>
      </w:r>
      <w:r w:rsidR="00724597" w:rsidRPr="00610347">
        <w:t xml:space="preserve"> по адресу: ул.</w:t>
      </w:r>
      <w:r w:rsidRPr="00610347">
        <w:t xml:space="preserve"> Ульяновская:</w:t>
      </w:r>
    </w:p>
    <w:p w:rsidR="0075213E" w:rsidRPr="00610347" w:rsidRDefault="0075213E" w:rsidP="0075213E">
      <w:r w:rsidRPr="00610347">
        <w:t>- подогреватель ПМ-25-6 – 1 шт.</w:t>
      </w:r>
    </w:p>
    <w:p w:rsidR="0075213E" w:rsidRPr="00610347" w:rsidRDefault="0075213E" w:rsidP="0075213E">
      <w:r w:rsidRPr="00610347">
        <w:t xml:space="preserve">- подогреватель </w:t>
      </w:r>
      <w:r w:rsidRPr="00610347">
        <w:rPr>
          <w:lang w:val="en-US"/>
        </w:rPr>
        <w:t>NT</w:t>
      </w:r>
      <w:r w:rsidRPr="00610347">
        <w:t>50</w:t>
      </w:r>
      <w:r w:rsidRPr="00610347">
        <w:rPr>
          <w:lang w:val="en-US"/>
        </w:rPr>
        <w:t>XHV</w:t>
      </w:r>
      <w:r w:rsidRPr="00610347">
        <w:t>/</w:t>
      </w:r>
      <w:r w:rsidRPr="00610347">
        <w:rPr>
          <w:lang w:val="en-US"/>
        </w:rPr>
        <w:t>CDL</w:t>
      </w:r>
      <w:r w:rsidRPr="00610347">
        <w:t>-16/71 – 1 шт.</w:t>
      </w:r>
    </w:p>
    <w:p w:rsidR="0075213E" w:rsidRPr="00610347" w:rsidRDefault="0075213E" w:rsidP="0075213E">
      <w:r w:rsidRPr="00610347">
        <w:t xml:space="preserve">- </w:t>
      </w:r>
      <w:r w:rsidR="00724597" w:rsidRPr="00610347">
        <w:t>насос К</w:t>
      </w:r>
      <w:r w:rsidRPr="00610347">
        <w:t>8/18 – 2 шт.</w:t>
      </w:r>
    </w:p>
    <w:p w:rsidR="0075213E" w:rsidRPr="00610347" w:rsidRDefault="0075213E" w:rsidP="0075213E">
      <w:r w:rsidRPr="00610347">
        <w:t xml:space="preserve">- рабочее давление – </w:t>
      </w:r>
      <w:r w:rsidR="00724597" w:rsidRPr="00610347">
        <w:t>60 метров</w:t>
      </w:r>
      <w:r w:rsidRPr="00610347">
        <w:t xml:space="preserve"> водяного столба</w:t>
      </w:r>
    </w:p>
    <w:p w:rsidR="0075213E" w:rsidRPr="00610347" w:rsidRDefault="0075213E" w:rsidP="0075213E">
      <w:r w:rsidRPr="00610347">
        <w:t>- максимальный расход теплоносителя – 45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ЦТП №</w:t>
      </w:r>
      <w:r w:rsidR="00724597" w:rsidRPr="00610347">
        <w:t>8 по адресу: ул.</w:t>
      </w:r>
      <w:r w:rsidRPr="00610347">
        <w:t xml:space="preserve"> Ульяновская:</w:t>
      </w:r>
    </w:p>
    <w:p w:rsidR="0075213E" w:rsidRPr="00610347" w:rsidRDefault="0075213E" w:rsidP="0075213E">
      <w:r w:rsidRPr="00610347">
        <w:t>- подогреватель МВН 2050-34 – 1 шт.</w:t>
      </w:r>
    </w:p>
    <w:p w:rsidR="0075213E" w:rsidRPr="00610347" w:rsidRDefault="0075213E" w:rsidP="0075213E">
      <w:r w:rsidRPr="00610347">
        <w:t>- подогреватель МВН 2052-36 – 1 шт.</w:t>
      </w:r>
    </w:p>
    <w:p w:rsidR="0075213E" w:rsidRPr="00610347" w:rsidRDefault="0075213E" w:rsidP="0075213E">
      <w:r w:rsidRPr="00610347">
        <w:t xml:space="preserve">- </w:t>
      </w:r>
      <w:r w:rsidR="00724597" w:rsidRPr="00610347">
        <w:t>насос К</w:t>
      </w:r>
      <w:r w:rsidRPr="00610347">
        <w:t>45/55 – 1 шт.</w:t>
      </w:r>
    </w:p>
    <w:p w:rsidR="0075213E" w:rsidRPr="00610347" w:rsidRDefault="0075213E" w:rsidP="0075213E">
      <w:r w:rsidRPr="00610347">
        <w:t xml:space="preserve">- </w:t>
      </w:r>
      <w:r w:rsidR="00724597" w:rsidRPr="00610347">
        <w:t>насос К</w:t>
      </w:r>
      <w:r w:rsidRPr="00610347">
        <w:t>8/18 – 1 шт.</w:t>
      </w:r>
    </w:p>
    <w:p w:rsidR="0075213E" w:rsidRPr="00610347" w:rsidRDefault="0075213E" w:rsidP="0075213E">
      <w:r w:rsidRPr="00610347">
        <w:t xml:space="preserve">- рабочее давление – </w:t>
      </w:r>
      <w:r w:rsidR="00724597" w:rsidRPr="00610347">
        <w:t>60 метров</w:t>
      </w:r>
      <w:r w:rsidRPr="00610347">
        <w:t xml:space="preserve"> водяного столба</w:t>
      </w:r>
    </w:p>
    <w:p w:rsidR="0075213E" w:rsidRPr="00610347" w:rsidRDefault="0075213E" w:rsidP="0075213E">
      <w:r w:rsidRPr="00610347">
        <w:t>- максимальный расход теплоносителя – 22 метров</w:t>
      </w:r>
      <w:r w:rsidRPr="00610347">
        <w:rPr>
          <w:vertAlign w:val="superscript"/>
        </w:rPr>
        <w:t>3</w:t>
      </w:r>
      <w:r w:rsidRPr="00610347">
        <w:t>/час.</w:t>
      </w:r>
    </w:p>
    <w:p w:rsidR="00724597" w:rsidRPr="00610347" w:rsidRDefault="00724597" w:rsidP="0075213E"/>
    <w:p w:rsidR="0075213E" w:rsidRPr="00610347" w:rsidRDefault="0075213E" w:rsidP="0075213E">
      <w:r w:rsidRPr="00610347">
        <w:t>ЦТП №10</w:t>
      </w:r>
      <w:r w:rsidR="00724597" w:rsidRPr="00610347">
        <w:t xml:space="preserve"> по адресу: ул.</w:t>
      </w:r>
      <w:r w:rsidRPr="00610347">
        <w:t xml:space="preserve"> Урицкого:</w:t>
      </w:r>
    </w:p>
    <w:p w:rsidR="0075213E" w:rsidRPr="00610347" w:rsidRDefault="0075213E" w:rsidP="0075213E">
      <w:r w:rsidRPr="00610347">
        <w:t>- подогреватель 16 ОСТ 34-588-</w:t>
      </w:r>
      <w:r w:rsidR="00724597" w:rsidRPr="00610347">
        <w:t>68 16</w:t>
      </w:r>
      <w:r w:rsidRPr="00610347">
        <w:t>-325*4000-</w:t>
      </w:r>
      <w:r w:rsidR="00724597" w:rsidRPr="00610347">
        <w:t>Р ПВ</w:t>
      </w:r>
      <w:r w:rsidRPr="00610347">
        <w:t>-2-16 – 1 шт.</w:t>
      </w:r>
    </w:p>
    <w:p w:rsidR="0075213E" w:rsidRPr="00610347" w:rsidRDefault="0075213E" w:rsidP="0075213E">
      <w:r w:rsidRPr="00610347">
        <w:t xml:space="preserve">- </w:t>
      </w:r>
      <w:r w:rsidR="00724597" w:rsidRPr="00610347">
        <w:t>подогреватель 14</w:t>
      </w:r>
      <w:r w:rsidRPr="00610347">
        <w:t xml:space="preserve"> ОСТ 14-273*4000-</w:t>
      </w:r>
      <w:r w:rsidR="00724597" w:rsidRPr="00610347">
        <w:t>Р ПВ</w:t>
      </w:r>
      <w:r w:rsidRPr="00610347">
        <w:t xml:space="preserve"> 8-14 – 1 шт.</w:t>
      </w:r>
    </w:p>
    <w:p w:rsidR="0075213E" w:rsidRPr="00610347" w:rsidRDefault="0075213E" w:rsidP="0075213E">
      <w:r w:rsidRPr="00610347">
        <w:t xml:space="preserve">- </w:t>
      </w:r>
      <w:r w:rsidR="00724597" w:rsidRPr="00610347">
        <w:t>подогреватель 12</w:t>
      </w:r>
      <w:r w:rsidRPr="00610347">
        <w:t xml:space="preserve"> ОСТ 32-588-</w:t>
      </w:r>
      <w:r w:rsidR="00724597" w:rsidRPr="00610347">
        <w:t>68 12</w:t>
      </w:r>
      <w:r w:rsidRPr="00610347">
        <w:t>- 219*4000-</w:t>
      </w:r>
      <w:r w:rsidR="00724597" w:rsidRPr="00610347">
        <w:t>Р ПВ</w:t>
      </w:r>
      <w:r w:rsidRPr="00610347">
        <w:t xml:space="preserve"> 2-12 – 1 шт.</w:t>
      </w:r>
    </w:p>
    <w:p w:rsidR="0075213E" w:rsidRPr="00610347" w:rsidRDefault="0075213E" w:rsidP="0075213E">
      <w:r w:rsidRPr="00610347">
        <w:t>- насос К90/85 – 1 шт.</w:t>
      </w:r>
    </w:p>
    <w:p w:rsidR="0075213E" w:rsidRPr="00610347" w:rsidRDefault="0075213E" w:rsidP="0075213E">
      <w:r w:rsidRPr="00610347">
        <w:t>- насос К45/30 – 1 шт.</w:t>
      </w:r>
    </w:p>
    <w:p w:rsidR="0075213E" w:rsidRPr="00610347" w:rsidRDefault="0075213E" w:rsidP="0075213E">
      <w:r w:rsidRPr="00610347">
        <w:t>- рабочее давление – 60 метров водяного столба</w:t>
      </w:r>
    </w:p>
    <w:p w:rsidR="0075213E" w:rsidRPr="00610347" w:rsidRDefault="0075213E" w:rsidP="0075213E">
      <w:r w:rsidRPr="00610347">
        <w:t>- максимальный расход теплоносителя – 45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 xml:space="preserve">ЦТП №11 </w:t>
      </w:r>
      <w:r w:rsidR="00724597" w:rsidRPr="00610347">
        <w:t xml:space="preserve">по адресу: </w:t>
      </w:r>
      <w:r w:rsidRPr="00610347">
        <w:t xml:space="preserve"> ул. Мира:</w:t>
      </w:r>
    </w:p>
    <w:p w:rsidR="0075213E" w:rsidRPr="00610347" w:rsidRDefault="0075213E" w:rsidP="0075213E">
      <w:r w:rsidRPr="00610347">
        <w:t>- подогреватель ПВ1-168*4 Г-1,0-6,98-Т-43 – 2 шт.</w:t>
      </w:r>
    </w:p>
    <w:p w:rsidR="0075213E" w:rsidRPr="00610347" w:rsidRDefault="0075213E" w:rsidP="0075213E">
      <w:r w:rsidRPr="00610347">
        <w:t xml:space="preserve">- </w:t>
      </w:r>
      <w:r w:rsidR="00724597" w:rsidRPr="00610347">
        <w:t>насос К</w:t>
      </w:r>
      <w:r w:rsidRPr="00610347">
        <w:t>45/30 – 1 шт.</w:t>
      </w:r>
    </w:p>
    <w:p w:rsidR="0075213E" w:rsidRPr="00610347" w:rsidRDefault="0075213E" w:rsidP="0075213E">
      <w:r w:rsidRPr="00610347">
        <w:t xml:space="preserve">- </w:t>
      </w:r>
      <w:r w:rsidR="00724597" w:rsidRPr="00610347">
        <w:t>насос К</w:t>
      </w:r>
      <w:r w:rsidRPr="00610347">
        <w:t>8/18 – 1 шт.</w:t>
      </w:r>
    </w:p>
    <w:p w:rsidR="0075213E" w:rsidRPr="00610347" w:rsidRDefault="0075213E" w:rsidP="0075213E">
      <w:r w:rsidRPr="00610347">
        <w:t xml:space="preserve">- рабочее давление – </w:t>
      </w:r>
      <w:r w:rsidR="00724597" w:rsidRPr="00610347">
        <w:t>60 метров</w:t>
      </w:r>
      <w:r w:rsidRPr="00610347">
        <w:t xml:space="preserve"> водяного столба</w:t>
      </w:r>
    </w:p>
    <w:p w:rsidR="0075213E" w:rsidRPr="00610347" w:rsidRDefault="0075213E" w:rsidP="0075213E">
      <w:r w:rsidRPr="00610347">
        <w:t>- максимальный расход теплоносителя – 8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ЦТП №</w:t>
      </w:r>
      <w:r w:rsidR="00724597" w:rsidRPr="00610347">
        <w:t>12 по адресу: ул.</w:t>
      </w:r>
      <w:r w:rsidRPr="00610347">
        <w:t xml:space="preserve"> Покровского:</w:t>
      </w:r>
    </w:p>
    <w:p w:rsidR="0075213E" w:rsidRPr="00610347" w:rsidRDefault="0075213E" w:rsidP="0075213E">
      <w:r w:rsidRPr="00610347">
        <w:t>- подогреватель ПВ1-168*4-Г-1,0-6,98-Т-У3 – 1 шт.</w:t>
      </w:r>
    </w:p>
    <w:p w:rsidR="0075213E" w:rsidRPr="00610347" w:rsidRDefault="0075213E" w:rsidP="0075213E">
      <w:pPr>
        <w:rPr>
          <w:lang w:val="en-US"/>
        </w:rPr>
      </w:pPr>
      <w:r w:rsidRPr="00610347">
        <w:rPr>
          <w:lang w:val="en-US"/>
        </w:rPr>
        <w:t xml:space="preserve">- </w:t>
      </w:r>
      <w:r w:rsidR="00724597" w:rsidRPr="00610347">
        <w:t>насос</w:t>
      </w:r>
      <w:r w:rsidR="00724597" w:rsidRPr="00610347">
        <w:rPr>
          <w:lang w:val="en-US"/>
        </w:rPr>
        <w:t xml:space="preserve"> TOP</w:t>
      </w:r>
      <w:r w:rsidRPr="00610347">
        <w:rPr>
          <w:lang w:val="en-US"/>
        </w:rPr>
        <w:t xml:space="preserve">-S40/10-DM PN 6/10 – 1 </w:t>
      </w:r>
      <w:r w:rsidRPr="00610347">
        <w:t>шт</w:t>
      </w:r>
      <w:r w:rsidRPr="00610347">
        <w:rPr>
          <w:lang w:val="en-US"/>
        </w:rPr>
        <w:t>.</w:t>
      </w:r>
    </w:p>
    <w:p w:rsidR="0075213E" w:rsidRPr="00610347" w:rsidRDefault="0075213E" w:rsidP="0075213E">
      <w:pPr>
        <w:rPr>
          <w:lang w:val="en-US"/>
        </w:rPr>
      </w:pPr>
      <w:r w:rsidRPr="00610347">
        <w:rPr>
          <w:lang w:val="en-US"/>
        </w:rPr>
        <w:t xml:space="preserve">- </w:t>
      </w:r>
      <w:r w:rsidR="00724597" w:rsidRPr="00610347">
        <w:t>Насос</w:t>
      </w:r>
      <w:r w:rsidR="00724597" w:rsidRPr="00610347">
        <w:rPr>
          <w:lang w:val="en-US"/>
        </w:rPr>
        <w:t xml:space="preserve"> TOP</w:t>
      </w:r>
      <w:r w:rsidRPr="00610347">
        <w:rPr>
          <w:lang w:val="en-US"/>
        </w:rPr>
        <w:t xml:space="preserve">-S40/10-DM PN 6/10 – 1 </w:t>
      </w:r>
      <w:r w:rsidRPr="00610347">
        <w:t>шт</w:t>
      </w:r>
      <w:r w:rsidRPr="00610347">
        <w:rPr>
          <w:lang w:val="en-US"/>
        </w:rPr>
        <w:t>.</w:t>
      </w:r>
    </w:p>
    <w:p w:rsidR="0075213E" w:rsidRPr="00610347" w:rsidRDefault="0075213E" w:rsidP="0075213E">
      <w:r w:rsidRPr="00610347">
        <w:t>- рабочее давление – 56,</w:t>
      </w:r>
      <w:r w:rsidR="00724597" w:rsidRPr="00610347">
        <w:t>4 метров</w:t>
      </w:r>
      <w:r w:rsidRPr="00610347">
        <w:t xml:space="preserve"> водяного столба</w:t>
      </w:r>
    </w:p>
    <w:p w:rsidR="0075213E" w:rsidRPr="00610347" w:rsidRDefault="0075213E" w:rsidP="0075213E">
      <w:r w:rsidRPr="00610347">
        <w:t>- максимальный расход теплоносителя – 5 метров</w:t>
      </w:r>
      <w:r w:rsidRPr="00610347">
        <w:rPr>
          <w:vertAlign w:val="superscript"/>
        </w:rPr>
        <w:t>3</w:t>
      </w:r>
      <w:r w:rsidRPr="00610347">
        <w:t>/час.</w:t>
      </w:r>
    </w:p>
    <w:p w:rsidR="0075213E" w:rsidRPr="00610347" w:rsidRDefault="0075213E" w:rsidP="0075213E">
      <w:r w:rsidRPr="00610347">
        <w:t xml:space="preserve">  </w:t>
      </w:r>
    </w:p>
    <w:p w:rsidR="0075213E" w:rsidRPr="00610347" w:rsidRDefault="0075213E" w:rsidP="0075213E">
      <w:pPr>
        <w:rPr>
          <w:b/>
        </w:rPr>
      </w:pPr>
      <w:r w:rsidRPr="00610347">
        <w:rPr>
          <w:b/>
        </w:rPr>
        <w:t>Котельная №8</w:t>
      </w:r>
      <w:r w:rsidR="00724597" w:rsidRPr="00610347">
        <w:rPr>
          <w:b/>
        </w:rPr>
        <w:t xml:space="preserve"> по адресу: ул.</w:t>
      </w:r>
      <w:r w:rsidRPr="00610347">
        <w:rPr>
          <w:b/>
        </w:rPr>
        <w:t xml:space="preserve"> Ленинградская, д.105</w:t>
      </w:r>
    </w:p>
    <w:p w:rsidR="0075213E" w:rsidRPr="00610347" w:rsidRDefault="0075213E" w:rsidP="0075213E">
      <w:r w:rsidRPr="00610347">
        <w:t>ТП №1</w:t>
      </w:r>
      <w:r w:rsidR="00724597" w:rsidRPr="00610347">
        <w:t xml:space="preserve"> по адресу: ул.</w:t>
      </w:r>
      <w:r w:rsidRPr="00610347">
        <w:t xml:space="preserve"> Ленинградская, д.105:</w:t>
      </w:r>
    </w:p>
    <w:p w:rsidR="0075213E" w:rsidRPr="00610347" w:rsidRDefault="0075213E" w:rsidP="0075213E">
      <w:r w:rsidRPr="00610347">
        <w:t>- подогреватель СТД 3076 – 4 шт.</w:t>
      </w:r>
    </w:p>
    <w:p w:rsidR="0075213E" w:rsidRPr="00610347" w:rsidRDefault="0075213E" w:rsidP="0075213E">
      <w:r w:rsidRPr="00610347">
        <w:t xml:space="preserve">- </w:t>
      </w:r>
      <w:r w:rsidR="00724597" w:rsidRPr="00610347">
        <w:t>подогреватель СТД</w:t>
      </w:r>
      <w:r w:rsidRPr="00610347">
        <w:t xml:space="preserve"> 3070 – 1 шт.</w:t>
      </w:r>
    </w:p>
    <w:p w:rsidR="0075213E" w:rsidRPr="00610347" w:rsidRDefault="0075213E" w:rsidP="0075213E">
      <w:r w:rsidRPr="00610347">
        <w:t xml:space="preserve">- </w:t>
      </w:r>
      <w:r w:rsidR="00724597" w:rsidRPr="00610347">
        <w:t>насос К</w:t>
      </w:r>
      <w:r w:rsidRPr="00610347">
        <w:t>-100-80-160 – 2 шт.</w:t>
      </w:r>
    </w:p>
    <w:p w:rsidR="0075213E" w:rsidRPr="00610347" w:rsidRDefault="0075213E" w:rsidP="0075213E">
      <w:r w:rsidRPr="00610347">
        <w:t xml:space="preserve">- рабочее давление – </w:t>
      </w:r>
      <w:r w:rsidR="00724597" w:rsidRPr="00610347">
        <w:t>60 метров</w:t>
      </w:r>
      <w:r w:rsidRPr="00610347">
        <w:t xml:space="preserve"> водяного столба</w:t>
      </w:r>
    </w:p>
    <w:p w:rsidR="0075213E" w:rsidRPr="00610347" w:rsidRDefault="0075213E" w:rsidP="0075213E">
      <w:r w:rsidRPr="00610347">
        <w:t>- максимальный расход теплоносителя – 90 метров</w:t>
      </w:r>
      <w:r w:rsidRPr="00610347">
        <w:rPr>
          <w:vertAlign w:val="superscript"/>
        </w:rPr>
        <w:t>3</w:t>
      </w:r>
      <w:r w:rsidRPr="00610347">
        <w:t>/час.</w:t>
      </w:r>
    </w:p>
    <w:p w:rsidR="0075213E" w:rsidRPr="00610347" w:rsidRDefault="0075213E" w:rsidP="0075213E"/>
    <w:p w:rsidR="0075213E" w:rsidRPr="00610347" w:rsidRDefault="0075213E" w:rsidP="0075213E">
      <w:r w:rsidRPr="00610347">
        <w:t>ТП №</w:t>
      </w:r>
      <w:r w:rsidR="00724597" w:rsidRPr="00610347">
        <w:t>2 по адресу: ул.</w:t>
      </w:r>
      <w:r w:rsidRPr="00610347">
        <w:t xml:space="preserve"> Абрамовой:</w:t>
      </w:r>
    </w:p>
    <w:p w:rsidR="0075213E" w:rsidRPr="00610347" w:rsidRDefault="0075213E" w:rsidP="0075213E">
      <w:r w:rsidRPr="00610347">
        <w:t xml:space="preserve">- </w:t>
      </w:r>
      <w:r w:rsidR="00724597" w:rsidRPr="00610347">
        <w:t>подогреватель ПП</w:t>
      </w:r>
      <w:r w:rsidRPr="00610347">
        <w:t xml:space="preserve"> 2- 9 0,7-2 – 1 шт.</w:t>
      </w:r>
    </w:p>
    <w:p w:rsidR="0075213E" w:rsidRPr="00610347" w:rsidRDefault="0075213E" w:rsidP="0075213E">
      <w:r w:rsidRPr="00610347">
        <w:t xml:space="preserve">- </w:t>
      </w:r>
      <w:r w:rsidR="00724597" w:rsidRPr="00610347">
        <w:t>насос К</w:t>
      </w:r>
      <w:r w:rsidRPr="00610347">
        <w:t>45/30 – 1 шт.</w:t>
      </w:r>
    </w:p>
    <w:p w:rsidR="0075213E" w:rsidRPr="00610347" w:rsidRDefault="0075213E" w:rsidP="0075213E">
      <w:r w:rsidRPr="00610347">
        <w:t xml:space="preserve">- </w:t>
      </w:r>
      <w:r w:rsidR="00724597" w:rsidRPr="00610347">
        <w:t>насос К</w:t>
      </w:r>
      <w:r w:rsidRPr="00610347">
        <w:t>20/30 – 1 шт.</w:t>
      </w:r>
    </w:p>
    <w:p w:rsidR="0075213E" w:rsidRPr="00610347" w:rsidRDefault="0075213E" w:rsidP="0075213E">
      <w:r w:rsidRPr="00610347">
        <w:t xml:space="preserve">- рабочее давление – </w:t>
      </w:r>
      <w:r w:rsidR="00724597" w:rsidRPr="00610347">
        <w:t>50 метров</w:t>
      </w:r>
      <w:r w:rsidRPr="00610347">
        <w:t xml:space="preserve"> водяного столба</w:t>
      </w:r>
    </w:p>
    <w:p w:rsidR="00724597" w:rsidRPr="00610347" w:rsidRDefault="0075213E" w:rsidP="00763F3A">
      <w:r w:rsidRPr="00610347">
        <w:t>- максимальный расход теплоносителя – 45 метров</w:t>
      </w:r>
      <w:r w:rsidRPr="00610347">
        <w:rPr>
          <w:vertAlign w:val="superscript"/>
        </w:rPr>
        <w:t>3</w:t>
      </w:r>
      <w:r w:rsidRPr="00610347">
        <w:t>/час.</w:t>
      </w:r>
    </w:p>
    <w:p w:rsidR="00F76864" w:rsidRPr="00610347" w:rsidRDefault="004E57F9" w:rsidP="00AA3CF2">
      <w:r w:rsidRPr="00610347">
        <w:t>Схема</w:t>
      </w:r>
      <w:r w:rsidR="007E2B2C" w:rsidRPr="00610347">
        <w:t xml:space="preserve"> </w:t>
      </w:r>
      <w:r w:rsidR="009D1683" w:rsidRPr="00610347">
        <w:t xml:space="preserve">типового </w:t>
      </w:r>
      <w:r w:rsidR="007E2B2C" w:rsidRPr="00610347">
        <w:t xml:space="preserve">центрального теплового пункта представлена </w:t>
      </w:r>
      <w:r w:rsidR="000125B4" w:rsidRPr="00610347">
        <w:t>на</w:t>
      </w:r>
      <w:r w:rsidRPr="00610347">
        <w:t xml:space="preserve"> рисунок</w:t>
      </w:r>
      <w:r w:rsidR="007E2B2C" w:rsidRPr="00610347">
        <w:t xml:space="preserve"> 3.8.1. </w:t>
      </w:r>
    </w:p>
    <w:p w:rsidR="00E6493D" w:rsidRPr="00610347" w:rsidRDefault="007E2B2C" w:rsidP="007E2B2C">
      <w:pPr>
        <w:pStyle w:val="af8"/>
        <w:jc w:val="right"/>
        <w:rPr>
          <w:rFonts w:ascii="Times New Roman" w:hAnsi="Times New Roman"/>
        </w:rPr>
      </w:pPr>
      <w:r w:rsidRPr="00610347">
        <w:rPr>
          <w:rFonts w:ascii="Times New Roman" w:hAnsi="Times New Roman"/>
        </w:rPr>
        <w:t>Рисунок 3.8.1.</w:t>
      </w:r>
    </w:p>
    <w:p w:rsidR="009D1683" w:rsidRPr="008E0CAB" w:rsidRDefault="000125B4" w:rsidP="004E57F9">
      <w:pPr>
        <w:ind w:firstLine="0"/>
        <w:rPr>
          <w:color w:val="17365D" w:themeColor="text2" w:themeShade="BF"/>
        </w:rPr>
      </w:pPr>
      <w:r>
        <w:rPr>
          <w:noProof/>
          <w:lang w:eastAsia="ru-RU"/>
        </w:rPr>
        <mc:AlternateContent>
          <mc:Choice Requires="wps">
            <w:drawing>
              <wp:anchor distT="0" distB="0" distL="114300" distR="114300" simplePos="0" relativeHeight="251660288" behindDoc="0" locked="0" layoutInCell="1" allowOverlap="1" wp14:anchorId="09C907F8" wp14:editId="00435C6F">
                <wp:simplePos x="0" y="0"/>
                <wp:positionH relativeFrom="column">
                  <wp:posOffset>2013585</wp:posOffset>
                </wp:positionH>
                <wp:positionV relativeFrom="paragraph">
                  <wp:posOffset>80010</wp:posOffset>
                </wp:positionV>
                <wp:extent cx="4276725" cy="504825"/>
                <wp:effectExtent l="0" t="0" r="28575" b="28575"/>
                <wp:wrapNone/>
                <wp:docPr id="11" name="Прямоугольник 11"/>
                <wp:cNvGraphicFramePr/>
                <a:graphic xmlns:a="http://schemas.openxmlformats.org/drawingml/2006/main">
                  <a:graphicData uri="http://schemas.microsoft.com/office/word/2010/wordprocessingShape">
                    <wps:wsp>
                      <wps:cNvSpPr/>
                      <wps:spPr>
                        <a:xfrm>
                          <a:off x="0" y="0"/>
                          <a:ext cx="4276725" cy="504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CF778F" id="Прямоугольник 11" o:spid="_x0000_s1026" style="position:absolute;margin-left:158.55pt;margin-top:6.3pt;width:336.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" fillcolor="white [3201]" strokecolor="white [3212]" strokeweight="2pt"/>
            </w:pict>
          </mc:Fallback>
        </mc:AlternateContent>
      </w:r>
      <w:r w:rsidR="00B63EA1">
        <w:rPr>
          <w:noProof/>
          <w:lang w:eastAsia="ru-RU"/>
        </w:rPr>
        <w:drawing>
          <wp:inline distT="0" distB="0" distL="0" distR="0" wp14:anchorId="333DCFAA" wp14:editId="65546F38">
            <wp:extent cx="6286500" cy="3886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491" t="3227" r="12762" b="7494"/>
                    <a:stretch/>
                  </pic:blipFill>
                  <pic:spPr bwMode="auto">
                    <a:xfrm>
                      <a:off x="0" y="0"/>
                      <a:ext cx="6286500" cy="3886200"/>
                    </a:xfrm>
                    <a:prstGeom prst="rect">
                      <a:avLst/>
                    </a:prstGeom>
                    <a:ln>
                      <a:noFill/>
                    </a:ln>
                    <a:extLst>
                      <a:ext uri="{53640926-AAD7-44D8-BBD7-CCE9431645EC}">
                        <a14:shadowObscured xmlns:a14="http://schemas.microsoft.com/office/drawing/2010/main"/>
                      </a:ext>
                    </a:extLst>
                  </pic:spPr>
                </pic:pic>
              </a:graphicData>
            </a:graphic>
          </wp:inline>
        </w:drawing>
      </w:r>
    </w:p>
    <w:p w:rsidR="004E57F9" w:rsidRPr="00610347" w:rsidRDefault="004E57F9" w:rsidP="004E57F9">
      <w:pPr>
        <w:ind w:firstLine="709"/>
      </w:pPr>
      <w:r w:rsidRPr="00610347">
        <w:t>Приготовление горячей вод</w:t>
      </w:r>
      <w:r w:rsidR="009D1683" w:rsidRPr="00610347">
        <w:t>ы осуществляется с помощью водо</w:t>
      </w:r>
      <w:r w:rsidR="008E0CAB" w:rsidRPr="00610347">
        <w:t>-</w:t>
      </w:r>
      <w:r w:rsidRPr="00610347">
        <w:t xml:space="preserve">водяных теплообменных аппаратов различной конструкции путем нагрева водопроводной воды, теплоносителем внутрикотлового контура. </w:t>
      </w:r>
    </w:p>
    <w:p w:rsidR="00AF4875" w:rsidRDefault="00AF4875" w:rsidP="000125B4">
      <w:pPr>
        <w:ind w:firstLine="0"/>
      </w:pPr>
    </w:p>
    <w:p w:rsidR="00241EC0" w:rsidRPr="0036179D" w:rsidRDefault="00503FBD" w:rsidP="00503FBD">
      <w:pPr>
        <w:pStyle w:val="2"/>
        <w:numPr>
          <w:ilvl w:val="0"/>
          <w:numId w:val="0"/>
        </w:numPr>
        <w:spacing w:before="0"/>
        <w:jc w:val="both"/>
      </w:pPr>
      <w:bookmarkStart w:id="80" w:name="_Toc378687075"/>
      <w:bookmarkStart w:id="81" w:name="_Toc379361751"/>
      <w:bookmarkStart w:id="82" w:name="_Toc395903722"/>
      <w:r w:rsidRPr="0036179D">
        <w:t xml:space="preserve">3.9. </w:t>
      </w:r>
      <w:r w:rsidR="00241EC0" w:rsidRPr="0036179D">
        <w:t>Сведения о фактическом</w:t>
      </w:r>
      <w:r w:rsidR="00741CB7" w:rsidRPr="0036179D">
        <w:t xml:space="preserve"> </w:t>
      </w:r>
      <w:r w:rsidR="00241EC0" w:rsidRPr="0036179D">
        <w:t>и</w:t>
      </w:r>
      <w:r w:rsidR="00741CB7" w:rsidRPr="0036179D">
        <w:t xml:space="preserve"> </w:t>
      </w:r>
      <w:r w:rsidR="00241EC0" w:rsidRPr="0036179D">
        <w:t>ожидаемом</w:t>
      </w:r>
      <w:r w:rsidR="00741CB7" w:rsidRPr="0036179D">
        <w:t xml:space="preserve"> </w:t>
      </w:r>
      <w:r w:rsidR="00241EC0" w:rsidRPr="0036179D">
        <w:t>потреблении</w:t>
      </w:r>
      <w:r w:rsidR="00741CB7" w:rsidRPr="0036179D">
        <w:t xml:space="preserve"> </w:t>
      </w:r>
      <w:r w:rsidR="00241EC0" w:rsidRPr="0036179D">
        <w:t>горячей, питьевой, технической воды (годовое,</w:t>
      </w:r>
      <w:r w:rsidR="00741CB7" w:rsidRPr="0036179D">
        <w:t xml:space="preserve"> </w:t>
      </w:r>
      <w:r w:rsidR="00241EC0" w:rsidRPr="0036179D">
        <w:t>среднесуточное,</w:t>
      </w:r>
      <w:r w:rsidR="00741CB7" w:rsidRPr="0036179D">
        <w:t xml:space="preserve"> </w:t>
      </w:r>
      <w:r w:rsidR="00241EC0" w:rsidRPr="0036179D">
        <w:t>максимальное суточное)</w:t>
      </w:r>
      <w:bookmarkEnd w:id="80"/>
      <w:bookmarkEnd w:id="81"/>
      <w:r w:rsidRPr="0036179D">
        <w:t>.</w:t>
      </w:r>
      <w:bookmarkEnd w:id="82"/>
    </w:p>
    <w:p w:rsidR="00503FBD" w:rsidRPr="0036179D" w:rsidRDefault="00503FBD" w:rsidP="00503FBD"/>
    <w:p w:rsidR="00BB6CB9" w:rsidRDefault="00BB6CB9" w:rsidP="00BB6CB9">
      <w:pPr>
        <w:rPr>
          <w:rFonts w:eastAsia="Times New Roman" w:cs="Times New Roman"/>
          <w:lang w:eastAsia="ru-RU" w:bidi="ru-RU"/>
        </w:rPr>
      </w:pPr>
      <w:bookmarkStart w:id="83" w:name="_Toc378687076"/>
      <w:bookmarkStart w:id="84" w:name="_Toc379361752"/>
      <w:r w:rsidRPr="0036179D">
        <w:rPr>
          <w:rFonts w:eastAsia="Times New Roman" w:cs="Times New Roman"/>
          <w:lang w:eastAsia="ru-RU" w:bidi="ru-RU"/>
        </w:rPr>
        <w:t xml:space="preserve">Согласно данным генерального плана городского округа </w:t>
      </w:r>
      <w:r w:rsidR="000125B4" w:rsidRPr="0036179D">
        <w:rPr>
          <w:rFonts w:eastAsia="Times New Roman" w:cs="Times New Roman"/>
          <w:lang w:eastAsia="ru-RU" w:bidi="ru-RU"/>
        </w:rPr>
        <w:t>Вичуга</w:t>
      </w:r>
      <w:r w:rsidRPr="0036179D">
        <w:rPr>
          <w:rFonts w:eastAsia="Times New Roman" w:cs="Times New Roman"/>
          <w:lang w:eastAsia="ru-RU" w:bidi="ru-RU"/>
        </w:rPr>
        <w:t xml:space="preserve"> прогноз</w:t>
      </w:r>
      <w:r w:rsidRPr="0036179D">
        <w:rPr>
          <w:rFonts w:eastAsia="Times New Roman" w:cs="Times New Roman"/>
          <w:lang w:val="x-none" w:eastAsia="ru-RU" w:bidi="ru-RU"/>
        </w:rPr>
        <w:t xml:space="preserve"> на проектную перспективу определен как</w:t>
      </w:r>
      <w:r w:rsidRPr="00610347">
        <w:rPr>
          <w:rFonts w:eastAsia="Times New Roman" w:cs="Times New Roman"/>
          <w:lang w:val="x-none" w:eastAsia="ru-RU" w:bidi="ru-RU"/>
        </w:rPr>
        <w:t xml:space="preserve"> сохранение текущей численности населения</w:t>
      </w:r>
      <w:r w:rsidRPr="00610347">
        <w:rPr>
          <w:rFonts w:eastAsia="Times New Roman" w:cs="Times New Roman"/>
          <w:lang w:eastAsia="ru-RU" w:bidi="ru-RU"/>
        </w:rPr>
        <w:t xml:space="preserve">. </w:t>
      </w:r>
      <w:r w:rsidR="00CF735B">
        <w:rPr>
          <w:rFonts w:eastAsia="Times New Roman" w:cs="Times New Roman"/>
          <w:lang w:eastAsia="ru-RU" w:bidi="ru-RU"/>
        </w:rPr>
        <w:t xml:space="preserve">Вблизи г. Вичуга в 2017г. планируется ввести в эксплуатацию </w:t>
      </w:r>
      <w:r w:rsidR="0036179D" w:rsidRPr="0036179D">
        <w:rPr>
          <w:rFonts w:eastAsia="Times New Roman" w:cs="Times New Roman"/>
          <w:lang w:eastAsia="ru-RU" w:bidi="ru-RU"/>
        </w:rPr>
        <w:t>комбината ПЭТФ</w:t>
      </w:r>
      <w:r w:rsidR="0036179D">
        <w:rPr>
          <w:rFonts w:eastAsia="Times New Roman" w:cs="Times New Roman"/>
          <w:lang w:eastAsia="ru-RU" w:bidi="ru-RU"/>
        </w:rPr>
        <w:t xml:space="preserve">, водоснабжение которого будет </w:t>
      </w:r>
      <w:r w:rsidR="00763F3A">
        <w:rPr>
          <w:rFonts w:eastAsia="Times New Roman" w:cs="Times New Roman"/>
          <w:lang w:eastAsia="ru-RU" w:bidi="ru-RU"/>
        </w:rPr>
        <w:t>производиться</w:t>
      </w:r>
      <w:r w:rsidR="0036179D">
        <w:rPr>
          <w:rFonts w:eastAsia="Times New Roman" w:cs="Times New Roman"/>
          <w:lang w:eastAsia="ru-RU" w:bidi="ru-RU"/>
        </w:rPr>
        <w:t xml:space="preserve"> от городского водопровода. </w:t>
      </w:r>
      <w:r w:rsidRPr="00610347">
        <w:rPr>
          <w:rFonts w:eastAsia="Times New Roman" w:cs="Times New Roman"/>
          <w:lang w:eastAsia="ru-RU" w:bidi="ru-RU"/>
        </w:rPr>
        <w:t xml:space="preserve">Прогнозные балансы потребления холодной воды рассчитаны исходя из вышесказанного и с учетом неизменности норм потребления холодной </w:t>
      </w:r>
      <w:r w:rsidRPr="0036179D">
        <w:rPr>
          <w:rFonts w:eastAsia="Times New Roman" w:cs="Times New Roman"/>
          <w:lang w:eastAsia="ru-RU" w:bidi="ru-RU"/>
        </w:rPr>
        <w:t>воды населением. Прогнозный баланс водопотребления приведен в таблице 3.9.1.</w:t>
      </w:r>
    </w:p>
    <w:p w:rsidR="00493244" w:rsidRDefault="00493244" w:rsidP="00BB6CB9">
      <w:pPr>
        <w:rPr>
          <w:rFonts w:eastAsia="Times New Roman" w:cs="Times New Roman"/>
          <w:lang w:eastAsia="ru-RU" w:bidi="ru-RU"/>
        </w:rPr>
      </w:pPr>
    </w:p>
    <w:p w:rsidR="00493244" w:rsidRPr="0036179D" w:rsidRDefault="00493244" w:rsidP="00BB6CB9">
      <w:pPr>
        <w:rPr>
          <w:rFonts w:eastAsia="Times New Roman" w:cs="Times New Roman"/>
          <w:lang w:eastAsia="ru-RU" w:bidi="ru-RU"/>
        </w:rPr>
      </w:pPr>
    </w:p>
    <w:p w:rsidR="000E3C57" w:rsidRPr="0036179D" w:rsidRDefault="000E3C57" w:rsidP="00F76864">
      <w:pPr>
        <w:spacing w:line="240" w:lineRule="auto"/>
        <w:jc w:val="right"/>
      </w:pPr>
      <w:r w:rsidRPr="0036179D">
        <w:t>Таблица 3.9.1.</w:t>
      </w:r>
    </w:p>
    <w:tbl>
      <w:tblPr>
        <w:tblStyle w:val="32"/>
        <w:tblW w:w="0" w:type="auto"/>
        <w:tblLayout w:type="fixed"/>
        <w:tblLook w:val="04A0" w:firstRow="1" w:lastRow="0" w:firstColumn="1" w:lastColumn="0" w:noHBand="0" w:noVBand="1"/>
      </w:tblPr>
      <w:tblGrid>
        <w:gridCol w:w="1951"/>
        <w:gridCol w:w="1346"/>
        <w:gridCol w:w="1347"/>
        <w:gridCol w:w="1134"/>
        <w:gridCol w:w="1561"/>
        <w:gridCol w:w="1347"/>
        <w:gridCol w:w="1347"/>
      </w:tblGrid>
      <w:tr w:rsidR="00763F3A" w:rsidRPr="0036179D" w:rsidTr="00493244">
        <w:trPr>
          <w:trHeight w:val="445"/>
        </w:trPr>
        <w:tc>
          <w:tcPr>
            <w:tcW w:w="1951" w:type="dxa"/>
            <w:vMerge w:val="restart"/>
            <w:vAlign w:val="center"/>
          </w:tcPr>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Показатель</w:t>
            </w:r>
          </w:p>
        </w:tc>
        <w:tc>
          <w:tcPr>
            <w:tcW w:w="3827" w:type="dxa"/>
            <w:gridSpan w:val="3"/>
            <w:vAlign w:val="center"/>
          </w:tcPr>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2014 г.</w:t>
            </w:r>
          </w:p>
        </w:tc>
        <w:tc>
          <w:tcPr>
            <w:tcW w:w="4255" w:type="dxa"/>
            <w:gridSpan w:val="3"/>
            <w:vAlign w:val="center"/>
          </w:tcPr>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2024 г.</w:t>
            </w:r>
          </w:p>
        </w:tc>
      </w:tr>
      <w:tr w:rsidR="00763F3A" w:rsidRPr="0036179D" w:rsidTr="00493244">
        <w:tc>
          <w:tcPr>
            <w:tcW w:w="1951" w:type="dxa"/>
            <w:vMerge/>
            <w:vAlign w:val="center"/>
          </w:tcPr>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p>
        </w:tc>
        <w:tc>
          <w:tcPr>
            <w:tcW w:w="1346" w:type="dxa"/>
            <w:tcBorders>
              <w:bottom w:val="single" w:sz="4" w:space="0" w:color="auto"/>
            </w:tcBorders>
            <w:vAlign w:val="center"/>
          </w:tcPr>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vertAlign w:val="superscript"/>
                <w:lang w:eastAsia="hi-IN" w:bidi="hi-IN"/>
              </w:rPr>
            </w:pPr>
            <w:r w:rsidRPr="0036179D">
              <w:rPr>
                <w:rFonts w:eastAsia="Arial Unicode MS" w:cs="Times New Roman"/>
                <w:kern w:val="1"/>
                <w:sz w:val="20"/>
                <w:szCs w:val="20"/>
                <w:lang w:eastAsia="hi-IN" w:bidi="hi-IN"/>
              </w:rPr>
              <w:t>Годовое</w:t>
            </w:r>
          </w:p>
        </w:tc>
        <w:tc>
          <w:tcPr>
            <w:tcW w:w="1347" w:type="dxa"/>
            <w:tcBorders>
              <w:bottom w:val="single" w:sz="4" w:space="0" w:color="auto"/>
            </w:tcBorders>
            <w:vAlign w:val="center"/>
          </w:tcPr>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Средне-</w:t>
            </w:r>
          </w:p>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суточное</w:t>
            </w:r>
          </w:p>
        </w:tc>
        <w:tc>
          <w:tcPr>
            <w:tcW w:w="1134" w:type="dxa"/>
            <w:tcBorders>
              <w:bottom w:val="single" w:sz="4" w:space="0" w:color="auto"/>
            </w:tcBorders>
            <w:vAlign w:val="center"/>
          </w:tcPr>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М</w:t>
            </w:r>
            <w:r w:rsidRPr="0036179D">
              <w:rPr>
                <w:rFonts w:eastAsia="Arial Unicode MS" w:cs="Times New Roman"/>
                <w:kern w:val="1"/>
                <w:sz w:val="20"/>
                <w:szCs w:val="20"/>
                <w:lang w:val="en-US" w:eastAsia="hi-IN" w:bidi="hi-IN"/>
              </w:rPr>
              <w:t>ax</w:t>
            </w:r>
            <w:r w:rsidRPr="0036179D">
              <w:rPr>
                <w:rFonts w:eastAsia="Arial Unicode MS" w:cs="Times New Roman"/>
                <w:kern w:val="1"/>
                <w:sz w:val="20"/>
                <w:szCs w:val="20"/>
                <w:lang w:eastAsia="hi-IN" w:bidi="hi-IN"/>
              </w:rPr>
              <w:t>. суточное</w:t>
            </w:r>
          </w:p>
        </w:tc>
        <w:tc>
          <w:tcPr>
            <w:tcW w:w="1561" w:type="dxa"/>
            <w:tcBorders>
              <w:bottom w:val="single" w:sz="4" w:space="0" w:color="auto"/>
            </w:tcBorders>
            <w:vAlign w:val="center"/>
          </w:tcPr>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vertAlign w:val="superscript"/>
                <w:lang w:eastAsia="hi-IN" w:bidi="hi-IN"/>
              </w:rPr>
            </w:pPr>
            <w:r w:rsidRPr="0036179D">
              <w:rPr>
                <w:rFonts w:eastAsia="Arial Unicode MS" w:cs="Times New Roman"/>
                <w:kern w:val="1"/>
                <w:sz w:val="20"/>
                <w:szCs w:val="20"/>
                <w:lang w:eastAsia="hi-IN" w:bidi="hi-IN"/>
              </w:rPr>
              <w:t>Годовое</w:t>
            </w:r>
          </w:p>
        </w:tc>
        <w:tc>
          <w:tcPr>
            <w:tcW w:w="1347" w:type="dxa"/>
            <w:tcBorders>
              <w:bottom w:val="single" w:sz="4" w:space="0" w:color="auto"/>
            </w:tcBorders>
            <w:vAlign w:val="center"/>
          </w:tcPr>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Средне-суточное</w:t>
            </w:r>
          </w:p>
        </w:tc>
        <w:tc>
          <w:tcPr>
            <w:tcW w:w="1347" w:type="dxa"/>
            <w:tcBorders>
              <w:bottom w:val="single" w:sz="4" w:space="0" w:color="auto"/>
            </w:tcBorders>
            <w:vAlign w:val="center"/>
          </w:tcPr>
          <w:p w:rsidR="00763F3A" w:rsidRPr="0036179D" w:rsidRDefault="00763F3A" w:rsidP="008E0CAB">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Мax. суточное,</w:t>
            </w:r>
          </w:p>
        </w:tc>
      </w:tr>
      <w:tr w:rsidR="00763F3A" w:rsidRPr="0036179D" w:rsidTr="00493244">
        <w:tc>
          <w:tcPr>
            <w:tcW w:w="1951" w:type="dxa"/>
            <w:vAlign w:val="center"/>
          </w:tcPr>
          <w:p w:rsidR="00763F3A" w:rsidRPr="0036179D" w:rsidRDefault="00763F3A" w:rsidP="00D30394">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Потребление ХВС, (тыс.м</w:t>
            </w:r>
            <w:r w:rsidRPr="0036179D">
              <w:rPr>
                <w:rFonts w:eastAsia="Arial Unicode MS" w:cs="Times New Roman"/>
                <w:kern w:val="1"/>
                <w:sz w:val="20"/>
                <w:szCs w:val="20"/>
                <w:vertAlign w:val="superscript"/>
                <w:lang w:eastAsia="hi-IN" w:bidi="hi-IN"/>
              </w:rPr>
              <w:t>3</w:t>
            </w:r>
            <w:r w:rsidRPr="0036179D">
              <w:rPr>
                <w:rFonts w:eastAsia="Arial Unicode MS" w:cs="Times New Roman"/>
                <w:kern w:val="1"/>
                <w:sz w:val="20"/>
                <w:szCs w:val="20"/>
                <w:lang w:eastAsia="hi-IN" w:bidi="hi-IN"/>
              </w:rPr>
              <w:t>)</w:t>
            </w:r>
          </w:p>
        </w:tc>
        <w:tc>
          <w:tcPr>
            <w:tcW w:w="1346" w:type="dxa"/>
            <w:tcBorders>
              <w:top w:val="single" w:sz="4" w:space="0" w:color="auto"/>
              <w:left w:val="nil"/>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1 530,3</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5,0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4 085,3</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11,2</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13,4</w:t>
            </w:r>
          </w:p>
        </w:tc>
      </w:tr>
      <w:tr w:rsidR="00763F3A" w:rsidRPr="0036179D" w:rsidTr="00493244">
        <w:tc>
          <w:tcPr>
            <w:tcW w:w="1951" w:type="dxa"/>
            <w:vAlign w:val="center"/>
          </w:tcPr>
          <w:p w:rsidR="00763F3A" w:rsidRPr="0036179D" w:rsidRDefault="00763F3A" w:rsidP="00D30394">
            <w:pPr>
              <w:widowControl w:val="0"/>
              <w:suppressAutoHyphens/>
              <w:autoSpaceDE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Потребление ГВС, (Гкал)</w:t>
            </w:r>
          </w:p>
        </w:tc>
        <w:tc>
          <w:tcPr>
            <w:tcW w:w="1346" w:type="dxa"/>
            <w:tcBorders>
              <w:top w:val="single" w:sz="4" w:space="0" w:color="auto"/>
              <w:left w:val="nil"/>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15 394,00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42,2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88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15 394,00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42,2</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63F3A" w:rsidRPr="00D30394" w:rsidRDefault="00763F3A" w:rsidP="00D30394">
            <w:pPr>
              <w:spacing w:line="240" w:lineRule="auto"/>
              <w:ind w:firstLine="0"/>
              <w:jc w:val="center"/>
              <w:rPr>
                <w:rFonts w:cs="Times New Roman"/>
                <w:color w:val="000000"/>
                <w:sz w:val="20"/>
                <w:szCs w:val="22"/>
              </w:rPr>
            </w:pPr>
            <w:r w:rsidRPr="00D30394">
              <w:rPr>
                <w:rFonts w:cs="Times New Roman"/>
                <w:color w:val="000000"/>
                <w:sz w:val="20"/>
                <w:szCs w:val="22"/>
              </w:rPr>
              <w:t>50,6</w:t>
            </w:r>
          </w:p>
        </w:tc>
      </w:tr>
    </w:tbl>
    <w:p w:rsidR="007A759F" w:rsidRPr="0036179D" w:rsidRDefault="007A759F" w:rsidP="007A759F">
      <w:pPr>
        <w:rPr>
          <w:sz w:val="20"/>
          <w:szCs w:val="20"/>
        </w:rPr>
      </w:pPr>
    </w:p>
    <w:p w:rsidR="00241EC0" w:rsidRPr="0036179D" w:rsidRDefault="00FB2D26" w:rsidP="00FB2D26">
      <w:pPr>
        <w:pStyle w:val="2"/>
        <w:numPr>
          <w:ilvl w:val="0"/>
          <w:numId w:val="0"/>
        </w:numPr>
        <w:spacing w:before="0"/>
        <w:jc w:val="both"/>
      </w:pPr>
      <w:bookmarkStart w:id="85" w:name="_Toc395903723"/>
      <w:r w:rsidRPr="0036179D">
        <w:t xml:space="preserve">3.10. </w:t>
      </w:r>
      <w:r w:rsidR="00241EC0" w:rsidRPr="0036179D">
        <w:t>Описание</w:t>
      </w:r>
      <w:r w:rsidR="00741CB7" w:rsidRPr="0036179D">
        <w:t xml:space="preserve"> </w:t>
      </w:r>
      <w:r w:rsidR="00241EC0" w:rsidRPr="0036179D">
        <w:t>территориальной</w:t>
      </w:r>
      <w:r w:rsidR="00741CB7" w:rsidRPr="0036179D">
        <w:t xml:space="preserve"> </w:t>
      </w:r>
      <w:r w:rsidR="00241EC0" w:rsidRPr="0036179D">
        <w:t>структуры</w:t>
      </w:r>
      <w:r w:rsidR="00741CB7" w:rsidRPr="0036179D">
        <w:t xml:space="preserve"> </w:t>
      </w:r>
      <w:r w:rsidR="00241EC0" w:rsidRPr="0036179D">
        <w:t>потребления</w:t>
      </w:r>
      <w:r w:rsidR="00741CB7" w:rsidRPr="0036179D">
        <w:t xml:space="preserve"> </w:t>
      </w:r>
      <w:r w:rsidR="00241EC0" w:rsidRPr="0036179D">
        <w:t>горячей,</w:t>
      </w:r>
      <w:r w:rsidR="00741CB7" w:rsidRPr="0036179D">
        <w:t xml:space="preserve"> </w:t>
      </w:r>
      <w:r w:rsidR="00241EC0" w:rsidRPr="0036179D">
        <w:t>питьевой, технической воды с разбивкой по технологическим зонам</w:t>
      </w:r>
      <w:bookmarkEnd w:id="83"/>
      <w:bookmarkEnd w:id="84"/>
      <w:r w:rsidR="002509C7" w:rsidRPr="0036179D">
        <w:t>.</w:t>
      </w:r>
      <w:bookmarkEnd w:id="85"/>
    </w:p>
    <w:p w:rsidR="00FB2D26" w:rsidRPr="0036179D" w:rsidRDefault="00FB2D26" w:rsidP="00B149C4"/>
    <w:p w:rsidR="009D1683" w:rsidRPr="00610347" w:rsidRDefault="000E3C57" w:rsidP="008E0CAB">
      <w:r w:rsidRPr="0036179D">
        <w:t xml:space="preserve">Административного </w:t>
      </w:r>
      <w:r w:rsidRPr="00610347">
        <w:t>деления на районы городской округ Вичуга не имеет. Баланс потребления горячей, питьевой, технической воды водоснабжения представлен в таблице 3.10.1.</w:t>
      </w:r>
    </w:p>
    <w:p w:rsidR="000E3C57" w:rsidRPr="00610347" w:rsidRDefault="000E3C57" w:rsidP="008E0CAB">
      <w:pPr>
        <w:spacing w:line="240" w:lineRule="auto"/>
        <w:jc w:val="right"/>
      </w:pPr>
      <w:r w:rsidRPr="00610347">
        <w:t>Таблица 3.10.1.</w:t>
      </w:r>
    </w:p>
    <w:tbl>
      <w:tblPr>
        <w:tblW w:w="5000"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72"/>
        <w:gridCol w:w="1700"/>
        <w:gridCol w:w="3269"/>
      </w:tblGrid>
      <w:tr w:rsidR="000E3C57" w:rsidRPr="00610347" w:rsidTr="008E0CAB">
        <w:trPr>
          <w:trHeight w:val="368"/>
          <w:tblHeader/>
        </w:trPr>
        <w:tc>
          <w:tcPr>
            <w:tcW w:w="2501" w:type="pct"/>
            <w:shd w:val="clear" w:color="auto" w:fill="auto"/>
            <w:vAlign w:val="center"/>
          </w:tcPr>
          <w:p w:rsidR="000E3C57" w:rsidRPr="00610347" w:rsidRDefault="000E3C57" w:rsidP="000E3C57">
            <w:pPr>
              <w:widowControl w:val="0"/>
              <w:suppressAutoHyphens/>
              <w:autoSpaceDE w:val="0"/>
              <w:snapToGrid w:val="0"/>
              <w:spacing w:line="240" w:lineRule="auto"/>
              <w:ind w:firstLine="0"/>
              <w:jc w:val="center"/>
              <w:textAlignment w:val="baseline"/>
              <w:rPr>
                <w:rFonts w:eastAsia="Arial Unicode MS" w:cs="Times New Roman"/>
                <w:bCs/>
                <w:kern w:val="1"/>
                <w:sz w:val="20"/>
                <w:szCs w:val="20"/>
                <w:lang w:eastAsia="hi-IN" w:bidi="hi-IN"/>
              </w:rPr>
            </w:pPr>
            <w:r w:rsidRPr="00610347">
              <w:rPr>
                <w:rFonts w:eastAsia="Arial Unicode MS" w:cs="Times New Roman"/>
                <w:kern w:val="1"/>
                <w:sz w:val="20"/>
                <w:szCs w:val="20"/>
                <w:lang w:eastAsia="hi-IN" w:bidi="hi-IN"/>
              </w:rPr>
              <w:br w:type="page"/>
            </w:r>
            <w:r w:rsidRPr="00610347">
              <w:rPr>
                <w:rFonts w:eastAsia="Arial Unicode MS" w:cs="Times New Roman"/>
                <w:bCs/>
                <w:kern w:val="1"/>
                <w:sz w:val="20"/>
                <w:szCs w:val="20"/>
                <w:lang w:eastAsia="hi-IN" w:bidi="hi-IN"/>
              </w:rPr>
              <w:t>Показатели</w:t>
            </w:r>
          </w:p>
        </w:tc>
        <w:tc>
          <w:tcPr>
            <w:tcW w:w="855" w:type="pct"/>
            <w:vAlign w:val="center"/>
          </w:tcPr>
          <w:p w:rsidR="000E3C57" w:rsidRPr="00610347" w:rsidRDefault="000E3C57" w:rsidP="000E3C57">
            <w:pPr>
              <w:widowControl w:val="0"/>
              <w:suppressAutoHyphens/>
              <w:autoSpaceDE w:val="0"/>
              <w:snapToGrid w:val="0"/>
              <w:spacing w:line="240" w:lineRule="auto"/>
              <w:ind w:firstLine="0"/>
              <w:jc w:val="center"/>
              <w:textAlignment w:val="baseline"/>
              <w:rPr>
                <w:rFonts w:eastAsia="Arial Unicode MS" w:cs="Times New Roman"/>
                <w:bCs/>
                <w:kern w:val="1"/>
                <w:sz w:val="20"/>
                <w:szCs w:val="20"/>
                <w:lang w:eastAsia="hi-IN" w:bidi="hi-IN"/>
              </w:rPr>
            </w:pPr>
            <w:r w:rsidRPr="00610347">
              <w:rPr>
                <w:rFonts w:eastAsia="Arial Unicode MS" w:cs="Times New Roman"/>
                <w:bCs/>
                <w:kern w:val="1"/>
                <w:sz w:val="20"/>
                <w:szCs w:val="20"/>
                <w:lang w:eastAsia="hi-IN" w:bidi="hi-IN"/>
              </w:rPr>
              <w:t>Ед. изм.</w:t>
            </w:r>
          </w:p>
        </w:tc>
        <w:tc>
          <w:tcPr>
            <w:tcW w:w="1644" w:type="pct"/>
            <w:shd w:val="clear" w:color="auto" w:fill="auto"/>
            <w:vAlign w:val="center"/>
          </w:tcPr>
          <w:p w:rsidR="000E3C57" w:rsidRPr="00610347" w:rsidRDefault="000E3C57" w:rsidP="000E3C57">
            <w:pPr>
              <w:widowControl w:val="0"/>
              <w:suppressAutoHyphens/>
              <w:autoSpaceDE w:val="0"/>
              <w:snapToGrid w:val="0"/>
              <w:spacing w:line="240" w:lineRule="auto"/>
              <w:ind w:firstLine="0"/>
              <w:jc w:val="center"/>
              <w:textAlignment w:val="baseline"/>
              <w:rPr>
                <w:rFonts w:eastAsia="Arial Unicode MS" w:cs="Times New Roman"/>
                <w:bCs/>
                <w:kern w:val="1"/>
                <w:sz w:val="20"/>
                <w:szCs w:val="20"/>
                <w:lang w:eastAsia="hi-IN" w:bidi="hi-IN"/>
              </w:rPr>
            </w:pPr>
            <w:r w:rsidRPr="00610347">
              <w:rPr>
                <w:rFonts w:eastAsia="Arial Unicode MS" w:cs="Times New Roman"/>
                <w:bCs/>
                <w:kern w:val="1"/>
                <w:sz w:val="20"/>
                <w:szCs w:val="20"/>
                <w:lang w:eastAsia="hi-IN" w:bidi="hi-IN"/>
              </w:rPr>
              <w:t>Факт в год</w:t>
            </w:r>
          </w:p>
        </w:tc>
      </w:tr>
      <w:tr w:rsidR="000E3C57" w:rsidRPr="00610347" w:rsidTr="008E0CAB">
        <w:trPr>
          <w:trHeight w:val="368"/>
        </w:trPr>
        <w:tc>
          <w:tcPr>
            <w:tcW w:w="2501" w:type="pct"/>
            <w:shd w:val="clear" w:color="auto" w:fill="auto"/>
            <w:vAlign w:val="center"/>
          </w:tcPr>
          <w:p w:rsidR="000E3C57" w:rsidRPr="00610347" w:rsidRDefault="000E3C57" w:rsidP="000E3C57">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10347">
              <w:rPr>
                <w:rFonts w:eastAsia="Arial Unicode MS" w:cs="Times New Roman"/>
                <w:kern w:val="1"/>
                <w:sz w:val="20"/>
                <w:szCs w:val="20"/>
                <w:lang w:eastAsia="hi-IN" w:bidi="hi-IN"/>
              </w:rPr>
              <w:t>Потребление ХВС</w:t>
            </w:r>
          </w:p>
        </w:tc>
        <w:tc>
          <w:tcPr>
            <w:tcW w:w="855" w:type="pct"/>
            <w:vAlign w:val="center"/>
          </w:tcPr>
          <w:p w:rsidR="000E3C57" w:rsidRPr="00610347" w:rsidRDefault="000E3C57" w:rsidP="000E3C57">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10347">
              <w:rPr>
                <w:rFonts w:eastAsia="Arial Unicode MS" w:cs="Times New Roman"/>
                <w:kern w:val="1"/>
                <w:sz w:val="20"/>
                <w:szCs w:val="20"/>
                <w:lang w:eastAsia="hi-IN" w:bidi="hi-IN"/>
              </w:rPr>
              <w:t>тыс. м</w:t>
            </w:r>
            <w:r w:rsidRPr="00610347">
              <w:rPr>
                <w:rFonts w:eastAsia="Arial Unicode MS" w:cs="Times New Roman"/>
                <w:kern w:val="1"/>
                <w:sz w:val="20"/>
                <w:szCs w:val="20"/>
                <w:vertAlign w:val="superscript"/>
                <w:lang w:eastAsia="hi-IN" w:bidi="hi-IN"/>
              </w:rPr>
              <w:t>3</w:t>
            </w:r>
          </w:p>
        </w:tc>
        <w:tc>
          <w:tcPr>
            <w:tcW w:w="1644" w:type="pct"/>
            <w:shd w:val="clear" w:color="auto" w:fill="auto"/>
            <w:vAlign w:val="center"/>
          </w:tcPr>
          <w:p w:rsidR="000E3C57" w:rsidRPr="00610347" w:rsidRDefault="00D30394" w:rsidP="000E3C57">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Pr>
                <w:rFonts w:eastAsia="Arial Unicode MS" w:cs="Times New Roman"/>
                <w:kern w:val="1"/>
                <w:sz w:val="20"/>
                <w:szCs w:val="20"/>
                <w:lang w:eastAsia="hi-IN" w:bidi="hi-IN"/>
              </w:rPr>
              <w:t>1530,3</w:t>
            </w:r>
          </w:p>
        </w:tc>
      </w:tr>
      <w:tr w:rsidR="000E3C57" w:rsidRPr="00610347" w:rsidTr="008E0CAB">
        <w:trPr>
          <w:trHeight w:val="382"/>
        </w:trPr>
        <w:tc>
          <w:tcPr>
            <w:tcW w:w="2501" w:type="pct"/>
            <w:shd w:val="clear" w:color="auto" w:fill="auto"/>
            <w:vAlign w:val="center"/>
          </w:tcPr>
          <w:p w:rsidR="000E3C57" w:rsidRPr="00610347" w:rsidRDefault="000E3C57" w:rsidP="000E3C57">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10347">
              <w:rPr>
                <w:rFonts w:eastAsia="Arial Unicode MS" w:cs="Times New Roman"/>
                <w:kern w:val="1"/>
                <w:sz w:val="20"/>
                <w:szCs w:val="20"/>
                <w:lang w:eastAsia="hi-IN" w:bidi="hi-IN"/>
              </w:rPr>
              <w:t>Потребление ГВС</w:t>
            </w:r>
          </w:p>
        </w:tc>
        <w:tc>
          <w:tcPr>
            <w:tcW w:w="855" w:type="pct"/>
            <w:vAlign w:val="center"/>
          </w:tcPr>
          <w:p w:rsidR="000E3C57" w:rsidRPr="00610347" w:rsidRDefault="000E3C57" w:rsidP="000E3C57">
            <w:pPr>
              <w:spacing w:line="240" w:lineRule="auto"/>
              <w:ind w:firstLine="0"/>
              <w:jc w:val="center"/>
              <w:rPr>
                <w:sz w:val="20"/>
                <w:szCs w:val="20"/>
              </w:rPr>
            </w:pPr>
            <w:r w:rsidRPr="00610347">
              <w:rPr>
                <w:sz w:val="20"/>
                <w:szCs w:val="20"/>
              </w:rPr>
              <w:t>Гкал</w:t>
            </w:r>
          </w:p>
        </w:tc>
        <w:tc>
          <w:tcPr>
            <w:tcW w:w="1644" w:type="pct"/>
            <w:shd w:val="clear" w:color="auto" w:fill="auto"/>
            <w:vAlign w:val="center"/>
          </w:tcPr>
          <w:p w:rsidR="000E3C57" w:rsidRPr="00610347" w:rsidRDefault="00894068" w:rsidP="000E3C57">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10347">
              <w:rPr>
                <w:rFonts w:eastAsia="Arial Unicode MS" w:cs="Times New Roman"/>
                <w:kern w:val="1"/>
                <w:sz w:val="20"/>
                <w:szCs w:val="20"/>
                <w:lang w:eastAsia="hi-IN" w:bidi="hi-IN"/>
              </w:rPr>
              <w:t>15394,00</w:t>
            </w:r>
          </w:p>
        </w:tc>
      </w:tr>
    </w:tbl>
    <w:p w:rsidR="000E3C57" w:rsidRPr="00610347" w:rsidRDefault="000E3C57" w:rsidP="000E3C57"/>
    <w:p w:rsidR="000E3C57" w:rsidRPr="00610347" w:rsidRDefault="000E3C57" w:rsidP="000E3C57">
      <w:r w:rsidRPr="00610347">
        <w:t>Территориальная структура потребления горячего водоснабжения, представлена в таблице 3.10.2.</w:t>
      </w:r>
    </w:p>
    <w:p w:rsidR="000E3C57" w:rsidRPr="00610347" w:rsidRDefault="000E3C57" w:rsidP="008E0CAB">
      <w:pPr>
        <w:spacing w:line="240" w:lineRule="auto"/>
        <w:jc w:val="right"/>
      </w:pPr>
      <w:r w:rsidRPr="00610347">
        <w:t>Таблица 3.10.2.</w:t>
      </w:r>
    </w:p>
    <w:tbl>
      <w:tblPr>
        <w:tblStyle w:val="af1"/>
        <w:tblW w:w="4948" w:type="pct"/>
        <w:tblLayout w:type="fixed"/>
        <w:tblLook w:val="04A0" w:firstRow="1" w:lastRow="0" w:firstColumn="1" w:lastColumn="0" w:noHBand="0" w:noVBand="1"/>
      </w:tblPr>
      <w:tblGrid>
        <w:gridCol w:w="723"/>
        <w:gridCol w:w="2076"/>
        <w:gridCol w:w="710"/>
        <w:gridCol w:w="2129"/>
        <w:gridCol w:w="4394"/>
      </w:tblGrid>
      <w:tr w:rsidR="00894068" w:rsidRPr="0036179D" w:rsidTr="00610347">
        <w:tc>
          <w:tcPr>
            <w:tcW w:w="360" w:type="pct"/>
            <w:vMerge w:val="restart"/>
            <w:vAlign w:val="center"/>
          </w:tcPr>
          <w:p w:rsidR="00894068" w:rsidRPr="0036179D" w:rsidRDefault="00894068" w:rsidP="00894068">
            <w:pPr>
              <w:spacing w:line="240" w:lineRule="auto"/>
              <w:ind w:firstLine="0"/>
              <w:jc w:val="center"/>
              <w:rPr>
                <w:sz w:val="20"/>
                <w:szCs w:val="20"/>
              </w:rPr>
            </w:pPr>
            <w:r w:rsidRPr="0036179D">
              <w:rPr>
                <w:sz w:val="20"/>
                <w:szCs w:val="20"/>
              </w:rPr>
              <w:t>№п/п</w:t>
            </w:r>
          </w:p>
        </w:tc>
        <w:tc>
          <w:tcPr>
            <w:tcW w:w="2449" w:type="pct"/>
            <w:gridSpan w:val="3"/>
            <w:vAlign w:val="center"/>
          </w:tcPr>
          <w:p w:rsidR="00894068" w:rsidRPr="0036179D" w:rsidRDefault="00894068" w:rsidP="00894068">
            <w:pPr>
              <w:spacing w:line="240" w:lineRule="auto"/>
              <w:ind w:firstLine="0"/>
              <w:jc w:val="center"/>
              <w:rPr>
                <w:sz w:val="20"/>
                <w:szCs w:val="20"/>
              </w:rPr>
            </w:pPr>
            <w:r w:rsidRPr="0036179D">
              <w:rPr>
                <w:sz w:val="20"/>
                <w:szCs w:val="20"/>
              </w:rPr>
              <w:t>Источник ГВС</w:t>
            </w:r>
          </w:p>
        </w:tc>
        <w:tc>
          <w:tcPr>
            <w:tcW w:w="2190" w:type="pct"/>
            <w:vAlign w:val="center"/>
          </w:tcPr>
          <w:p w:rsidR="00894068" w:rsidRPr="0036179D" w:rsidRDefault="00894068" w:rsidP="00894068">
            <w:pPr>
              <w:spacing w:line="240" w:lineRule="auto"/>
              <w:ind w:firstLine="0"/>
              <w:jc w:val="center"/>
              <w:rPr>
                <w:sz w:val="20"/>
                <w:szCs w:val="20"/>
              </w:rPr>
            </w:pPr>
            <w:r w:rsidRPr="0036179D">
              <w:rPr>
                <w:sz w:val="20"/>
                <w:szCs w:val="20"/>
              </w:rPr>
              <w:t>Зона обслуживания (района)</w:t>
            </w:r>
          </w:p>
          <w:p w:rsidR="00894068" w:rsidRPr="0036179D" w:rsidRDefault="00894068" w:rsidP="00894068">
            <w:pPr>
              <w:spacing w:line="240" w:lineRule="auto"/>
              <w:ind w:firstLine="0"/>
              <w:jc w:val="center"/>
              <w:rPr>
                <w:sz w:val="20"/>
                <w:szCs w:val="20"/>
              </w:rPr>
            </w:pPr>
            <w:r w:rsidRPr="0036179D">
              <w:rPr>
                <w:sz w:val="20"/>
                <w:szCs w:val="20"/>
              </w:rPr>
              <w:t>улицы</w:t>
            </w:r>
          </w:p>
        </w:tc>
      </w:tr>
      <w:tr w:rsidR="00894068" w:rsidRPr="0036179D" w:rsidTr="00610347">
        <w:tc>
          <w:tcPr>
            <w:tcW w:w="360" w:type="pct"/>
            <w:vMerge/>
            <w:vAlign w:val="center"/>
          </w:tcPr>
          <w:p w:rsidR="00894068" w:rsidRPr="0036179D" w:rsidRDefault="00894068" w:rsidP="00894068">
            <w:pPr>
              <w:spacing w:line="240" w:lineRule="auto"/>
              <w:ind w:firstLine="0"/>
              <w:jc w:val="center"/>
              <w:rPr>
                <w:sz w:val="20"/>
                <w:szCs w:val="20"/>
              </w:rPr>
            </w:pPr>
          </w:p>
        </w:tc>
        <w:tc>
          <w:tcPr>
            <w:tcW w:w="1034" w:type="pct"/>
            <w:vAlign w:val="center"/>
          </w:tcPr>
          <w:p w:rsidR="00894068" w:rsidRPr="0036179D" w:rsidRDefault="00894068" w:rsidP="00894068">
            <w:pPr>
              <w:spacing w:line="240" w:lineRule="auto"/>
              <w:ind w:firstLine="0"/>
              <w:jc w:val="center"/>
              <w:rPr>
                <w:sz w:val="20"/>
                <w:szCs w:val="20"/>
              </w:rPr>
            </w:pPr>
            <w:r w:rsidRPr="0036179D">
              <w:rPr>
                <w:sz w:val="20"/>
                <w:szCs w:val="20"/>
              </w:rPr>
              <w:t>№ котельной</w:t>
            </w:r>
          </w:p>
        </w:tc>
        <w:tc>
          <w:tcPr>
            <w:tcW w:w="354" w:type="pct"/>
            <w:vAlign w:val="center"/>
          </w:tcPr>
          <w:p w:rsidR="00894068" w:rsidRPr="0036179D" w:rsidRDefault="00894068" w:rsidP="00894068">
            <w:pPr>
              <w:spacing w:line="240" w:lineRule="auto"/>
              <w:ind w:firstLine="0"/>
              <w:jc w:val="center"/>
              <w:rPr>
                <w:sz w:val="20"/>
                <w:szCs w:val="20"/>
              </w:rPr>
            </w:pPr>
            <w:r w:rsidRPr="0036179D">
              <w:rPr>
                <w:sz w:val="20"/>
                <w:szCs w:val="20"/>
              </w:rPr>
              <w:t>ЦТП</w:t>
            </w:r>
          </w:p>
        </w:tc>
        <w:tc>
          <w:tcPr>
            <w:tcW w:w="1061" w:type="pct"/>
          </w:tcPr>
          <w:p w:rsidR="00894068" w:rsidRPr="0036179D" w:rsidRDefault="00894068" w:rsidP="00894068">
            <w:pPr>
              <w:spacing w:line="240" w:lineRule="auto"/>
              <w:ind w:firstLine="0"/>
              <w:jc w:val="center"/>
              <w:rPr>
                <w:sz w:val="20"/>
                <w:szCs w:val="20"/>
              </w:rPr>
            </w:pPr>
            <w:r w:rsidRPr="0036179D">
              <w:rPr>
                <w:sz w:val="20"/>
                <w:szCs w:val="20"/>
              </w:rPr>
              <w:t>адрес ЦТП</w:t>
            </w:r>
          </w:p>
        </w:tc>
        <w:tc>
          <w:tcPr>
            <w:tcW w:w="2190" w:type="pct"/>
            <w:vAlign w:val="center"/>
          </w:tcPr>
          <w:p w:rsidR="00894068" w:rsidRPr="0036179D" w:rsidRDefault="00894068" w:rsidP="00894068">
            <w:pPr>
              <w:spacing w:line="240" w:lineRule="auto"/>
              <w:ind w:firstLine="0"/>
              <w:jc w:val="center"/>
              <w:rPr>
                <w:sz w:val="20"/>
                <w:szCs w:val="20"/>
              </w:rPr>
            </w:pPr>
          </w:p>
        </w:tc>
      </w:tr>
      <w:tr w:rsidR="00894068" w:rsidRPr="0036179D" w:rsidTr="00610347">
        <w:tc>
          <w:tcPr>
            <w:tcW w:w="360" w:type="pct"/>
            <w:vMerge w:val="restart"/>
            <w:vAlign w:val="center"/>
          </w:tcPr>
          <w:p w:rsidR="00894068" w:rsidRPr="0036179D" w:rsidRDefault="00894068" w:rsidP="00894068">
            <w:pPr>
              <w:pStyle w:val="ab"/>
              <w:numPr>
                <w:ilvl w:val="0"/>
                <w:numId w:val="30"/>
              </w:numPr>
              <w:jc w:val="left"/>
              <w:rPr>
                <w:sz w:val="20"/>
                <w:szCs w:val="20"/>
              </w:rPr>
            </w:pPr>
          </w:p>
        </w:tc>
        <w:tc>
          <w:tcPr>
            <w:tcW w:w="1034" w:type="pct"/>
            <w:vMerge w:val="restart"/>
            <w:vAlign w:val="center"/>
          </w:tcPr>
          <w:p w:rsidR="00894068" w:rsidRPr="0036179D" w:rsidRDefault="00894068" w:rsidP="00894068">
            <w:pPr>
              <w:ind w:firstLine="0"/>
              <w:jc w:val="center"/>
              <w:rPr>
                <w:sz w:val="20"/>
                <w:szCs w:val="20"/>
              </w:rPr>
            </w:pPr>
            <w:r w:rsidRPr="0036179D">
              <w:rPr>
                <w:sz w:val="20"/>
                <w:szCs w:val="20"/>
              </w:rPr>
              <w:t>6</w:t>
            </w:r>
          </w:p>
          <w:p w:rsidR="00894068" w:rsidRPr="0036179D" w:rsidRDefault="00894068" w:rsidP="00894068">
            <w:pPr>
              <w:ind w:firstLine="0"/>
              <w:jc w:val="center"/>
              <w:rPr>
                <w:sz w:val="20"/>
                <w:szCs w:val="20"/>
              </w:rPr>
            </w:pPr>
            <w:r w:rsidRPr="0036179D">
              <w:rPr>
                <w:sz w:val="20"/>
                <w:szCs w:val="20"/>
              </w:rPr>
              <w:t xml:space="preserve">  ул. Чехова, д.3а</w:t>
            </w:r>
          </w:p>
        </w:tc>
        <w:tc>
          <w:tcPr>
            <w:tcW w:w="354" w:type="pct"/>
            <w:vAlign w:val="center"/>
          </w:tcPr>
          <w:p w:rsidR="00894068" w:rsidRPr="0036179D" w:rsidRDefault="00894068" w:rsidP="00894068">
            <w:pPr>
              <w:ind w:firstLine="0"/>
              <w:jc w:val="center"/>
              <w:rPr>
                <w:sz w:val="20"/>
                <w:szCs w:val="20"/>
              </w:rPr>
            </w:pPr>
            <w:r w:rsidRPr="0036179D">
              <w:rPr>
                <w:sz w:val="20"/>
                <w:szCs w:val="20"/>
              </w:rPr>
              <w:t>1</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Ульяновская</w:t>
            </w:r>
          </w:p>
        </w:tc>
        <w:tc>
          <w:tcPr>
            <w:tcW w:w="2190" w:type="pct"/>
          </w:tcPr>
          <w:p w:rsidR="00894068" w:rsidRPr="0036179D" w:rsidRDefault="00894068" w:rsidP="00894068">
            <w:pPr>
              <w:spacing w:line="240" w:lineRule="auto"/>
              <w:ind w:firstLine="0"/>
              <w:rPr>
                <w:sz w:val="20"/>
                <w:szCs w:val="20"/>
              </w:rPr>
            </w:pPr>
            <w:r w:rsidRPr="0036179D">
              <w:rPr>
                <w:sz w:val="20"/>
                <w:szCs w:val="20"/>
              </w:rPr>
              <w:t>Ульяновская, д. 38, 40</w:t>
            </w:r>
          </w:p>
          <w:p w:rsidR="00894068" w:rsidRPr="0036179D" w:rsidRDefault="00894068" w:rsidP="00894068">
            <w:pPr>
              <w:spacing w:line="240" w:lineRule="auto"/>
              <w:ind w:firstLine="0"/>
              <w:rPr>
                <w:sz w:val="20"/>
                <w:szCs w:val="20"/>
              </w:rPr>
            </w:pPr>
            <w:r w:rsidRPr="0036179D">
              <w:rPr>
                <w:sz w:val="20"/>
                <w:szCs w:val="20"/>
              </w:rPr>
              <w:t>Филиппенковская, д.12</w:t>
            </w:r>
          </w:p>
          <w:p w:rsidR="00894068" w:rsidRPr="0036179D" w:rsidRDefault="00894068" w:rsidP="00894068">
            <w:pPr>
              <w:spacing w:line="240" w:lineRule="auto"/>
              <w:ind w:firstLine="0"/>
              <w:rPr>
                <w:sz w:val="20"/>
                <w:szCs w:val="20"/>
              </w:rPr>
            </w:pPr>
            <w:r w:rsidRPr="0036179D">
              <w:rPr>
                <w:sz w:val="20"/>
                <w:szCs w:val="20"/>
              </w:rPr>
              <w:t>Центр. 2</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2</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Ленинградская</w:t>
            </w:r>
          </w:p>
        </w:tc>
        <w:tc>
          <w:tcPr>
            <w:tcW w:w="2190" w:type="pct"/>
          </w:tcPr>
          <w:p w:rsidR="00894068" w:rsidRPr="0036179D" w:rsidRDefault="00894068" w:rsidP="00894068">
            <w:pPr>
              <w:spacing w:line="240" w:lineRule="auto"/>
              <w:ind w:firstLine="0"/>
              <w:rPr>
                <w:sz w:val="20"/>
                <w:szCs w:val="20"/>
              </w:rPr>
            </w:pPr>
            <w:r w:rsidRPr="0036179D">
              <w:rPr>
                <w:sz w:val="20"/>
                <w:szCs w:val="20"/>
              </w:rPr>
              <w:t>Ленинградская, д. 6, 8.</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4</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Покровского</w:t>
            </w:r>
          </w:p>
        </w:tc>
        <w:tc>
          <w:tcPr>
            <w:tcW w:w="2190" w:type="pct"/>
          </w:tcPr>
          <w:p w:rsidR="00894068" w:rsidRPr="0036179D" w:rsidRDefault="00894068" w:rsidP="00894068">
            <w:pPr>
              <w:spacing w:line="240" w:lineRule="auto"/>
              <w:ind w:firstLine="0"/>
              <w:rPr>
                <w:sz w:val="20"/>
                <w:szCs w:val="20"/>
              </w:rPr>
            </w:pPr>
            <w:r w:rsidRPr="0036179D">
              <w:rPr>
                <w:sz w:val="20"/>
                <w:szCs w:val="20"/>
              </w:rPr>
              <w:t>40 лет Октября, д.1а</w:t>
            </w:r>
          </w:p>
          <w:p w:rsidR="00894068" w:rsidRPr="0036179D" w:rsidRDefault="00894068" w:rsidP="00894068">
            <w:pPr>
              <w:spacing w:line="240" w:lineRule="auto"/>
              <w:ind w:firstLine="0"/>
              <w:rPr>
                <w:sz w:val="20"/>
                <w:szCs w:val="20"/>
              </w:rPr>
            </w:pPr>
            <w:r w:rsidRPr="0036179D">
              <w:rPr>
                <w:sz w:val="20"/>
                <w:szCs w:val="20"/>
              </w:rPr>
              <w:t>Коровина, д.17</w:t>
            </w:r>
          </w:p>
          <w:p w:rsidR="00894068" w:rsidRPr="0036179D" w:rsidRDefault="00894068" w:rsidP="00894068">
            <w:pPr>
              <w:spacing w:line="240" w:lineRule="auto"/>
              <w:ind w:firstLine="0"/>
              <w:rPr>
                <w:sz w:val="20"/>
                <w:szCs w:val="20"/>
              </w:rPr>
            </w:pPr>
            <w:r w:rsidRPr="0036179D">
              <w:rPr>
                <w:sz w:val="20"/>
                <w:szCs w:val="20"/>
              </w:rPr>
              <w:t>Покровская, д. 19, 21, 21а, 26а, 26б, 27</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5</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Филиппенковская</w:t>
            </w:r>
          </w:p>
        </w:tc>
        <w:tc>
          <w:tcPr>
            <w:tcW w:w="2190" w:type="pct"/>
          </w:tcPr>
          <w:p w:rsidR="00894068" w:rsidRPr="0036179D" w:rsidRDefault="00894068" w:rsidP="00894068">
            <w:pPr>
              <w:spacing w:line="240" w:lineRule="auto"/>
              <w:ind w:firstLine="0"/>
              <w:rPr>
                <w:sz w:val="20"/>
                <w:szCs w:val="20"/>
              </w:rPr>
            </w:pPr>
            <w:r w:rsidRPr="0036179D">
              <w:rPr>
                <w:sz w:val="20"/>
                <w:szCs w:val="20"/>
              </w:rPr>
              <w:t>50 лет Октября, д.33</w:t>
            </w:r>
          </w:p>
          <w:p w:rsidR="00894068" w:rsidRPr="0036179D" w:rsidRDefault="00894068" w:rsidP="00894068">
            <w:pPr>
              <w:spacing w:line="240" w:lineRule="auto"/>
              <w:ind w:firstLine="0"/>
              <w:rPr>
                <w:sz w:val="20"/>
                <w:szCs w:val="20"/>
              </w:rPr>
            </w:pPr>
            <w:r w:rsidRPr="0036179D">
              <w:rPr>
                <w:sz w:val="20"/>
                <w:szCs w:val="20"/>
              </w:rPr>
              <w:t xml:space="preserve">Ульяновская, д. 34, 34 а </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6</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Пугачевская</w:t>
            </w:r>
          </w:p>
        </w:tc>
        <w:tc>
          <w:tcPr>
            <w:tcW w:w="2190" w:type="pct"/>
          </w:tcPr>
          <w:p w:rsidR="00894068" w:rsidRPr="0036179D" w:rsidRDefault="00894068" w:rsidP="00894068">
            <w:pPr>
              <w:spacing w:line="240" w:lineRule="auto"/>
              <w:ind w:firstLine="0"/>
              <w:rPr>
                <w:sz w:val="20"/>
                <w:szCs w:val="20"/>
              </w:rPr>
            </w:pPr>
            <w:r w:rsidRPr="0036179D">
              <w:rPr>
                <w:sz w:val="20"/>
                <w:szCs w:val="20"/>
              </w:rPr>
              <w:t>Пугачёвская, д.24</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7</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Коровина (территория  ОАО  «Строитель»)</w:t>
            </w:r>
          </w:p>
        </w:tc>
        <w:tc>
          <w:tcPr>
            <w:tcW w:w="2190" w:type="pct"/>
          </w:tcPr>
          <w:p w:rsidR="00894068" w:rsidRPr="0036179D" w:rsidRDefault="00894068" w:rsidP="00894068">
            <w:pPr>
              <w:spacing w:line="240" w:lineRule="auto"/>
              <w:ind w:firstLine="0"/>
              <w:rPr>
                <w:sz w:val="20"/>
                <w:szCs w:val="20"/>
              </w:rPr>
            </w:pPr>
            <w:r w:rsidRPr="0036179D">
              <w:rPr>
                <w:sz w:val="20"/>
                <w:szCs w:val="20"/>
              </w:rPr>
              <w:t>Коровина, д.25</w:t>
            </w:r>
          </w:p>
        </w:tc>
      </w:tr>
      <w:tr w:rsidR="00894068" w:rsidRPr="0036179D" w:rsidTr="00610347">
        <w:tc>
          <w:tcPr>
            <w:tcW w:w="360" w:type="pct"/>
            <w:vMerge w:val="restart"/>
            <w:vAlign w:val="center"/>
          </w:tcPr>
          <w:p w:rsidR="00894068" w:rsidRPr="0036179D" w:rsidRDefault="00894068" w:rsidP="00894068">
            <w:pPr>
              <w:pStyle w:val="ab"/>
              <w:numPr>
                <w:ilvl w:val="0"/>
                <w:numId w:val="30"/>
              </w:numPr>
              <w:ind w:hanging="578"/>
              <w:jc w:val="left"/>
              <w:rPr>
                <w:sz w:val="20"/>
                <w:szCs w:val="20"/>
              </w:rPr>
            </w:pPr>
          </w:p>
        </w:tc>
        <w:tc>
          <w:tcPr>
            <w:tcW w:w="1034" w:type="pct"/>
            <w:vMerge w:val="restart"/>
            <w:vAlign w:val="center"/>
          </w:tcPr>
          <w:p w:rsidR="00894068" w:rsidRPr="0036179D" w:rsidRDefault="00894068" w:rsidP="00894068">
            <w:pPr>
              <w:ind w:firstLine="0"/>
              <w:jc w:val="center"/>
              <w:rPr>
                <w:sz w:val="20"/>
                <w:szCs w:val="20"/>
              </w:rPr>
            </w:pPr>
            <w:r w:rsidRPr="0036179D">
              <w:rPr>
                <w:sz w:val="20"/>
                <w:szCs w:val="20"/>
              </w:rPr>
              <w:t>7</w:t>
            </w:r>
          </w:p>
          <w:p w:rsidR="00894068" w:rsidRPr="0036179D" w:rsidRDefault="00894068" w:rsidP="00894068">
            <w:pPr>
              <w:ind w:firstLine="0"/>
              <w:jc w:val="center"/>
              <w:rPr>
                <w:sz w:val="20"/>
                <w:szCs w:val="20"/>
              </w:rPr>
            </w:pPr>
            <w:r w:rsidRPr="0036179D">
              <w:rPr>
                <w:sz w:val="20"/>
                <w:szCs w:val="20"/>
              </w:rPr>
              <w:t>ул. Виноградовых, д.10в</w:t>
            </w:r>
          </w:p>
        </w:tc>
        <w:tc>
          <w:tcPr>
            <w:tcW w:w="354" w:type="pct"/>
            <w:vAlign w:val="center"/>
          </w:tcPr>
          <w:p w:rsidR="00894068" w:rsidRPr="0036179D" w:rsidRDefault="00894068" w:rsidP="00894068">
            <w:pPr>
              <w:ind w:firstLine="0"/>
              <w:jc w:val="center"/>
              <w:rPr>
                <w:sz w:val="20"/>
                <w:szCs w:val="20"/>
              </w:rPr>
            </w:pPr>
            <w:r w:rsidRPr="0036179D">
              <w:rPr>
                <w:sz w:val="20"/>
                <w:szCs w:val="20"/>
              </w:rPr>
              <w:t>1</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Краснодонская</w:t>
            </w:r>
          </w:p>
        </w:tc>
        <w:tc>
          <w:tcPr>
            <w:tcW w:w="2190" w:type="pct"/>
          </w:tcPr>
          <w:p w:rsidR="00894068" w:rsidRPr="0036179D" w:rsidRDefault="00894068" w:rsidP="00894068">
            <w:pPr>
              <w:spacing w:line="240" w:lineRule="auto"/>
              <w:ind w:firstLine="0"/>
              <w:rPr>
                <w:sz w:val="20"/>
                <w:szCs w:val="20"/>
              </w:rPr>
            </w:pPr>
            <w:r w:rsidRPr="0036179D">
              <w:rPr>
                <w:sz w:val="20"/>
                <w:szCs w:val="20"/>
              </w:rPr>
              <w:t>Б. Хмельницкого, д. 43 в</w:t>
            </w:r>
          </w:p>
          <w:p w:rsidR="00894068" w:rsidRPr="0036179D" w:rsidRDefault="00894068" w:rsidP="00894068">
            <w:pPr>
              <w:spacing w:line="240" w:lineRule="auto"/>
              <w:ind w:firstLine="0"/>
              <w:rPr>
                <w:sz w:val="20"/>
                <w:szCs w:val="20"/>
              </w:rPr>
            </w:pPr>
            <w:r w:rsidRPr="0036179D">
              <w:rPr>
                <w:sz w:val="20"/>
                <w:szCs w:val="20"/>
              </w:rPr>
              <w:t>Виноградовых, д. 2а</w:t>
            </w:r>
          </w:p>
          <w:p w:rsidR="00894068" w:rsidRPr="0036179D" w:rsidRDefault="00894068" w:rsidP="00894068">
            <w:pPr>
              <w:spacing w:line="240" w:lineRule="auto"/>
              <w:ind w:firstLine="0"/>
              <w:rPr>
                <w:sz w:val="20"/>
                <w:szCs w:val="20"/>
              </w:rPr>
            </w:pPr>
            <w:r w:rsidRPr="0036179D">
              <w:rPr>
                <w:sz w:val="20"/>
                <w:szCs w:val="20"/>
              </w:rPr>
              <w:t>Глуховская, д. 22,24</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2</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Б.Хмельницкого</w:t>
            </w:r>
          </w:p>
        </w:tc>
        <w:tc>
          <w:tcPr>
            <w:tcW w:w="2190" w:type="pct"/>
          </w:tcPr>
          <w:p w:rsidR="00894068" w:rsidRPr="0036179D" w:rsidRDefault="00894068" w:rsidP="00894068">
            <w:pPr>
              <w:spacing w:line="240" w:lineRule="auto"/>
              <w:ind w:firstLine="0"/>
              <w:rPr>
                <w:sz w:val="20"/>
                <w:szCs w:val="20"/>
              </w:rPr>
            </w:pPr>
            <w:r w:rsidRPr="0036179D">
              <w:rPr>
                <w:sz w:val="20"/>
                <w:szCs w:val="20"/>
              </w:rPr>
              <w:t>Б. Хмельницкого д.37/13,45,62</w:t>
            </w:r>
          </w:p>
          <w:p w:rsidR="00894068" w:rsidRPr="0036179D" w:rsidRDefault="00894068" w:rsidP="00894068">
            <w:pPr>
              <w:spacing w:line="240" w:lineRule="auto"/>
              <w:ind w:firstLine="0"/>
              <w:rPr>
                <w:sz w:val="20"/>
                <w:szCs w:val="20"/>
              </w:rPr>
            </w:pPr>
            <w:r w:rsidRPr="0036179D">
              <w:rPr>
                <w:sz w:val="20"/>
                <w:szCs w:val="20"/>
              </w:rPr>
              <w:t>Глуховска</w:t>
            </w:r>
            <w:r w:rsidR="00493244">
              <w:rPr>
                <w:sz w:val="20"/>
                <w:szCs w:val="20"/>
              </w:rPr>
              <w:t>я</w:t>
            </w:r>
            <w:r w:rsidRPr="0036179D">
              <w:rPr>
                <w:sz w:val="20"/>
                <w:szCs w:val="20"/>
              </w:rPr>
              <w:t>, д. 9/47</w:t>
            </w:r>
          </w:p>
          <w:p w:rsidR="00894068" w:rsidRPr="0036179D" w:rsidRDefault="00894068" w:rsidP="00894068">
            <w:pPr>
              <w:spacing w:line="240" w:lineRule="auto"/>
              <w:ind w:firstLine="0"/>
              <w:rPr>
                <w:sz w:val="20"/>
                <w:szCs w:val="20"/>
              </w:rPr>
            </w:pPr>
            <w:r w:rsidRPr="0036179D">
              <w:rPr>
                <w:sz w:val="20"/>
                <w:szCs w:val="20"/>
              </w:rPr>
              <w:t>Покровского, д. 17</w:t>
            </w:r>
          </w:p>
          <w:p w:rsidR="00894068" w:rsidRPr="0036179D" w:rsidRDefault="00894068" w:rsidP="00894068">
            <w:pPr>
              <w:spacing w:line="240" w:lineRule="auto"/>
              <w:ind w:firstLine="0"/>
              <w:rPr>
                <w:sz w:val="20"/>
                <w:szCs w:val="20"/>
              </w:rPr>
            </w:pPr>
            <w:r w:rsidRPr="0036179D">
              <w:rPr>
                <w:sz w:val="20"/>
                <w:szCs w:val="20"/>
              </w:rPr>
              <w:t>Ушакова, д.3/4</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3</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Б.Хмельницкого</w:t>
            </w:r>
          </w:p>
        </w:tc>
        <w:tc>
          <w:tcPr>
            <w:tcW w:w="2190" w:type="pct"/>
          </w:tcPr>
          <w:p w:rsidR="00894068" w:rsidRPr="0036179D" w:rsidRDefault="00894068" w:rsidP="00894068">
            <w:pPr>
              <w:spacing w:line="240" w:lineRule="auto"/>
              <w:ind w:firstLine="0"/>
              <w:rPr>
                <w:sz w:val="20"/>
                <w:szCs w:val="20"/>
              </w:rPr>
            </w:pPr>
            <w:r w:rsidRPr="0036179D">
              <w:rPr>
                <w:sz w:val="20"/>
                <w:szCs w:val="20"/>
              </w:rPr>
              <w:t>Б. Хмельницкого, д. 15, 17,21,21а, 23, 25,27</w:t>
            </w:r>
          </w:p>
          <w:p w:rsidR="00894068" w:rsidRPr="0036179D" w:rsidRDefault="00894068" w:rsidP="00894068">
            <w:pPr>
              <w:spacing w:line="240" w:lineRule="auto"/>
              <w:ind w:firstLine="0"/>
              <w:rPr>
                <w:sz w:val="20"/>
                <w:szCs w:val="20"/>
              </w:rPr>
            </w:pPr>
            <w:r w:rsidRPr="0036179D">
              <w:rPr>
                <w:sz w:val="20"/>
                <w:szCs w:val="20"/>
              </w:rPr>
              <w:t xml:space="preserve">Парковая, д.8 </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5</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Парковая</w:t>
            </w:r>
          </w:p>
        </w:tc>
        <w:tc>
          <w:tcPr>
            <w:tcW w:w="2190" w:type="pct"/>
          </w:tcPr>
          <w:p w:rsidR="00894068" w:rsidRPr="0036179D" w:rsidRDefault="00894068" w:rsidP="00894068">
            <w:pPr>
              <w:spacing w:line="240" w:lineRule="auto"/>
              <w:ind w:firstLine="0"/>
              <w:rPr>
                <w:sz w:val="20"/>
                <w:szCs w:val="20"/>
              </w:rPr>
            </w:pPr>
            <w:r w:rsidRPr="0036179D">
              <w:rPr>
                <w:sz w:val="20"/>
                <w:szCs w:val="20"/>
              </w:rPr>
              <w:t xml:space="preserve">Нонны Куликовой, д. 7 </w:t>
            </w:r>
          </w:p>
          <w:p w:rsidR="00894068" w:rsidRPr="0036179D" w:rsidRDefault="00894068" w:rsidP="00894068">
            <w:pPr>
              <w:spacing w:line="240" w:lineRule="auto"/>
              <w:ind w:firstLine="0"/>
              <w:rPr>
                <w:sz w:val="20"/>
                <w:szCs w:val="20"/>
              </w:rPr>
            </w:pPr>
            <w:r w:rsidRPr="0036179D">
              <w:rPr>
                <w:sz w:val="20"/>
                <w:szCs w:val="20"/>
              </w:rPr>
              <w:t>Парковая, д.19, 21, 23, 9</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6</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Ульяновская</w:t>
            </w:r>
          </w:p>
        </w:tc>
        <w:tc>
          <w:tcPr>
            <w:tcW w:w="2190" w:type="pct"/>
          </w:tcPr>
          <w:p w:rsidR="00894068" w:rsidRPr="0036179D" w:rsidRDefault="00894068" w:rsidP="00894068">
            <w:pPr>
              <w:spacing w:line="240" w:lineRule="auto"/>
              <w:ind w:firstLine="0"/>
              <w:rPr>
                <w:sz w:val="20"/>
                <w:szCs w:val="20"/>
              </w:rPr>
            </w:pPr>
            <w:r w:rsidRPr="0036179D">
              <w:rPr>
                <w:sz w:val="20"/>
                <w:szCs w:val="20"/>
              </w:rPr>
              <w:t xml:space="preserve">Большая Пролетарская, д.1б </w:t>
            </w:r>
          </w:p>
          <w:p w:rsidR="00894068" w:rsidRPr="0036179D" w:rsidRDefault="00894068" w:rsidP="00894068">
            <w:pPr>
              <w:spacing w:line="240" w:lineRule="auto"/>
              <w:ind w:firstLine="0"/>
              <w:rPr>
                <w:sz w:val="20"/>
                <w:szCs w:val="20"/>
              </w:rPr>
            </w:pPr>
            <w:r w:rsidRPr="0036179D">
              <w:rPr>
                <w:sz w:val="20"/>
                <w:szCs w:val="20"/>
              </w:rPr>
              <w:t xml:space="preserve">Ульяновская, д. 13, 13а </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8</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Ульяновская</w:t>
            </w:r>
          </w:p>
        </w:tc>
        <w:tc>
          <w:tcPr>
            <w:tcW w:w="2190" w:type="pct"/>
          </w:tcPr>
          <w:p w:rsidR="00894068" w:rsidRPr="0036179D" w:rsidRDefault="00894068" w:rsidP="00894068">
            <w:pPr>
              <w:spacing w:line="240" w:lineRule="auto"/>
              <w:ind w:firstLine="0"/>
              <w:rPr>
                <w:sz w:val="20"/>
                <w:szCs w:val="20"/>
              </w:rPr>
            </w:pPr>
            <w:r w:rsidRPr="0036179D">
              <w:rPr>
                <w:sz w:val="20"/>
                <w:szCs w:val="20"/>
              </w:rPr>
              <w:t>Боняченский пер. 4,6.</w:t>
            </w:r>
          </w:p>
          <w:p w:rsidR="00894068" w:rsidRPr="0036179D" w:rsidRDefault="00894068" w:rsidP="00894068">
            <w:pPr>
              <w:spacing w:line="240" w:lineRule="auto"/>
              <w:ind w:firstLine="0"/>
              <w:rPr>
                <w:sz w:val="20"/>
                <w:szCs w:val="20"/>
              </w:rPr>
            </w:pPr>
            <w:r w:rsidRPr="0036179D">
              <w:rPr>
                <w:sz w:val="20"/>
                <w:szCs w:val="20"/>
              </w:rPr>
              <w:t>Ульяновская, д.12</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10</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Урицкого</w:t>
            </w:r>
          </w:p>
        </w:tc>
        <w:tc>
          <w:tcPr>
            <w:tcW w:w="2190" w:type="pct"/>
          </w:tcPr>
          <w:p w:rsidR="00894068" w:rsidRPr="0036179D" w:rsidRDefault="00894068" w:rsidP="00894068">
            <w:pPr>
              <w:spacing w:line="240" w:lineRule="auto"/>
              <w:ind w:firstLine="0"/>
              <w:rPr>
                <w:sz w:val="20"/>
                <w:szCs w:val="20"/>
              </w:rPr>
            </w:pPr>
            <w:r w:rsidRPr="0036179D">
              <w:rPr>
                <w:sz w:val="20"/>
                <w:szCs w:val="20"/>
              </w:rPr>
              <w:t>2-я Ногинская, д. 1</w:t>
            </w:r>
          </w:p>
          <w:p w:rsidR="00894068" w:rsidRPr="0036179D" w:rsidRDefault="00894068" w:rsidP="00894068">
            <w:pPr>
              <w:spacing w:line="240" w:lineRule="auto"/>
              <w:ind w:firstLine="0"/>
              <w:rPr>
                <w:sz w:val="20"/>
                <w:szCs w:val="20"/>
              </w:rPr>
            </w:pPr>
            <w:r w:rsidRPr="0036179D">
              <w:rPr>
                <w:sz w:val="20"/>
                <w:szCs w:val="20"/>
              </w:rPr>
              <w:t>Урицкого, д.16/1, 18/2, 20, 20а.</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11</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Мира</w:t>
            </w:r>
          </w:p>
        </w:tc>
        <w:tc>
          <w:tcPr>
            <w:tcW w:w="2190" w:type="pct"/>
          </w:tcPr>
          <w:p w:rsidR="00894068" w:rsidRPr="0036179D" w:rsidRDefault="00894068" w:rsidP="00894068">
            <w:pPr>
              <w:spacing w:line="240" w:lineRule="auto"/>
              <w:ind w:firstLine="0"/>
              <w:rPr>
                <w:sz w:val="20"/>
                <w:szCs w:val="20"/>
              </w:rPr>
            </w:pPr>
            <w:r w:rsidRPr="0036179D">
              <w:rPr>
                <w:sz w:val="20"/>
                <w:szCs w:val="20"/>
              </w:rPr>
              <w:t xml:space="preserve">Мира 28а, 32а </w:t>
            </w:r>
          </w:p>
        </w:tc>
      </w:tr>
      <w:tr w:rsidR="00894068" w:rsidRPr="0036179D" w:rsidTr="00610347">
        <w:tc>
          <w:tcPr>
            <w:tcW w:w="360" w:type="pct"/>
            <w:vMerge/>
            <w:vAlign w:val="center"/>
          </w:tcPr>
          <w:p w:rsidR="00894068" w:rsidRPr="0036179D" w:rsidRDefault="00894068" w:rsidP="00894068">
            <w:pPr>
              <w:pStyle w:val="ab"/>
              <w:numPr>
                <w:ilvl w:val="0"/>
                <w:numId w:val="30"/>
              </w:numPr>
              <w:ind w:hanging="578"/>
              <w:jc w:val="left"/>
              <w:rPr>
                <w:sz w:val="20"/>
                <w:szCs w:val="20"/>
              </w:rPr>
            </w:pPr>
          </w:p>
        </w:tc>
        <w:tc>
          <w:tcPr>
            <w:tcW w:w="1034" w:type="pct"/>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12</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Покровского</w:t>
            </w:r>
          </w:p>
        </w:tc>
        <w:tc>
          <w:tcPr>
            <w:tcW w:w="2190" w:type="pct"/>
          </w:tcPr>
          <w:p w:rsidR="00894068" w:rsidRPr="0036179D" w:rsidRDefault="00894068" w:rsidP="00894068">
            <w:pPr>
              <w:spacing w:line="240" w:lineRule="auto"/>
              <w:ind w:firstLine="0"/>
              <w:rPr>
                <w:sz w:val="20"/>
                <w:szCs w:val="20"/>
              </w:rPr>
            </w:pPr>
            <w:r w:rsidRPr="0036179D">
              <w:rPr>
                <w:sz w:val="20"/>
                <w:szCs w:val="20"/>
              </w:rPr>
              <w:t>Покровская, д. 21</w:t>
            </w:r>
          </w:p>
        </w:tc>
      </w:tr>
      <w:tr w:rsidR="00894068" w:rsidRPr="0036179D" w:rsidTr="00610347">
        <w:tc>
          <w:tcPr>
            <w:tcW w:w="360" w:type="pct"/>
            <w:vMerge w:val="restart"/>
            <w:vAlign w:val="center"/>
          </w:tcPr>
          <w:p w:rsidR="00894068" w:rsidRPr="0036179D" w:rsidRDefault="00894068" w:rsidP="00894068">
            <w:pPr>
              <w:pStyle w:val="ab"/>
              <w:numPr>
                <w:ilvl w:val="0"/>
                <w:numId w:val="30"/>
              </w:numPr>
              <w:ind w:hanging="578"/>
              <w:jc w:val="left"/>
              <w:rPr>
                <w:sz w:val="20"/>
                <w:szCs w:val="20"/>
              </w:rPr>
            </w:pPr>
          </w:p>
        </w:tc>
        <w:tc>
          <w:tcPr>
            <w:tcW w:w="1034" w:type="pct"/>
            <w:vMerge w:val="restart"/>
            <w:vAlign w:val="center"/>
          </w:tcPr>
          <w:p w:rsidR="00894068" w:rsidRPr="0036179D" w:rsidRDefault="00894068" w:rsidP="00894068">
            <w:pPr>
              <w:ind w:firstLine="0"/>
              <w:jc w:val="center"/>
              <w:rPr>
                <w:sz w:val="20"/>
                <w:szCs w:val="20"/>
              </w:rPr>
            </w:pPr>
            <w:r w:rsidRPr="0036179D">
              <w:rPr>
                <w:sz w:val="20"/>
                <w:szCs w:val="20"/>
              </w:rPr>
              <w:t>8</w:t>
            </w:r>
          </w:p>
          <w:p w:rsidR="00894068" w:rsidRPr="0036179D" w:rsidRDefault="00894068" w:rsidP="00894068">
            <w:pPr>
              <w:ind w:firstLine="0"/>
              <w:jc w:val="center"/>
              <w:rPr>
                <w:sz w:val="20"/>
                <w:szCs w:val="20"/>
              </w:rPr>
            </w:pPr>
            <w:r w:rsidRPr="0036179D">
              <w:rPr>
                <w:sz w:val="20"/>
                <w:szCs w:val="20"/>
              </w:rPr>
              <w:t>ул. Ленинградская, д.105</w:t>
            </w:r>
          </w:p>
        </w:tc>
        <w:tc>
          <w:tcPr>
            <w:tcW w:w="354" w:type="pct"/>
            <w:vAlign w:val="center"/>
          </w:tcPr>
          <w:p w:rsidR="00894068" w:rsidRPr="0036179D" w:rsidRDefault="00894068" w:rsidP="00894068">
            <w:pPr>
              <w:ind w:firstLine="0"/>
              <w:jc w:val="center"/>
              <w:rPr>
                <w:sz w:val="20"/>
                <w:szCs w:val="20"/>
              </w:rPr>
            </w:pPr>
            <w:r w:rsidRPr="0036179D">
              <w:rPr>
                <w:sz w:val="20"/>
                <w:szCs w:val="20"/>
              </w:rPr>
              <w:t>б/н</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Ленинградская, д.105</w:t>
            </w:r>
          </w:p>
        </w:tc>
        <w:tc>
          <w:tcPr>
            <w:tcW w:w="2190" w:type="pct"/>
          </w:tcPr>
          <w:p w:rsidR="00894068" w:rsidRPr="0036179D" w:rsidRDefault="00894068" w:rsidP="00894068">
            <w:pPr>
              <w:spacing w:line="240" w:lineRule="auto"/>
              <w:ind w:firstLine="0"/>
              <w:rPr>
                <w:sz w:val="20"/>
                <w:szCs w:val="20"/>
              </w:rPr>
            </w:pPr>
            <w:r w:rsidRPr="0036179D">
              <w:rPr>
                <w:sz w:val="20"/>
                <w:szCs w:val="20"/>
              </w:rPr>
              <w:t>1-я Тезинская, д. 1, 16, 3</w:t>
            </w:r>
          </w:p>
          <w:p w:rsidR="00894068" w:rsidRPr="0036179D" w:rsidRDefault="00894068" w:rsidP="00894068">
            <w:pPr>
              <w:spacing w:line="240" w:lineRule="auto"/>
              <w:ind w:firstLine="0"/>
              <w:rPr>
                <w:sz w:val="20"/>
                <w:szCs w:val="20"/>
              </w:rPr>
            </w:pPr>
            <w:r w:rsidRPr="0036179D">
              <w:rPr>
                <w:sz w:val="20"/>
                <w:szCs w:val="20"/>
              </w:rPr>
              <w:t>2-я Тезинская, д. 15</w:t>
            </w:r>
          </w:p>
          <w:p w:rsidR="00894068" w:rsidRPr="0036179D" w:rsidRDefault="00894068" w:rsidP="00894068">
            <w:pPr>
              <w:spacing w:line="240" w:lineRule="auto"/>
              <w:ind w:firstLine="0"/>
              <w:rPr>
                <w:sz w:val="20"/>
                <w:szCs w:val="20"/>
              </w:rPr>
            </w:pPr>
            <w:r w:rsidRPr="0036179D">
              <w:rPr>
                <w:sz w:val="20"/>
                <w:szCs w:val="20"/>
              </w:rPr>
              <w:t>2-я Библиотечная, д. 2, 4</w:t>
            </w:r>
          </w:p>
          <w:p w:rsidR="00894068" w:rsidRPr="0036179D" w:rsidRDefault="00894068" w:rsidP="00894068">
            <w:pPr>
              <w:spacing w:line="240" w:lineRule="auto"/>
              <w:ind w:firstLine="0"/>
              <w:rPr>
                <w:sz w:val="20"/>
                <w:szCs w:val="20"/>
              </w:rPr>
            </w:pPr>
            <w:r w:rsidRPr="0036179D">
              <w:rPr>
                <w:sz w:val="20"/>
                <w:szCs w:val="20"/>
              </w:rPr>
              <w:t>25 Октября Д/К № 25</w:t>
            </w:r>
          </w:p>
          <w:p w:rsidR="00894068" w:rsidRPr="0036179D" w:rsidRDefault="00894068" w:rsidP="00894068">
            <w:pPr>
              <w:spacing w:line="240" w:lineRule="auto"/>
              <w:ind w:firstLine="0"/>
              <w:rPr>
                <w:sz w:val="20"/>
                <w:szCs w:val="20"/>
              </w:rPr>
            </w:pPr>
            <w:r w:rsidRPr="0036179D">
              <w:rPr>
                <w:sz w:val="20"/>
                <w:szCs w:val="20"/>
              </w:rPr>
              <w:t>Ленинградская, д. 33/12, 40а, 48, 68, 72, 78а, 79, 82б.</w:t>
            </w:r>
          </w:p>
          <w:p w:rsidR="00894068" w:rsidRPr="0036179D" w:rsidRDefault="00894068" w:rsidP="00894068">
            <w:pPr>
              <w:spacing w:line="240" w:lineRule="auto"/>
              <w:ind w:firstLine="0"/>
              <w:rPr>
                <w:sz w:val="20"/>
                <w:szCs w:val="20"/>
              </w:rPr>
            </w:pPr>
            <w:r w:rsidRPr="0036179D">
              <w:rPr>
                <w:sz w:val="20"/>
                <w:szCs w:val="20"/>
              </w:rPr>
              <w:t>пер. Пятницкий, д.1, 4, 9</w:t>
            </w:r>
          </w:p>
        </w:tc>
      </w:tr>
      <w:tr w:rsidR="00894068" w:rsidRPr="0036179D" w:rsidTr="00610347">
        <w:tc>
          <w:tcPr>
            <w:tcW w:w="360" w:type="pct"/>
            <w:vMerge/>
            <w:vAlign w:val="center"/>
          </w:tcPr>
          <w:p w:rsidR="00894068" w:rsidRPr="0036179D" w:rsidRDefault="00894068" w:rsidP="00894068">
            <w:pPr>
              <w:ind w:left="360" w:firstLine="0"/>
              <w:jc w:val="left"/>
              <w:rPr>
                <w:sz w:val="20"/>
                <w:szCs w:val="20"/>
              </w:rPr>
            </w:pPr>
          </w:p>
        </w:tc>
        <w:tc>
          <w:tcPr>
            <w:tcW w:w="1034" w:type="pct"/>
            <w:vMerge/>
            <w:vAlign w:val="center"/>
          </w:tcPr>
          <w:p w:rsidR="00894068" w:rsidRPr="0036179D" w:rsidRDefault="00894068" w:rsidP="00894068">
            <w:pPr>
              <w:ind w:firstLine="0"/>
              <w:jc w:val="center"/>
              <w:rPr>
                <w:sz w:val="20"/>
                <w:szCs w:val="20"/>
              </w:rPr>
            </w:pPr>
          </w:p>
        </w:tc>
        <w:tc>
          <w:tcPr>
            <w:tcW w:w="354" w:type="pct"/>
            <w:vAlign w:val="center"/>
          </w:tcPr>
          <w:p w:rsidR="00894068" w:rsidRPr="0036179D" w:rsidRDefault="00894068" w:rsidP="00894068">
            <w:pPr>
              <w:ind w:firstLine="0"/>
              <w:jc w:val="center"/>
              <w:rPr>
                <w:sz w:val="20"/>
                <w:szCs w:val="20"/>
              </w:rPr>
            </w:pPr>
            <w:r w:rsidRPr="0036179D">
              <w:rPr>
                <w:sz w:val="20"/>
                <w:szCs w:val="20"/>
              </w:rPr>
              <w:t>б/н</w:t>
            </w:r>
          </w:p>
        </w:tc>
        <w:tc>
          <w:tcPr>
            <w:tcW w:w="1061" w:type="pct"/>
            <w:vAlign w:val="center"/>
          </w:tcPr>
          <w:p w:rsidR="00894068" w:rsidRPr="0036179D" w:rsidRDefault="00894068" w:rsidP="00894068">
            <w:pPr>
              <w:spacing w:line="240" w:lineRule="auto"/>
              <w:ind w:firstLine="0"/>
              <w:jc w:val="left"/>
              <w:rPr>
                <w:sz w:val="20"/>
                <w:szCs w:val="20"/>
              </w:rPr>
            </w:pPr>
            <w:r w:rsidRPr="0036179D">
              <w:rPr>
                <w:sz w:val="20"/>
                <w:szCs w:val="20"/>
              </w:rPr>
              <w:t>ул. Абрамовой</w:t>
            </w:r>
          </w:p>
        </w:tc>
        <w:tc>
          <w:tcPr>
            <w:tcW w:w="2190" w:type="pct"/>
          </w:tcPr>
          <w:p w:rsidR="00894068" w:rsidRPr="0036179D" w:rsidRDefault="00894068" w:rsidP="00894068">
            <w:pPr>
              <w:spacing w:line="240" w:lineRule="auto"/>
              <w:ind w:firstLine="0"/>
              <w:rPr>
                <w:sz w:val="20"/>
                <w:szCs w:val="20"/>
              </w:rPr>
            </w:pPr>
            <w:r w:rsidRPr="0036179D">
              <w:rPr>
                <w:sz w:val="20"/>
                <w:szCs w:val="20"/>
              </w:rPr>
              <w:t>1-я, 2-я, 3-я и 4-я Аншутинская</w:t>
            </w:r>
          </w:p>
          <w:p w:rsidR="00894068" w:rsidRPr="0036179D" w:rsidRDefault="00894068" w:rsidP="00894068">
            <w:pPr>
              <w:spacing w:line="240" w:lineRule="auto"/>
              <w:ind w:firstLine="0"/>
              <w:rPr>
                <w:sz w:val="20"/>
                <w:szCs w:val="20"/>
              </w:rPr>
            </w:pPr>
          </w:p>
        </w:tc>
      </w:tr>
      <w:tr w:rsidR="00C24322" w:rsidRPr="0036179D" w:rsidTr="00610347">
        <w:tc>
          <w:tcPr>
            <w:tcW w:w="360" w:type="pct"/>
            <w:vAlign w:val="center"/>
          </w:tcPr>
          <w:p w:rsidR="00C24322" w:rsidRPr="0036179D" w:rsidRDefault="00C24322" w:rsidP="00894068">
            <w:pPr>
              <w:pStyle w:val="ab"/>
              <w:numPr>
                <w:ilvl w:val="0"/>
                <w:numId w:val="30"/>
              </w:numPr>
              <w:ind w:hanging="578"/>
              <w:jc w:val="left"/>
              <w:rPr>
                <w:sz w:val="20"/>
                <w:szCs w:val="20"/>
              </w:rPr>
            </w:pPr>
          </w:p>
        </w:tc>
        <w:tc>
          <w:tcPr>
            <w:tcW w:w="1034" w:type="pct"/>
            <w:vAlign w:val="center"/>
          </w:tcPr>
          <w:p w:rsidR="00C24322" w:rsidRPr="0036179D" w:rsidRDefault="00C24322" w:rsidP="00894068">
            <w:pPr>
              <w:spacing w:line="240" w:lineRule="auto"/>
              <w:ind w:firstLine="0"/>
              <w:jc w:val="left"/>
              <w:rPr>
                <w:sz w:val="20"/>
                <w:szCs w:val="20"/>
              </w:rPr>
            </w:pPr>
            <w:r w:rsidRPr="0036179D">
              <w:rPr>
                <w:sz w:val="20"/>
                <w:szCs w:val="20"/>
              </w:rPr>
              <w:t>Котельная Вичугского машиностроительного завода</w:t>
            </w:r>
          </w:p>
        </w:tc>
        <w:tc>
          <w:tcPr>
            <w:tcW w:w="1415" w:type="pct"/>
            <w:gridSpan w:val="2"/>
            <w:vAlign w:val="center"/>
          </w:tcPr>
          <w:p w:rsidR="00C24322" w:rsidRPr="0036179D" w:rsidRDefault="00C24322" w:rsidP="00C24322">
            <w:pPr>
              <w:spacing w:line="240" w:lineRule="auto"/>
              <w:ind w:firstLine="0"/>
              <w:jc w:val="center"/>
              <w:rPr>
                <w:sz w:val="20"/>
                <w:szCs w:val="20"/>
              </w:rPr>
            </w:pPr>
            <w:r w:rsidRPr="0036179D">
              <w:rPr>
                <w:sz w:val="20"/>
                <w:szCs w:val="20"/>
              </w:rPr>
              <w:t>ул. Литейная, д.1</w:t>
            </w:r>
          </w:p>
        </w:tc>
        <w:tc>
          <w:tcPr>
            <w:tcW w:w="2190" w:type="pct"/>
          </w:tcPr>
          <w:p w:rsidR="00C24322" w:rsidRPr="0036179D" w:rsidRDefault="00C24322" w:rsidP="00894068">
            <w:pPr>
              <w:spacing w:line="240" w:lineRule="auto"/>
              <w:ind w:firstLine="0"/>
              <w:rPr>
                <w:sz w:val="20"/>
                <w:szCs w:val="20"/>
              </w:rPr>
            </w:pPr>
            <w:r w:rsidRPr="0036179D">
              <w:rPr>
                <w:sz w:val="20"/>
                <w:szCs w:val="20"/>
              </w:rPr>
              <w:t>Володарского, д.14, 20, 20а</w:t>
            </w:r>
          </w:p>
          <w:p w:rsidR="00C24322" w:rsidRPr="0036179D" w:rsidRDefault="00C24322" w:rsidP="00894068">
            <w:pPr>
              <w:spacing w:line="240" w:lineRule="auto"/>
              <w:ind w:firstLine="0"/>
              <w:rPr>
                <w:sz w:val="20"/>
                <w:szCs w:val="20"/>
              </w:rPr>
            </w:pPr>
            <w:r w:rsidRPr="0036179D">
              <w:rPr>
                <w:sz w:val="20"/>
                <w:szCs w:val="20"/>
              </w:rPr>
              <w:t xml:space="preserve">Металлистов, д. 9 </w:t>
            </w:r>
          </w:p>
        </w:tc>
      </w:tr>
      <w:tr w:rsidR="00C24322" w:rsidRPr="0036179D" w:rsidTr="00610347">
        <w:tc>
          <w:tcPr>
            <w:tcW w:w="360" w:type="pct"/>
            <w:vAlign w:val="center"/>
          </w:tcPr>
          <w:p w:rsidR="00C24322" w:rsidRPr="0036179D" w:rsidRDefault="00C24322" w:rsidP="00894068">
            <w:pPr>
              <w:pStyle w:val="ab"/>
              <w:numPr>
                <w:ilvl w:val="0"/>
                <w:numId w:val="30"/>
              </w:numPr>
              <w:ind w:hanging="578"/>
              <w:jc w:val="left"/>
              <w:rPr>
                <w:sz w:val="20"/>
                <w:szCs w:val="20"/>
              </w:rPr>
            </w:pPr>
          </w:p>
        </w:tc>
        <w:tc>
          <w:tcPr>
            <w:tcW w:w="1034" w:type="pct"/>
            <w:vAlign w:val="center"/>
          </w:tcPr>
          <w:p w:rsidR="00C24322" w:rsidRPr="0036179D" w:rsidRDefault="00C24322" w:rsidP="00894068">
            <w:pPr>
              <w:spacing w:line="240" w:lineRule="auto"/>
              <w:ind w:firstLine="0"/>
              <w:jc w:val="center"/>
              <w:rPr>
                <w:sz w:val="20"/>
                <w:szCs w:val="20"/>
              </w:rPr>
            </w:pPr>
            <w:r w:rsidRPr="0036179D">
              <w:rPr>
                <w:sz w:val="20"/>
                <w:szCs w:val="20"/>
              </w:rPr>
              <w:t>5</w:t>
            </w:r>
          </w:p>
        </w:tc>
        <w:tc>
          <w:tcPr>
            <w:tcW w:w="1415" w:type="pct"/>
            <w:gridSpan w:val="2"/>
            <w:vAlign w:val="center"/>
          </w:tcPr>
          <w:p w:rsidR="00C24322" w:rsidRPr="0036179D" w:rsidRDefault="00C24322" w:rsidP="00C24322">
            <w:pPr>
              <w:spacing w:line="240" w:lineRule="auto"/>
              <w:ind w:firstLine="0"/>
              <w:jc w:val="center"/>
              <w:rPr>
                <w:sz w:val="20"/>
                <w:szCs w:val="20"/>
              </w:rPr>
            </w:pPr>
            <w:r w:rsidRPr="0036179D">
              <w:rPr>
                <w:sz w:val="20"/>
                <w:szCs w:val="20"/>
              </w:rPr>
              <w:t>ул. Ленинская, д.14</w:t>
            </w:r>
          </w:p>
        </w:tc>
        <w:tc>
          <w:tcPr>
            <w:tcW w:w="2190" w:type="pct"/>
          </w:tcPr>
          <w:p w:rsidR="00C24322" w:rsidRPr="0036179D" w:rsidRDefault="00C24322" w:rsidP="00894068">
            <w:pPr>
              <w:spacing w:line="240" w:lineRule="auto"/>
              <w:ind w:firstLine="0"/>
              <w:rPr>
                <w:sz w:val="20"/>
                <w:szCs w:val="20"/>
              </w:rPr>
            </w:pPr>
            <w:r w:rsidRPr="0036179D">
              <w:rPr>
                <w:sz w:val="20"/>
                <w:szCs w:val="20"/>
              </w:rPr>
              <w:t>ул. Ленинская 10, 16, 23, 24, 27</w:t>
            </w:r>
          </w:p>
          <w:p w:rsidR="00C24322" w:rsidRPr="0036179D" w:rsidRDefault="00C24322" w:rsidP="00894068">
            <w:pPr>
              <w:spacing w:line="240" w:lineRule="auto"/>
              <w:ind w:firstLine="0"/>
              <w:rPr>
                <w:sz w:val="20"/>
                <w:szCs w:val="20"/>
              </w:rPr>
            </w:pPr>
            <w:r w:rsidRPr="0036179D">
              <w:rPr>
                <w:sz w:val="20"/>
                <w:szCs w:val="20"/>
              </w:rPr>
              <w:t>ул. Луначарского 1, 4, 6, 8/2</w:t>
            </w:r>
          </w:p>
          <w:p w:rsidR="00C24322" w:rsidRPr="0036179D" w:rsidRDefault="00C24322" w:rsidP="00894068">
            <w:pPr>
              <w:spacing w:line="240" w:lineRule="auto"/>
              <w:ind w:firstLine="0"/>
              <w:rPr>
                <w:sz w:val="20"/>
                <w:szCs w:val="20"/>
              </w:rPr>
            </w:pPr>
            <w:r w:rsidRPr="0036179D">
              <w:rPr>
                <w:sz w:val="20"/>
                <w:szCs w:val="20"/>
              </w:rPr>
              <w:t>ул. Советская 10, 30, 41,43</w:t>
            </w:r>
          </w:p>
        </w:tc>
      </w:tr>
    </w:tbl>
    <w:p w:rsidR="009B1D7A" w:rsidRPr="0036179D" w:rsidRDefault="009B1D7A" w:rsidP="000E3C57">
      <w:pPr>
        <w:ind w:firstLine="0"/>
      </w:pPr>
    </w:p>
    <w:p w:rsidR="000E3C57" w:rsidRPr="0036179D" w:rsidRDefault="000E3C57" w:rsidP="000E3C57">
      <w:r w:rsidRPr="0036179D">
        <w:t xml:space="preserve">Структурная схема холодного водоснабжения </w:t>
      </w:r>
      <w:r w:rsidR="002D6343" w:rsidRPr="0036179D">
        <w:t xml:space="preserve">городского округа представлена на рисунке </w:t>
      </w:r>
      <w:r w:rsidRPr="0036179D">
        <w:t>3.10.2.</w:t>
      </w:r>
    </w:p>
    <w:p w:rsidR="000E3C57" w:rsidRPr="0036179D" w:rsidRDefault="002D6343" w:rsidP="002D6343">
      <w:pPr>
        <w:jc w:val="right"/>
      </w:pPr>
      <w:r w:rsidRPr="0036179D">
        <w:t>Рисунок</w:t>
      </w:r>
      <w:r w:rsidR="000E3C57" w:rsidRPr="0036179D">
        <w:t xml:space="preserve"> 3.10.2.</w:t>
      </w:r>
    </w:p>
    <w:p w:rsidR="000E3C57" w:rsidRDefault="000E3C57">
      <w:pPr>
        <w:spacing w:after="200" w:line="276" w:lineRule="auto"/>
        <w:ind w:firstLine="0"/>
        <w:jc w:val="left"/>
      </w:pPr>
      <w:r>
        <w:rPr>
          <w:noProof/>
          <w:lang w:eastAsia="ru-RU"/>
        </w:rPr>
        <w:drawing>
          <wp:inline distT="0" distB="0" distL="0" distR="0" wp14:anchorId="733BA3FD" wp14:editId="520F0949">
            <wp:extent cx="6343488" cy="21209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003" t="23711" r="13366" b="32503"/>
                    <a:stretch/>
                  </pic:blipFill>
                  <pic:spPr bwMode="auto">
                    <a:xfrm>
                      <a:off x="0" y="0"/>
                      <a:ext cx="6351410" cy="2123549"/>
                    </a:xfrm>
                    <a:prstGeom prst="rect">
                      <a:avLst/>
                    </a:prstGeom>
                    <a:ln>
                      <a:noFill/>
                    </a:ln>
                    <a:extLst>
                      <a:ext uri="{53640926-AAD7-44D8-BBD7-CCE9431645EC}">
                        <a14:shadowObscured xmlns:a14="http://schemas.microsoft.com/office/drawing/2010/main"/>
                      </a:ext>
                    </a:extLst>
                  </pic:spPr>
                </pic:pic>
              </a:graphicData>
            </a:graphic>
          </wp:inline>
        </w:drawing>
      </w:r>
    </w:p>
    <w:p w:rsidR="000E3C57" w:rsidRDefault="000E3C57">
      <w:pPr>
        <w:spacing w:after="200" w:line="276" w:lineRule="auto"/>
        <w:ind w:firstLine="0"/>
        <w:jc w:val="left"/>
      </w:pPr>
    </w:p>
    <w:p w:rsidR="00241EC0" w:rsidRPr="00763F3A" w:rsidRDefault="00EF7BE3" w:rsidP="00EF7BE3">
      <w:pPr>
        <w:pStyle w:val="2"/>
        <w:numPr>
          <w:ilvl w:val="0"/>
          <w:numId w:val="0"/>
        </w:numPr>
        <w:spacing w:before="0"/>
        <w:jc w:val="both"/>
      </w:pPr>
      <w:bookmarkStart w:id="86" w:name="_Toc378687077"/>
      <w:bookmarkStart w:id="87" w:name="_Toc379361753"/>
      <w:bookmarkStart w:id="88" w:name="_Toc395903724"/>
      <w:r w:rsidRPr="00763F3A">
        <w:t xml:space="preserve">3.11. </w:t>
      </w:r>
      <w:r w:rsidR="00241EC0" w:rsidRPr="00763F3A">
        <w:t>Прогноз распределения расходов</w:t>
      </w:r>
      <w:r w:rsidR="00741CB7" w:rsidRPr="00763F3A">
        <w:t xml:space="preserve"> </w:t>
      </w:r>
      <w:r w:rsidR="00241EC0" w:rsidRPr="00763F3A">
        <w:t>воды</w:t>
      </w:r>
      <w:r w:rsidR="00741CB7" w:rsidRPr="00763F3A">
        <w:t xml:space="preserve"> </w:t>
      </w:r>
      <w:r w:rsidR="00241EC0" w:rsidRPr="00763F3A">
        <w:t>на</w:t>
      </w:r>
      <w:r w:rsidR="00741CB7" w:rsidRPr="00763F3A">
        <w:t xml:space="preserve"> </w:t>
      </w:r>
      <w:r w:rsidR="00241EC0" w:rsidRPr="00763F3A">
        <w:t>водоснабжение</w:t>
      </w:r>
      <w:r w:rsidR="00741CB7" w:rsidRPr="00763F3A">
        <w:t xml:space="preserve"> </w:t>
      </w:r>
      <w:r w:rsidR="00241EC0" w:rsidRPr="00763F3A">
        <w:t>по типам</w:t>
      </w:r>
      <w:r w:rsidR="00741CB7" w:rsidRPr="00763F3A">
        <w:t xml:space="preserve"> </w:t>
      </w:r>
      <w:r w:rsidR="00241EC0" w:rsidRPr="00763F3A">
        <w:t>абонентов</w:t>
      </w:r>
      <w:bookmarkEnd w:id="86"/>
      <w:bookmarkEnd w:id="87"/>
      <w:r w:rsidRPr="00763F3A">
        <w:t>.</w:t>
      </w:r>
      <w:bookmarkEnd w:id="88"/>
    </w:p>
    <w:p w:rsidR="00EF7BE3" w:rsidRDefault="00EF7BE3" w:rsidP="00EF7BE3">
      <w:pPr>
        <w:rPr>
          <w:highlight w:val="magenta"/>
        </w:rPr>
      </w:pPr>
    </w:p>
    <w:p w:rsidR="002D6343" w:rsidRPr="00610347" w:rsidRDefault="002D6343" w:rsidP="002D6343">
      <w:r w:rsidRPr="00610347">
        <w:t>Согласно данным генерального плана городского округа Шуя трудовая структура населения изменилась. Экономические преобразования, связанные с развитием рыночных отношений, спад объемов промышленного производства изменение его структуры и методов хозяйствования повлияли на все процессы в обществе. Сократился уровень занятости населения. Возросла доля людей, не занятых работой и учебой. Появился существенный процент трудоспособ</w:t>
      </w:r>
      <w:r w:rsidR="00763F3A">
        <w:t>ного населения, работающего вне</w:t>
      </w:r>
      <w:r w:rsidRPr="00610347">
        <w:t xml:space="preserve">городского округа. </w:t>
      </w:r>
    </w:p>
    <w:p w:rsidR="002D6343" w:rsidRPr="00610347" w:rsidRDefault="002D6343" w:rsidP="002D6343">
      <w:pPr>
        <w:rPr>
          <w:highlight w:val="magenta"/>
        </w:rPr>
      </w:pPr>
      <w:r w:rsidRPr="00610347">
        <w:t xml:space="preserve">Прогноз на проектную перспективу Генеральным планом городского округа Вичуга определен как на </w:t>
      </w:r>
      <w:r w:rsidR="007753BA" w:rsidRPr="00610347">
        <w:t>сбережение</w:t>
      </w:r>
      <w:r w:rsidRPr="00610347">
        <w:t xml:space="preserve"> текущей численности населения, либо её уменьшение за счет оттока населения в крупные центры. Расширение экономической базы не предусматривается, некоторые предприятия утратили свою градообразующую роль или исчезли. Резервирование территорий для промышленных объектов нецелесообразно в связи со сложившейся структурой расселения.</w:t>
      </w:r>
    </w:p>
    <w:p w:rsidR="007753BA" w:rsidRPr="0036179D" w:rsidRDefault="007753BA" w:rsidP="007753BA">
      <w:pPr>
        <w:ind w:right="-6" w:firstLine="567"/>
      </w:pPr>
      <w:r w:rsidRPr="00610347">
        <w:rPr>
          <w:rFonts w:eastAsia="Times New Roman" w:cs="Times New Roman"/>
          <w:lang w:eastAsia="ru-RU" w:bidi="ru-RU"/>
        </w:rPr>
        <w:t xml:space="preserve">Основные стратегические направления городского округа это сбережение населения, увеличение количества предприятий всех форм собственности, занимающихся производством товаров и повышение качества жизни населения. </w:t>
      </w:r>
      <w:r w:rsidRPr="00610347">
        <w:t xml:space="preserve">Оценка распределения расходов воды на </w:t>
      </w:r>
      <w:r w:rsidRPr="0036179D">
        <w:t>водоснабжение по типам абонентов дана ниже в таблице 3.11.1.</w:t>
      </w:r>
    </w:p>
    <w:p w:rsidR="007753BA" w:rsidRPr="0036179D" w:rsidRDefault="007753BA" w:rsidP="00610347">
      <w:pPr>
        <w:spacing w:line="240" w:lineRule="auto"/>
        <w:ind w:left="720" w:firstLine="0"/>
        <w:jc w:val="right"/>
      </w:pPr>
      <w:r w:rsidRPr="0036179D">
        <w:t>Таблица 3.11.1.</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892"/>
        <w:gridCol w:w="1100"/>
        <w:gridCol w:w="1100"/>
        <w:gridCol w:w="1101"/>
        <w:gridCol w:w="1100"/>
        <w:gridCol w:w="1100"/>
        <w:gridCol w:w="1101"/>
      </w:tblGrid>
      <w:tr w:rsidR="0036179D" w:rsidRPr="0036179D" w:rsidTr="00FC3B7B">
        <w:trPr>
          <w:trHeight w:val="356"/>
          <w:jc w:val="center"/>
        </w:trPr>
        <w:tc>
          <w:tcPr>
            <w:tcW w:w="2268" w:type="dxa"/>
            <w:shd w:val="clear" w:color="auto" w:fill="auto"/>
            <w:vAlign w:val="center"/>
          </w:tcPr>
          <w:p w:rsidR="007753BA" w:rsidRPr="0036179D" w:rsidRDefault="007753BA" w:rsidP="00DE723E">
            <w:pPr>
              <w:widowControl w:val="0"/>
              <w:suppressAutoHyphens/>
              <w:autoSpaceDE w:val="0"/>
              <w:snapToGrid w:val="0"/>
              <w:spacing w:line="240" w:lineRule="auto"/>
              <w:ind w:firstLine="0"/>
              <w:jc w:val="center"/>
              <w:textAlignment w:val="baseline"/>
              <w:rPr>
                <w:rFonts w:eastAsia="Arial Unicode MS" w:cs="Times New Roman"/>
                <w:bCs/>
                <w:kern w:val="1"/>
                <w:sz w:val="20"/>
                <w:szCs w:val="20"/>
                <w:lang w:eastAsia="hi-IN" w:bidi="hi-IN"/>
              </w:rPr>
            </w:pPr>
            <w:r w:rsidRPr="0036179D">
              <w:rPr>
                <w:rFonts w:eastAsia="Arial Unicode MS" w:cs="Times New Roman"/>
                <w:bCs/>
                <w:kern w:val="1"/>
                <w:sz w:val="20"/>
                <w:szCs w:val="20"/>
                <w:lang w:eastAsia="hi-IN" w:bidi="hi-IN"/>
              </w:rPr>
              <w:t>Показатели</w:t>
            </w:r>
          </w:p>
        </w:tc>
        <w:tc>
          <w:tcPr>
            <w:tcW w:w="892" w:type="dxa"/>
            <w:shd w:val="clear" w:color="auto" w:fill="auto"/>
            <w:vAlign w:val="center"/>
          </w:tcPr>
          <w:p w:rsidR="007753BA" w:rsidRPr="0036179D" w:rsidRDefault="007753BA" w:rsidP="007753BA">
            <w:pPr>
              <w:widowControl w:val="0"/>
              <w:suppressAutoHyphens/>
              <w:autoSpaceDE w:val="0"/>
              <w:snapToGrid w:val="0"/>
              <w:spacing w:line="240" w:lineRule="auto"/>
              <w:ind w:firstLine="0"/>
              <w:jc w:val="center"/>
              <w:textAlignment w:val="baseline"/>
              <w:rPr>
                <w:rFonts w:eastAsia="Arial Unicode MS" w:cs="Times New Roman"/>
                <w:bCs/>
                <w:kern w:val="1"/>
                <w:sz w:val="20"/>
                <w:szCs w:val="20"/>
                <w:lang w:eastAsia="hi-IN" w:bidi="hi-IN"/>
              </w:rPr>
            </w:pPr>
            <w:r w:rsidRPr="0036179D">
              <w:rPr>
                <w:rFonts w:eastAsia="Arial Unicode MS" w:cs="Times New Roman"/>
                <w:bCs/>
                <w:kern w:val="1"/>
                <w:sz w:val="20"/>
                <w:szCs w:val="20"/>
                <w:lang w:eastAsia="hi-IN" w:bidi="hi-IN"/>
              </w:rPr>
              <w:t>Ед. изм.</w:t>
            </w:r>
          </w:p>
        </w:tc>
        <w:tc>
          <w:tcPr>
            <w:tcW w:w="1100" w:type="dxa"/>
            <w:tcBorders>
              <w:bottom w:val="single" w:sz="4" w:space="0" w:color="auto"/>
            </w:tcBorders>
            <w:vAlign w:val="center"/>
          </w:tcPr>
          <w:p w:rsidR="007753BA" w:rsidRPr="0036179D" w:rsidRDefault="007753BA" w:rsidP="007753BA">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2013</w:t>
            </w:r>
          </w:p>
        </w:tc>
        <w:tc>
          <w:tcPr>
            <w:tcW w:w="1100" w:type="dxa"/>
            <w:tcBorders>
              <w:bottom w:val="single" w:sz="4" w:space="0" w:color="auto"/>
            </w:tcBorders>
            <w:shd w:val="clear" w:color="auto" w:fill="auto"/>
            <w:vAlign w:val="center"/>
          </w:tcPr>
          <w:p w:rsidR="007753BA" w:rsidRPr="0036179D" w:rsidRDefault="007753BA" w:rsidP="007753BA">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2014</w:t>
            </w:r>
          </w:p>
        </w:tc>
        <w:tc>
          <w:tcPr>
            <w:tcW w:w="1101" w:type="dxa"/>
            <w:tcBorders>
              <w:bottom w:val="single" w:sz="4" w:space="0" w:color="auto"/>
            </w:tcBorders>
            <w:shd w:val="clear" w:color="auto" w:fill="auto"/>
            <w:vAlign w:val="center"/>
          </w:tcPr>
          <w:p w:rsidR="007753BA" w:rsidRPr="0036179D" w:rsidRDefault="007753BA" w:rsidP="007753BA">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2015</w:t>
            </w:r>
          </w:p>
        </w:tc>
        <w:tc>
          <w:tcPr>
            <w:tcW w:w="1100" w:type="dxa"/>
            <w:tcBorders>
              <w:bottom w:val="single" w:sz="4" w:space="0" w:color="auto"/>
            </w:tcBorders>
            <w:shd w:val="clear" w:color="auto" w:fill="auto"/>
            <w:vAlign w:val="center"/>
          </w:tcPr>
          <w:p w:rsidR="007753BA" w:rsidRPr="0036179D" w:rsidRDefault="007753BA" w:rsidP="007753BA">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2016</w:t>
            </w:r>
          </w:p>
        </w:tc>
        <w:tc>
          <w:tcPr>
            <w:tcW w:w="1100" w:type="dxa"/>
            <w:tcBorders>
              <w:bottom w:val="single" w:sz="4" w:space="0" w:color="auto"/>
            </w:tcBorders>
            <w:shd w:val="clear" w:color="auto" w:fill="auto"/>
            <w:vAlign w:val="center"/>
          </w:tcPr>
          <w:p w:rsidR="007753BA" w:rsidRPr="0036179D" w:rsidRDefault="007753BA" w:rsidP="007753BA">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2017</w:t>
            </w:r>
          </w:p>
        </w:tc>
        <w:tc>
          <w:tcPr>
            <w:tcW w:w="1101" w:type="dxa"/>
            <w:tcBorders>
              <w:bottom w:val="single" w:sz="4" w:space="0" w:color="auto"/>
            </w:tcBorders>
            <w:vAlign w:val="center"/>
          </w:tcPr>
          <w:p w:rsidR="007753BA" w:rsidRPr="0036179D" w:rsidRDefault="007753BA" w:rsidP="007753BA">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2024</w:t>
            </w:r>
          </w:p>
        </w:tc>
      </w:tr>
      <w:tr w:rsidR="00FC3B7B" w:rsidRPr="0036179D" w:rsidTr="00FC3B7B">
        <w:trPr>
          <w:trHeight w:val="445"/>
          <w:jc w:val="center"/>
        </w:trPr>
        <w:tc>
          <w:tcPr>
            <w:tcW w:w="2268" w:type="dxa"/>
            <w:shd w:val="clear" w:color="auto" w:fill="auto"/>
            <w:vAlign w:val="center"/>
          </w:tcPr>
          <w:p w:rsidR="00FC3B7B" w:rsidRPr="0036179D" w:rsidRDefault="00FC3B7B" w:rsidP="00FC3B7B">
            <w:pPr>
              <w:widowControl w:val="0"/>
              <w:suppressAutoHyphens/>
              <w:autoSpaceDE w:val="0"/>
              <w:snapToGrid w:val="0"/>
              <w:spacing w:line="240" w:lineRule="auto"/>
              <w:ind w:left="425" w:firstLine="0"/>
              <w:jc w:val="left"/>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Население</w:t>
            </w:r>
          </w:p>
        </w:tc>
        <w:tc>
          <w:tcPr>
            <w:tcW w:w="892" w:type="dxa"/>
            <w:shd w:val="clear" w:color="auto" w:fill="auto"/>
            <w:vAlign w:val="center"/>
          </w:tcPr>
          <w:p w:rsidR="00FC3B7B" w:rsidRPr="0036179D" w:rsidRDefault="00FC3B7B" w:rsidP="00FC3B7B">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тыс. м</w:t>
            </w:r>
            <w:r w:rsidRPr="0036179D">
              <w:rPr>
                <w:rFonts w:eastAsia="Arial Unicode MS" w:cs="Times New Roman"/>
                <w:kern w:val="1"/>
                <w:sz w:val="20"/>
                <w:szCs w:val="20"/>
                <w:vertAlign w:val="superscript"/>
                <w:lang w:eastAsia="hi-IN" w:bidi="hi-IN"/>
              </w:rPr>
              <w:t>3</w:t>
            </w:r>
          </w:p>
        </w:tc>
        <w:tc>
          <w:tcPr>
            <w:tcW w:w="1100" w:type="dxa"/>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997,80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997,80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997,80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997,80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997,80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997,80</w:t>
            </w:r>
          </w:p>
        </w:tc>
      </w:tr>
      <w:tr w:rsidR="00FC3B7B" w:rsidRPr="0036179D" w:rsidTr="00FC3B7B">
        <w:trPr>
          <w:trHeight w:val="305"/>
          <w:jc w:val="center"/>
        </w:trPr>
        <w:tc>
          <w:tcPr>
            <w:tcW w:w="2268" w:type="dxa"/>
            <w:shd w:val="clear" w:color="auto" w:fill="auto"/>
            <w:vAlign w:val="center"/>
          </w:tcPr>
          <w:p w:rsidR="00FC3B7B" w:rsidRPr="0036179D" w:rsidRDefault="00FC3B7B" w:rsidP="00FC3B7B">
            <w:pPr>
              <w:widowControl w:val="0"/>
              <w:suppressAutoHyphens/>
              <w:autoSpaceDE w:val="0"/>
              <w:snapToGrid w:val="0"/>
              <w:spacing w:line="240" w:lineRule="auto"/>
              <w:ind w:left="425" w:firstLine="0"/>
              <w:jc w:val="left"/>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Бюджетные организации</w:t>
            </w:r>
          </w:p>
        </w:tc>
        <w:tc>
          <w:tcPr>
            <w:tcW w:w="892" w:type="dxa"/>
            <w:shd w:val="clear" w:color="auto" w:fill="auto"/>
            <w:vAlign w:val="center"/>
          </w:tcPr>
          <w:p w:rsidR="00FC3B7B" w:rsidRPr="0036179D" w:rsidRDefault="00FC3B7B" w:rsidP="00FC3B7B">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тыс. м</w:t>
            </w:r>
            <w:r w:rsidRPr="0036179D">
              <w:rPr>
                <w:rFonts w:eastAsia="Arial Unicode MS" w:cs="Times New Roman"/>
                <w:kern w:val="1"/>
                <w:sz w:val="20"/>
                <w:szCs w:val="20"/>
                <w:vertAlign w:val="superscript"/>
                <w:lang w:eastAsia="hi-IN" w:bidi="hi-IN"/>
              </w:rPr>
              <w:t>3</w:t>
            </w:r>
          </w:p>
        </w:tc>
        <w:tc>
          <w:tcPr>
            <w:tcW w:w="1100" w:type="dxa"/>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109,80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109,80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109,80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109,80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109,80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109,80</w:t>
            </w:r>
          </w:p>
        </w:tc>
      </w:tr>
      <w:tr w:rsidR="00FC3B7B" w:rsidRPr="0036179D" w:rsidTr="00FC3B7B">
        <w:trPr>
          <w:trHeight w:val="356"/>
          <w:jc w:val="center"/>
        </w:trPr>
        <w:tc>
          <w:tcPr>
            <w:tcW w:w="2268" w:type="dxa"/>
            <w:shd w:val="clear" w:color="auto" w:fill="auto"/>
            <w:vAlign w:val="center"/>
          </w:tcPr>
          <w:p w:rsidR="00FC3B7B" w:rsidRPr="0036179D" w:rsidRDefault="00FC3B7B" w:rsidP="00FC3B7B">
            <w:pPr>
              <w:widowControl w:val="0"/>
              <w:suppressAutoHyphens/>
              <w:autoSpaceDE w:val="0"/>
              <w:snapToGrid w:val="0"/>
              <w:spacing w:line="240" w:lineRule="auto"/>
              <w:ind w:left="425" w:firstLine="0"/>
              <w:jc w:val="left"/>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Промышленные предприятия</w:t>
            </w:r>
            <w:r>
              <w:rPr>
                <w:rFonts w:eastAsia="Arial Unicode MS" w:cs="Times New Roman"/>
                <w:kern w:val="1"/>
                <w:sz w:val="20"/>
                <w:szCs w:val="20"/>
                <w:lang w:eastAsia="hi-IN" w:bidi="hi-IN"/>
              </w:rPr>
              <w:t xml:space="preserve"> и прочие</w:t>
            </w:r>
          </w:p>
        </w:tc>
        <w:tc>
          <w:tcPr>
            <w:tcW w:w="892" w:type="dxa"/>
            <w:shd w:val="clear" w:color="auto" w:fill="auto"/>
            <w:vAlign w:val="center"/>
          </w:tcPr>
          <w:p w:rsidR="00FC3B7B" w:rsidRPr="0036179D" w:rsidRDefault="00FC3B7B" w:rsidP="00FC3B7B">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тыс. м</w:t>
            </w:r>
            <w:r w:rsidRPr="0036179D">
              <w:rPr>
                <w:rFonts w:eastAsia="Arial Unicode MS" w:cs="Times New Roman"/>
                <w:kern w:val="1"/>
                <w:sz w:val="20"/>
                <w:szCs w:val="20"/>
                <w:vertAlign w:val="superscript"/>
                <w:lang w:eastAsia="hi-IN" w:bidi="hi-IN"/>
              </w:rPr>
              <w:t>3</w:t>
            </w:r>
          </w:p>
        </w:tc>
        <w:tc>
          <w:tcPr>
            <w:tcW w:w="1100" w:type="dxa"/>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422,70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422,70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422,70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422,70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2 977,70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2 977,70</w:t>
            </w:r>
          </w:p>
        </w:tc>
      </w:tr>
      <w:tr w:rsidR="00FC3B7B" w:rsidRPr="0036179D" w:rsidTr="00FC3B7B">
        <w:trPr>
          <w:trHeight w:val="356"/>
          <w:jc w:val="center"/>
        </w:trPr>
        <w:tc>
          <w:tcPr>
            <w:tcW w:w="2268" w:type="dxa"/>
            <w:shd w:val="clear" w:color="auto" w:fill="auto"/>
            <w:vAlign w:val="center"/>
          </w:tcPr>
          <w:p w:rsidR="00FC3B7B" w:rsidRPr="0036179D" w:rsidRDefault="00FC3B7B" w:rsidP="00FC3B7B">
            <w:pPr>
              <w:widowControl w:val="0"/>
              <w:suppressAutoHyphens/>
              <w:autoSpaceDE w:val="0"/>
              <w:snapToGrid w:val="0"/>
              <w:spacing w:line="240" w:lineRule="auto"/>
              <w:ind w:left="425" w:firstLine="0"/>
              <w:jc w:val="left"/>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Итого</w:t>
            </w:r>
          </w:p>
        </w:tc>
        <w:tc>
          <w:tcPr>
            <w:tcW w:w="892" w:type="dxa"/>
            <w:shd w:val="clear" w:color="auto" w:fill="auto"/>
            <w:vAlign w:val="center"/>
          </w:tcPr>
          <w:p w:rsidR="00FC3B7B" w:rsidRPr="0036179D" w:rsidRDefault="00FC3B7B" w:rsidP="00FC3B7B">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36179D">
              <w:rPr>
                <w:rFonts w:eastAsia="Arial Unicode MS" w:cs="Times New Roman"/>
                <w:kern w:val="1"/>
                <w:sz w:val="20"/>
                <w:szCs w:val="20"/>
                <w:lang w:eastAsia="hi-IN" w:bidi="hi-IN"/>
              </w:rPr>
              <w:t>тыс. м</w:t>
            </w:r>
            <w:r w:rsidRPr="0036179D">
              <w:rPr>
                <w:rFonts w:eastAsia="Arial Unicode MS" w:cs="Times New Roman"/>
                <w:kern w:val="1"/>
                <w:sz w:val="20"/>
                <w:szCs w:val="20"/>
                <w:vertAlign w:val="superscript"/>
                <w:lang w:eastAsia="hi-IN" w:bidi="hi-IN"/>
              </w:rPr>
              <w:t>3</w:t>
            </w:r>
          </w:p>
        </w:tc>
        <w:tc>
          <w:tcPr>
            <w:tcW w:w="1100" w:type="dxa"/>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1 530,30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1 530,30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1 530,30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1 530,30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4 085,30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color w:val="000000"/>
                <w:sz w:val="20"/>
                <w:szCs w:val="22"/>
              </w:rPr>
            </w:pPr>
            <w:r w:rsidRPr="00FC3B7B">
              <w:rPr>
                <w:rFonts w:cs="Times New Roman"/>
                <w:color w:val="000000"/>
                <w:sz w:val="20"/>
                <w:szCs w:val="22"/>
              </w:rPr>
              <w:t>4 085,30</w:t>
            </w:r>
          </w:p>
        </w:tc>
      </w:tr>
    </w:tbl>
    <w:p w:rsidR="007753BA" w:rsidRPr="0036179D" w:rsidRDefault="007753BA" w:rsidP="007753BA">
      <w:pPr>
        <w:spacing w:line="240" w:lineRule="auto"/>
        <w:ind w:firstLine="0"/>
        <w:jc w:val="center"/>
        <w:rPr>
          <w:lang w:eastAsia="ru-RU"/>
        </w:rPr>
      </w:pPr>
    </w:p>
    <w:p w:rsidR="00CA48B9" w:rsidRPr="00610347" w:rsidRDefault="007753BA" w:rsidP="00DE723E">
      <w:pPr>
        <w:ind w:firstLine="709"/>
        <w:rPr>
          <w:lang w:eastAsia="ru-RU"/>
        </w:rPr>
      </w:pPr>
      <w:r w:rsidRPr="0036179D">
        <w:rPr>
          <w:lang w:eastAsia="ru-RU"/>
        </w:rPr>
        <w:t xml:space="preserve">Численность населения городского округа Вичуга по Генеральному плану городского округа предусматривается сохранить </w:t>
      </w:r>
      <w:r w:rsidRPr="00610347">
        <w:rPr>
          <w:lang w:eastAsia="ru-RU"/>
        </w:rPr>
        <w:t>в существующих пределах</w:t>
      </w:r>
      <w:r w:rsidR="00C91717" w:rsidRPr="00610347">
        <w:rPr>
          <w:lang w:eastAsia="ru-RU"/>
        </w:rPr>
        <w:t>.</w:t>
      </w:r>
    </w:p>
    <w:p w:rsidR="00E8490E" w:rsidRDefault="00E8490E" w:rsidP="00C33D0A">
      <w:pPr>
        <w:spacing w:line="240" w:lineRule="auto"/>
      </w:pPr>
    </w:p>
    <w:p w:rsidR="00241EC0" w:rsidRDefault="00E8490E" w:rsidP="00E8490E">
      <w:pPr>
        <w:pStyle w:val="2"/>
        <w:numPr>
          <w:ilvl w:val="0"/>
          <w:numId w:val="0"/>
        </w:numPr>
        <w:spacing w:before="0"/>
        <w:jc w:val="both"/>
      </w:pPr>
      <w:bookmarkStart w:id="89" w:name="_Toc378687078"/>
      <w:bookmarkStart w:id="90" w:name="_Toc379361754"/>
      <w:bookmarkStart w:id="91" w:name="_Toc395903725"/>
      <w:r>
        <w:t xml:space="preserve">3.12. </w:t>
      </w:r>
      <w:r w:rsidR="00241EC0">
        <w:t>Сведения</w:t>
      </w:r>
      <w:r w:rsidR="00741CB7">
        <w:t xml:space="preserve"> </w:t>
      </w:r>
      <w:r w:rsidR="00241EC0">
        <w:t>о</w:t>
      </w:r>
      <w:r w:rsidR="00741CB7">
        <w:t xml:space="preserve"> </w:t>
      </w:r>
      <w:r w:rsidR="00241EC0">
        <w:t>фактических</w:t>
      </w:r>
      <w:r w:rsidR="00741CB7">
        <w:t xml:space="preserve"> </w:t>
      </w:r>
      <w:r w:rsidR="00241EC0">
        <w:t>и</w:t>
      </w:r>
      <w:r w:rsidR="00741CB7">
        <w:t xml:space="preserve"> </w:t>
      </w:r>
      <w:r w:rsidR="00241EC0">
        <w:t>планируемых</w:t>
      </w:r>
      <w:r w:rsidR="00741CB7">
        <w:t xml:space="preserve"> </w:t>
      </w:r>
      <w:r w:rsidR="00241EC0">
        <w:t>потерях</w:t>
      </w:r>
      <w:r w:rsidR="00741CB7">
        <w:t xml:space="preserve"> </w:t>
      </w:r>
      <w:r w:rsidR="00241EC0">
        <w:t>горячей, питьевой,</w:t>
      </w:r>
      <w:r w:rsidR="00741CB7">
        <w:t xml:space="preserve"> </w:t>
      </w:r>
      <w:r w:rsidR="00241EC0">
        <w:t>технической</w:t>
      </w:r>
      <w:r w:rsidR="00741CB7">
        <w:t xml:space="preserve"> </w:t>
      </w:r>
      <w:r w:rsidR="00241EC0">
        <w:t>воды</w:t>
      </w:r>
      <w:r w:rsidR="00741CB7">
        <w:t xml:space="preserve"> </w:t>
      </w:r>
      <w:r w:rsidR="00241EC0">
        <w:t>при</w:t>
      </w:r>
      <w:r w:rsidR="00741CB7">
        <w:t xml:space="preserve"> </w:t>
      </w:r>
      <w:r w:rsidR="00241EC0">
        <w:t>ее</w:t>
      </w:r>
      <w:r w:rsidR="00741CB7">
        <w:t xml:space="preserve"> </w:t>
      </w:r>
      <w:r w:rsidR="00241EC0">
        <w:t>транспортировке</w:t>
      </w:r>
      <w:r w:rsidR="00741CB7">
        <w:t xml:space="preserve"> </w:t>
      </w:r>
      <w:r w:rsidR="00241EC0">
        <w:t>(годовые, среднесуточные значения)</w:t>
      </w:r>
      <w:bookmarkEnd w:id="89"/>
      <w:bookmarkEnd w:id="90"/>
      <w:r>
        <w:t>.</w:t>
      </w:r>
      <w:bookmarkEnd w:id="91"/>
    </w:p>
    <w:p w:rsidR="00623F99" w:rsidRDefault="00623F99" w:rsidP="000C0487">
      <w:pPr>
        <w:rPr>
          <w:highlight w:val="yellow"/>
        </w:rPr>
      </w:pPr>
    </w:p>
    <w:p w:rsidR="00241EC0" w:rsidRPr="00610347" w:rsidRDefault="00A31FAA" w:rsidP="00D76BBB">
      <w:r w:rsidRPr="00610347">
        <w:t xml:space="preserve">Потери воды при транспортировке </w:t>
      </w:r>
      <w:r w:rsidR="00865F8B" w:rsidRPr="00610347">
        <w:t>бывают следующих видов</w:t>
      </w:r>
      <w:r w:rsidRPr="00610347">
        <w:t>:</w:t>
      </w:r>
    </w:p>
    <w:p w:rsidR="00865F8B" w:rsidRPr="00610347" w:rsidRDefault="00865F8B" w:rsidP="00865F8B">
      <w:r w:rsidRPr="00610347">
        <w:t>- скрытые утечки воды из водопроводной сети и емкостных сооружений;</w:t>
      </w:r>
    </w:p>
    <w:p w:rsidR="00865F8B" w:rsidRPr="00610347" w:rsidRDefault="00865F8B" w:rsidP="00865F8B">
      <w:r w:rsidRPr="00610347">
        <w:t>- видимые утечки воды при авариях и повреждениях трубопроводов, арматуры и сооружений;</w:t>
      </w:r>
    </w:p>
    <w:p w:rsidR="00865F8B" w:rsidRPr="00610347" w:rsidRDefault="00865F8B" w:rsidP="00865F8B">
      <w:r w:rsidRPr="00610347">
        <w:t>- утечки воды через водоразборные колонки;</w:t>
      </w:r>
    </w:p>
    <w:p w:rsidR="00865F8B" w:rsidRPr="00610347" w:rsidRDefault="00865F8B" w:rsidP="00865F8B">
      <w:r w:rsidRPr="00610347">
        <w:t>- утечки через уплотнения сетевой арматуры;</w:t>
      </w:r>
    </w:p>
    <w:p w:rsidR="00A31FAA" w:rsidRPr="00610347" w:rsidRDefault="00865F8B" w:rsidP="00865F8B">
      <w:r w:rsidRPr="00610347">
        <w:t>- потери воды при ремонте трубопроводов, арматуры и сооружений;</w:t>
      </w:r>
    </w:p>
    <w:p w:rsidR="00865F8B" w:rsidRPr="00610347" w:rsidRDefault="00865F8B" w:rsidP="00865F8B">
      <w:r w:rsidRPr="00610347">
        <w:t>- потери от просачивания воды при ее подаче по напорным трубопроводам;</w:t>
      </w:r>
    </w:p>
    <w:p w:rsidR="00865F8B" w:rsidRPr="00610347" w:rsidRDefault="00865F8B" w:rsidP="00865F8B">
      <w:r w:rsidRPr="00610347">
        <w:t>- испарение воды из открытых резервуаров;</w:t>
      </w:r>
    </w:p>
    <w:p w:rsidR="00865F8B" w:rsidRPr="00610347" w:rsidRDefault="00865F8B" w:rsidP="00865F8B">
      <w:r w:rsidRPr="00610347">
        <w:t>- потери от просачивания воды при ее хранении в РЧВ, размещенных на водопроводной сети, при их исправном техническом состоянии</w:t>
      </w:r>
      <w:r w:rsidR="000A4E79" w:rsidRPr="00610347">
        <w:t>.</w:t>
      </w:r>
    </w:p>
    <w:p w:rsidR="00623F99" w:rsidRPr="00FC3B7B" w:rsidRDefault="00623F99" w:rsidP="00865F8B">
      <w:r w:rsidRPr="00610347">
        <w:t xml:space="preserve">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w:t>
      </w:r>
      <w:r w:rsidRPr="00FC3B7B">
        <w:t>2020 году) - 10,7 %.</w:t>
      </w:r>
    </w:p>
    <w:p w:rsidR="00403A84" w:rsidRPr="00FC3B7B" w:rsidRDefault="00403A84" w:rsidP="00403A84">
      <w:pPr>
        <w:ind w:left="720" w:firstLine="0"/>
      </w:pPr>
      <w:r w:rsidRPr="00FC3B7B">
        <w:t>Динамика изменения сетевых потерь указана в таблице 3.12.1.</w:t>
      </w:r>
    </w:p>
    <w:p w:rsidR="00403A84" w:rsidRPr="00FC3B7B" w:rsidRDefault="00403A84" w:rsidP="000C626D">
      <w:pPr>
        <w:spacing w:line="240" w:lineRule="auto"/>
        <w:ind w:left="720" w:firstLine="0"/>
        <w:jc w:val="right"/>
      </w:pPr>
      <w:r w:rsidRPr="00FC3B7B">
        <w:t>Таблица 3.12.1.</w:t>
      </w:r>
    </w:p>
    <w:tbl>
      <w:tblPr>
        <w:tblW w:w="9604" w:type="dxa"/>
        <w:jc w:val="center"/>
        <w:tblLayout w:type="fixed"/>
        <w:tblCellMar>
          <w:left w:w="28" w:type="dxa"/>
          <w:right w:w="28" w:type="dxa"/>
        </w:tblCellMar>
        <w:tblLook w:val="0000" w:firstRow="0" w:lastRow="0" w:firstColumn="0" w:lastColumn="0" w:noHBand="0" w:noVBand="0"/>
      </w:tblPr>
      <w:tblGrid>
        <w:gridCol w:w="2110"/>
        <w:gridCol w:w="892"/>
        <w:gridCol w:w="1100"/>
        <w:gridCol w:w="1100"/>
        <w:gridCol w:w="1101"/>
        <w:gridCol w:w="1100"/>
        <w:gridCol w:w="1100"/>
        <w:gridCol w:w="1101"/>
      </w:tblGrid>
      <w:tr w:rsidR="00FC3B7B" w:rsidRPr="00FC3B7B" w:rsidTr="00FC3B7B">
        <w:trPr>
          <w:trHeight w:val="356"/>
          <w:jc w:val="center"/>
        </w:trPr>
        <w:tc>
          <w:tcPr>
            <w:tcW w:w="2110" w:type="dxa"/>
            <w:tcBorders>
              <w:top w:val="single" w:sz="1" w:space="0" w:color="000000"/>
              <w:left w:val="single" w:sz="1" w:space="0" w:color="000000"/>
              <w:bottom w:val="single" w:sz="1" w:space="0" w:color="000000"/>
            </w:tcBorders>
            <w:shd w:val="clear" w:color="auto" w:fill="auto"/>
            <w:vAlign w:val="center"/>
          </w:tcPr>
          <w:p w:rsidR="00403A84" w:rsidRPr="00FC3B7B" w:rsidRDefault="00403A84" w:rsidP="000C626D">
            <w:pPr>
              <w:pStyle w:val="Style28"/>
              <w:snapToGrid w:val="0"/>
              <w:jc w:val="center"/>
              <w:rPr>
                <w:rStyle w:val="FontStyle162"/>
                <w:b w:val="0"/>
                <w:bCs/>
                <w:sz w:val="20"/>
                <w:szCs w:val="20"/>
              </w:rPr>
            </w:pPr>
            <w:r w:rsidRPr="00FC3B7B">
              <w:rPr>
                <w:rStyle w:val="FontStyle162"/>
                <w:b w:val="0"/>
                <w:bCs/>
                <w:sz w:val="20"/>
                <w:szCs w:val="20"/>
              </w:rPr>
              <w:t>Сетевые потери</w:t>
            </w:r>
          </w:p>
        </w:tc>
        <w:tc>
          <w:tcPr>
            <w:tcW w:w="892" w:type="dxa"/>
            <w:tcBorders>
              <w:top w:val="single" w:sz="1" w:space="0" w:color="000000"/>
              <w:left w:val="single" w:sz="1" w:space="0" w:color="000000"/>
              <w:bottom w:val="single" w:sz="1" w:space="0" w:color="000000"/>
            </w:tcBorders>
            <w:shd w:val="clear" w:color="auto" w:fill="auto"/>
            <w:vAlign w:val="center"/>
          </w:tcPr>
          <w:p w:rsidR="00403A84" w:rsidRPr="00FC3B7B" w:rsidRDefault="00403A84" w:rsidP="000C626D">
            <w:pPr>
              <w:pStyle w:val="Style28"/>
              <w:snapToGrid w:val="0"/>
              <w:jc w:val="center"/>
              <w:rPr>
                <w:rStyle w:val="FontStyle162"/>
                <w:b w:val="0"/>
                <w:bCs/>
                <w:sz w:val="20"/>
                <w:szCs w:val="20"/>
              </w:rPr>
            </w:pPr>
            <w:r w:rsidRPr="00FC3B7B">
              <w:rPr>
                <w:rStyle w:val="FontStyle162"/>
                <w:b w:val="0"/>
                <w:bCs/>
                <w:sz w:val="20"/>
                <w:szCs w:val="20"/>
              </w:rPr>
              <w:t>Ед. изм.</w:t>
            </w:r>
          </w:p>
        </w:tc>
        <w:tc>
          <w:tcPr>
            <w:tcW w:w="1100" w:type="dxa"/>
            <w:tcBorders>
              <w:top w:val="single" w:sz="1" w:space="0" w:color="000000"/>
              <w:left w:val="single" w:sz="1" w:space="0" w:color="000000"/>
              <w:bottom w:val="single" w:sz="4" w:space="0" w:color="auto"/>
              <w:right w:val="single" w:sz="1" w:space="0" w:color="000000"/>
            </w:tcBorders>
            <w:vAlign w:val="center"/>
          </w:tcPr>
          <w:p w:rsidR="00403A84" w:rsidRPr="00FC3B7B" w:rsidRDefault="00403A84" w:rsidP="000C626D">
            <w:pPr>
              <w:pStyle w:val="Style15"/>
              <w:snapToGrid w:val="0"/>
              <w:jc w:val="center"/>
              <w:rPr>
                <w:rStyle w:val="FontStyle163"/>
                <w:sz w:val="20"/>
                <w:szCs w:val="20"/>
              </w:rPr>
            </w:pPr>
            <w:r w:rsidRPr="00FC3B7B">
              <w:rPr>
                <w:rStyle w:val="FontStyle163"/>
                <w:sz w:val="20"/>
                <w:szCs w:val="20"/>
              </w:rPr>
              <w:t>2013</w:t>
            </w:r>
          </w:p>
        </w:tc>
        <w:tc>
          <w:tcPr>
            <w:tcW w:w="1100" w:type="dxa"/>
            <w:tcBorders>
              <w:top w:val="single" w:sz="1" w:space="0" w:color="000000"/>
              <w:left w:val="single" w:sz="1" w:space="0" w:color="000000"/>
              <w:bottom w:val="single" w:sz="4" w:space="0" w:color="auto"/>
            </w:tcBorders>
            <w:shd w:val="clear" w:color="auto" w:fill="auto"/>
            <w:vAlign w:val="center"/>
          </w:tcPr>
          <w:p w:rsidR="00403A84" w:rsidRPr="00FC3B7B" w:rsidRDefault="00403A84" w:rsidP="000C626D">
            <w:pPr>
              <w:pStyle w:val="Style15"/>
              <w:snapToGrid w:val="0"/>
              <w:jc w:val="center"/>
              <w:rPr>
                <w:rStyle w:val="FontStyle163"/>
                <w:sz w:val="20"/>
                <w:szCs w:val="20"/>
              </w:rPr>
            </w:pPr>
            <w:r w:rsidRPr="00FC3B7B">
              <w:rPr>
                <w:rStyle w:val="FontStyle163"/>
                <w:sz w:val="20"/>
                <w:szCs w:val="20"/>
              </w:rPr>
              <w:t>2014</w:t>
            </w:r>
          </w:p>
        </w:tc>
        <w:tc>
          <w:tcPr>
            <w:tcW w:w="1101" w:type="dxa"/>
            <w:tcBorders>
              <w:top w:val="single" w:sz="1" w:space="0" w:color="000000"/>
              <w:left w:val="single" w:sz="1" w:space="0" w:color="000000"/>
              <w:bottom w:val="single" w:sz="4" w:space="0" w:color="auto"/>
            </w:tcBorders>
            <w:shd w:val="clear" w:color="auto" w:fill="auto"/>
            <w:vAlign w:val="center"/>
          </w:tcPr>
          <w:p w:rsidR="00403A84" w:rsidRPr="00FC3B7B" w:rsidRDefault="00403A84" w:rsidP="000C626D">
            <w:pPr>
              <w:pStyle w:val="Style15"/>
              <w:snapToGrid w:val="0"/>
              <w:jc w:val="center"/>
              <w:rPr>
                <w:rStyle w:val="FontStyle163"/>
                <w:sz w:val="20"/>
                <w:szCs w:val="20"/>
              </w:rPr>
            </w:pPr>
            <w:r w:rsidRPr="00FC3B7B">
              <w:rPr>
                <w:rStyle w:val="FontStyle163"/>
                <w:sz w:val="20"/>
                <w:szCs w:val="20"/>
              </w:rPr>
              <w:t>2015</w:t>
            </w:r>
          </w:p>
        </w:tc>
        <w:tc>
          <w:tcPr>
            <w:tcW w:w="1100" w:type="dxa"/>
            <w:tcBorders>
              <w:top w:val="single" w:sz="1" w:space="0" w:color="000000"/>
              <w:left w:val="single" w:sz="1" w:space="0" w:color="000000"/>
              <w:bottom w:val="single" w:sz="4" w:space="0" w:color="auto"/>
            </w:tcBorders>
            <w:shd w:val="clear" w:color="auto" w:fill="auto"/>
            <w:vAlign w:val="center"/>
          </w:tcPr>
          <w:p w:rsidR="00403A84" w:rsidRPr="00FC3B7B" w:rsidRDefault="00403A84" w:rsidP="000C626D">
            <w:pPr>
              <w:pStyle w:val="Style15"/>
              <w:snapToGrid w:val="0"/>
              <w:jc w:val="center"/>
              <w:rPr>
                <w:rStyle w:val="FontStyle163"/>
                <w:sz w:val="20"/>
                <w:szCs w:val="20"/>
              </w:rPr>
            </w:pPr>
            <w:r w:rsidRPr="00FC3B7B">
              <w:rPr>
                <w:rStyle w:val="FontStyle163"/>
                <w:sz w:val="20"/>
                <w:szCs w:val="20"/>
              </w:rPr>
              <w:t>2016</w:t>
            </w:r>
          </w:p>
        </w:tc>
        <w:tc>
          <w:tcPr>
            <w:tcW w:w="1100" w:type="dxa"/>
            <w:tcBorders>
              <w:top w:val="single" w:sz="1" w:space="0" w:color="000000"/>
              <w:left w:val="single" w:sz="1" w:space="0" w:color="000000"/>
              <w:bottom w:val="single" w:sz="4" w:space="0" w:color="auto"/>
            </w:tcBorders>
            <w:shd w:val="clear" w:color="auto" w:fill="auto"/>
            <w:vAlign w:val="center"/>
          </w:tcPr>
          <w:p w:rsidR="00403A84" w:rsidRPr="00FC3B7B" w:rsidRDefault="00403A84" w:rsidP="000C626D">
            <w:pPr>
              <w:pStyle w:val="Style15"/>
              <w:snapToGrid w:val="0"/>
              <w:jc w:val="center"/>
              <w:rPr>
                <w:rStyle w:val="FontStyle163"/>
                <w:sz w:val="20"/>
                <w:szCs w:val="20"/>
              </w:rPr>
            </w:pPr>
            <w:r w:rsidRPr="00FC3B7B">
              <w:rPr>
                <w:rStyle w:val="FontStyle163"/>
                <w:sz w:val="20"/>
                <w:szCs w:val="20"/>
              </w:rPr>
              <w:t>2017</w:t>
            </w:r>
          </w:p>
        </w:tc>
        <w:tc>
          <w:tcPr>
            <w:tcW w:w="1101" w:type="dxa"/>
            <w:tcBorders>
              <w:top w:val="single" w:sz="1" w:space="0" w:color="000000"/>
              <w:left w:val="single" w:sz="1" w:space="0" w:color="000000"/>
              <w:bottom w:val="single" w:sz="1" w:space="0" w:color="000000"/>
              <w:right w:val="single" w:sz="1" w:space="0" w:color="000000"/>
            </w:tcBorders>
            <w:vAlign w:val="center"/>
          </w:tcPr>
          <w:p w:rsidR="00403A84" w:rsidRPr="00FC3B7B" w:rsidRDefault="00403A84" w:rsidP="000C626D">
            <w:pPr>
              <w:pStyle w:val="Style15"/>
              <w:snapToGrid w:val="0"/>
              <w:jc w:val="center"/>
              <w:rPr>
                <w:rStyle w:val="FontStyle163"/>
                <w:sz w:val="20"/>
                <w:szCs w:val="20"/>
              </w:rPr>
            </w:pPr>
            <w:r w:rsidRPr="00FC3B7B">
              <w:rPr>
                <w:rStyle w:val="FontStyle163"/>
                <w:sz w:val="20"/>
                <w:szCs w:val="20"/>
              </w:rPr>
              <w:t>2024</w:t>
            </w:r>
          </w:p>
        </w:tc>
      </w:tr>
      <w:tr w:rsidR="00FC3B7B" w:rsidRPr="00FC3B7B" w:rsidTr="00FC3B7B">
        <w:trPr>
          <w:trHeight w:val="445"/>
          <w:jc w:val="center"/>
        </w:trPr>
        <w:tc>
          <w:tcPr>
            <w:tcW w:w="2110" w:type="dxa"/>
            <w:tcBorders>
              <w:top w:val="single" w:sz="1" w:space="0" w:color="000000"/>
              <w:left w:val="single" w:sz="1" w:space="0" w:color="000000"/>
              <w:bottom w:val="single" w:sz="1" w:space="0" w:color="000000"/>
            </w:tcBorders>
            <w:shd w:val="clear" w:color="auto" w:fill="auto"/>
            <w:vAlign w:val="center"/>
          </w:tcPr>
          <w:p w:rsidR="00FC3B7B" w:rsidRPr="00FC3B7B" w:rsidRDefault="00FC3B7B" w:rsidP="00FC3B7B">
            <w:pPr>
              <w:pStyle w:val="Style8"/>
              <w:snapToGrid w:val="0"/>
              <w:ind w:left="425"/>
              <w:rPr>
                <w:sz w:val="20"/>
                <w:szCs w:val="20"/>
              </w:rPr>
            </w:pPr>
            <w:r w:rsidRPr="00FC3B7B">
              <w:rPr>
                <w:sz w:val="20"/>
                <w:szCs w:val="20"/>
              </w:rPr>
              <w:t>Годовые потери</w:t>
            </w:r>
          </w:p>
        </w:tc>
        <w:tc>
          <w:tcPr>
            <w:tcW w:w="892" w:type="dxa"/>
            <w:tcBorders>
              <w:top w:val="single" w:sz="1" w:space="0" w:color="000000"/>
              <w:left w:val="single" w:sz="1" w:space="0" w:color="000000"/>
              <w:bottom w:val="single" w:sz="1" w:space="0" w:color="000000"/>
              <w:right w:val="single" w:sz="4" w:space="0" w:color="auto"/>
            </w:tcBorders>
            <w:shd w:val="clear" w:color="auto" w:fill="auto"/>
            <w:vAlign w:val="center"/>
          </w:tcPr>
          <w:p w:rsidR="00FC3B7B" w:rsidRPr="00FC3B7B" w:rsidRDefault="00FC3B7B" w:rsidP="00FC3B7B">
            <w:pPr>
              <w:pStyle w:val="Style15"/>
              <w:snapToGrid w:val="0"/>
              <w:jc w:val="center"/>
              <w:rPr>
                <w:rStyle w:val="FontStyle163"/>
                <w:sz w:val="20"/>
                <w:szCs w:val="20"/>
              </w:rPr>
            </w:pPr>
            <w:r w:rsidRPr="00FC3B7B">
              <w:rPr>
                <w:rStyle w:val="FontStyle163"/>
                <w:sz w:val="20"/>
                <w:szCs w:val="20"/>
              </w:rPr>
              <w:t>тыс. м</w:t>
            </w:r>
            <w:r w:rsidRPr="00FC3B7B">
              <w:rPr>
                <w:rStyle w:val="FontStyle163"/>
                <w:sz w:val="20"/>
                <w:szCs w:val="20"/>
                <w:vertAlign w:val="superscript"/>
              </w:rPr>
              <w:t>3</w:t>
            </w:r>
          </w:p>
        </w:tc>
        <w:tc>
          <w:tcPr>
            <w:tcW w:w="1100" w:type="dxa"/>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382,7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361,3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340,5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320,1</w:t>
            </w:r>
          </w:p>
        </w:tc>
        <w:tc>
          <w:tcPr>
            <w:tcW w:w="1100" w:type="dxa"/>
            <w:tcBorders>
              <w:top w:val="single" w:sz="4" w:space="0" w:color="auto"/>
              <w:left w:val="single" w:sz="4" w:space="0" w:color="auto"/>
              <w:bottom w:val="single" w:sz="4" w:space="0" w:color="auto"/>
              <w:right w:val="nil"/>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801,4</w:t>
            </w:r>
          </w:p>
        </w:tc>
        <w:tc>
          <w:tcPr>
            <w:tcW w:w="1101" w:type="dxa"/>
            <w:tcBorders>
              <w:top w:val="single" w:sz="1" w:space="0" w:color="000000"/>
              <w:left w:val="single" w:sz="4" w:space="0" w:color="auto"/>
              <w:bottom w:val="single" w:sz="4" w:space="0" w:color="auto"/>
              <w:right w:val="single" w:sz="1" w:space="0" w:color="000000"/>
            </w:tcBorders>
            <w:vAlign w:val="center"/>
          </w:tcPr>
          <w:p w:rsidR="00FC3B7B" w:rsidRPr="00FC3B7B" w:rsidRDefault="00FC3B7B" w:rsidP="00FC3B7B">
            <w:pPr>
              <w:pStyle w:val="Style15"/>
              <w:snapToGrid w:val="0"/>
              <w:jc w:val="center"/>
              <w:rPr>
                <w:rStyle w:val="FontStyle163"/>
                <w:sz w:val="20"/>
                <w:szCs w:val="20"/>
              </w:rPr>
            </w:pPr>
            <w:r w:rsidRPr="00FC3B7B">
              <w:rPr>
                <w:rStyle w:val="FontStyle163"/>
                <w:sz w:val="20"/>
                <w:szCs w:val="20"/>
              </w:rPr>
              <w:t>459,0</w:t>
            </w:r>
          </w:p>
        </w:tc>
      </w:tr>
      <w:tr w:rsidR="00FC3B7B" w:rsidRPr="00FC3B7B" w:rsidTr="00FC3B7B">
        <w:trPr>
          <w:trHeight w:val="305"/>
          <w:jc w:val="center"/>
        </w:trPr>
        <w:tc>
          <w:tcPr>
            <w:tcW w:w="2110" w:type="dxa"/>
            <w:tcBorders>
              <w:top w:val="single" w:sz="1" w:space="0" w:color="000000"/>
              <w:left w:val="single" w:sz="1" w:space="0" w:color="000000"/>
              <w:bottom w:val="single" w:sz="1" w:space="0" w:color="000000"/>
            </w:tcBorders>
            <w:shd w:val="clear" w:color="auto" w:fill="auto"/>
            <w:vAlign w:val="center"/>
          </w:tcPr>
          <w:p w:rsidR="00FC3B7B" w:rsidRPr="00FC3B7B" w:rsidRDefault="00FC3B7B" w:rsidP="00FC3B7B">
            <w:pPr>
              <w:pStyle w:val="Style8"/>
              <w:snapToGrid w:val="0"/>
              <w:ind w:left="425"/>
              <w:rPr>
                <w:sz w:val="20"/>
                <w:szCs w:val="20"/>
              </w:rPr>
            </w:pPr>
            <w:r w:rsidRPr="00FC3B7B">
              <w:rPr>
                <w:sz w:val="20"/>
                <w:szCs w:val="20"/>
              </w:rPr>
              <w:t>Среднесуточные потери</w:t>
            </w:r>
          </w:p>
        </w:tc>
        <w:tc>
          <w:tcPr>
            <w:tcW w:w="892" w:type="dxa"/>
            <w:tcBorders>
              <w:top w:val="single" w:sz="1" w:space="0" w:color="000000"/>
              <w:left w:val="single" w:sz="1" w:space="0" w:color="000000"/>
              <w:bottom w:val="single" w:sz="1" w:space="0" w:color="000000"/>
              <w:right w:val="single" w:sz="4" w:space="0" w:color="auto"/>
            </w:tcBorders>
            <w:shd w:val="clear" w:color="auto" w:fill="auto"/>
            <w:vAlign w:val="center"/>
          </w:tcPr>
          <w:p w:rsidR="00FC3B7B" w:rsidRPr="00FC3B7B" w:rsidRDefault="00FC3B7B" w:rsidP="00FC3B7B">
            <w:pPr>
              <w:pStyle w:val="Style15"/>
              <w:snapToGrid w:val="0"/>
              <w:jc w:val="center"/>
              <w:rPr>
                <w:rStyle w:val="FontStyle163"/>
                <w:sz w:val="20"/>
                <w:szCs w:val="20"/>
              </w:rPr>
            </w:pPr>
            <w:r w:rsidRPr="00FC3B7B">
              <w:rPr>
                <w:rStyle w:val="FontStyle163"/>
                <w:sz w:val="20"/>
                <w:szCs w:val="20"/>
              </w:rPr>
              <w:t>тыс. м</w:t>
            </w:r>
            <w:r w:rsidRPr="00FC3B7B">
              <w:rPr>
                <w:rStyle w:val="FontStyle163"/>
                <w:sz w:val="20"/>
                <w:szCs w:val="20"/>
                <w:vertAlign w:val="superscript"/>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1,05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0,99</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0,93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0,88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2,20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1,26</w:t>
            </w:r>
          </w:p>
        </w:tc>
      </w:tr>
    </w:tbl>
    <w:p w:rsidR="000966E5" w:rsidRPr="00FC3B7B" w:rsidRDefault="000966E5" w:rsidP="00653B99">
      <w:pPr>
        <w:ind w:left="720" w:firstLine="0"/>
      </w:pPr>
      <w:bookmarkStart w:id="92" w:name="_Toc378687079"/>
      <w:bookmarkStart w:id="93" w:name="_Toc379361755"/>
    </w:p>
    <w:p w:rsidR="002C2EB8" w:rsidRPr="00610347" w:rsidRDefault="002C2EB8" w:rsidP="002C2EB8">
      <w:r w:rsidRPr="00FC3B7B">
        <w:t xml:space="preserve">В 2013 году потери воды </w:t>
      </w:r>
      <w:r w:rsidRPr="00610347">
        <w:t xml:space="preserve">при транспортировке в городском округе </w:t>
      </w:r>
      <w:r w:rsidR="00C91717" w:rsidRPr="00610347">
        <w:t>Вичуга</w:t>
      </w:r>
      <w:r w:rsidRPr="00610347">
        <w:t xml:space="preserve"> составили </w:t>
      </w:r>
      <w:r w:rsidR="00C24322" w:rsidRPr="00610347">
        <w:t xml:space="preserve">382,7 </w:t>
      </w:r>
      <w:r w:rsidRPr="00610347">
        <w:t>тыс.м</w:t>
      </w:r>
      <w:r w:rsidRPr="00610347">
        <w:rPr>
          <w:vertAlign w:val="superscript"/>
        </w:rPr>
        <w:t>3</w:t>
      </w:r>
      <w:r w:rsidRPr="00610347">
        <w:t xml:space="preserve">, что составляет </w:t>
      </w:r>
      <w:r w:rsidR="00C24322" w:rsidRPr="00610347">
        <w:t>2</w:t>
      </w:r>
      <w:r w:rsidR="00FC3B7B">
        <w:t>0</w:t>
      </w:r>
      <w:r w:rsidR="00C91717" w:rsidRPr="00610347">
        <w:t>,0</w:t>
      </w:r>
      <w:r w:rsidRPr="00610347">
        <w:t xml:space="preserve"> % от всей поданной в сеть воды.  В перспективе до </w:t>
      </w:r>
      <w:r w:rsidR="00C91717" w:rsidRPr="00610347">
        <w:t>2024</w:t>
      </w:r>
      <w:r w:rsidRPr="00610347">
        <w:t xml:space="preserve"> года планируется снижение потерь воды питьевого качества в сетях </w:t>
      </w:r>
      <w:r w:rsidRPr="00FC3B7B">
        <w:t xml:space="preserve">до </w:t>
      </w:r>
      <w:r w:rsidR="00FC3B7B" w:rsidRPr="00FC3B7B">
        <w:t xml:space="preserve">10,1 </w:t>
      </w:r>
      <w:r w:rsidRPr="00FC3B7B">
        <w:t>% от всей</w:t>
      </w:r>
      <w:r w:rsidRPr="00610347">
        <w:t xml:space="preserve"> отпускаемой воды за счет повышения мероприятий энергетической эффективности водоснабжения.</w:t>
      </w:r>
    </w:p>
    <w:p w:rsidR="002C2EB8" w:rsidRPr="002C2EB8" w:rsidRDefault="002C2EB8" w:rsidP="002C2EB8"/>
    <w:p w:rsidR="00241EC0" w:rsidRDefault="00403A84" w:rsidP="00403A84">
      <w:pPr>
        <w:pStyle w:val="2"/>
        <w:numPr>
          <w:ilvl w:val="0"/>
          <w:numId w:val="0"/>
        </w:numPr>
        <w:spacing w:before="0"/>
        <w:jc w:val="both"/>
      </w:pPr>
      <w:bookmarkStart w:id="94" w:name="_Toc395903726"/>
      <w:r w:rsidRPr="00DF2FC6">
        <w:t xml:space="preserve">3.13. </w:t>
      </w:r>
      <w:r w:rsidR="00241EC0" w:rsidRPr="00DF2FC6">
        <w:t>Перспективные</w:t>
      </w:r>
      <w:r w:rsidR="00741CB7" w:rsidRPr="00DF2FC6">
        <w:t xml:space="preserve"> </w:t>
      </w:r>
      <w:r w:rsidR="00241EC0" w:rsidRPr="00DF2FC6">
        <w:t>балансы</w:t>
      </w:r>
      <w:r w:rsidR="00741CB7" w:rsidRPr="00DF2FC6">
        <w:t xml:space="preserve"> </w:t>
      </w:r>
      <w:r w:rsidR="00241EC0" w:rsidRPr="00DF2FC6">
        <w:t>водоснабжения</w:t>
      </w:r>
      <w:r w:rsidR="00741CB7" w:rsidRPr="00DF2FC6">
        <w:t xml:space="preserve"> </w:t>
      </w:r>
      <w:r w:rsidR="00241EC0" w:rsidRPr="00DF2FC6">
        <w:t>и</w:t>
      </w:r>
      <w:r w:rsidR="00741CB7" w:rsidRPr="00DF2FC6">
        <w:t xml:space="preserve"> </w:t>
      </w:r>
      <w:r w:rsidR="00241EC0" w:rsidRPr="00DF2FC6">
        <w:t>водоотведения</w:t>
      </w:r>
      <w:bookmarkEnd w:id="92"/>
      <w:bookmarkEnd w:id="93"/>
      <w:r w:rsidRPr="00DF2FC6">
        <w:t>.</w:t>
      </w:r>
      <w:bookmarkEnd w:id="94"/>
    </w:p>
    <w:p w:rsidR="00403A84" w:rsidRPr="00403A84" w:rsidRDefault="00403A84" w:rsidP="00403A84"/>
    <w:p w:rsidR="000A4E79" w:rsidRPr="00FC3B7B" w:rsidRDefault="000A4E79" w:rsidP="00E97459">
      <w:r w:rsidRPr="00610347">
        <w:t xml:space="preserve">Перспективные балансы водоснабжения и водоотведения рассчитываются на основе данных о планируемом изменении структуры жилого фонда, развитии коммунальной инфраструктуры и </w:t>
      </w:r>
      <w:r w:rsidR="006C6FD5" w:rsidRPr="00610347">
        <w:t>измене</w:t>
      </w:r>
      <w:r w:rsidRPr="00610347">
        <w:t>ни</w:t>
      </w:r>
      <w:r w:rsidR="006C6FD5" w:rsidRPr="00610347">
        <w:t>я</w:t>
      </w:r>
      <w:r w:rsidRPr="00610347">
        <w:t xml:space="preserve"> численности населения, охваченного централизованными </w:t>
      </w:r>
      <w:r w:rsidRPr="00FC3B7B">
        <w:t>системами водоснабжения и водоотведения.</w:t>
      </w:r>
      <w:r w:rsidR="00A75EA7" w:rsidRPr="00FC3B7B">
        <w:t xml:space="preserve"> Данные о </w:t>
      </w:r>
      <w:r w:rsidR="004C074C" w:rsidRPr="00FC3B7B">
        <w:t xml:space="preserve">перспективных балансах водоснабжения и водоотведения </w:t>
      </w:r>
      <w:r w:rsidR="00E97459" w:rsidRPr="00FC3B7B">
        <w:t>представлен</w:t>
      </w:r>
      <w:r w:rsidR="00C76E30">
        <w:t>ы</w:t>
      </w:r>
      <w:r w:rsidR="00E97459" w:rsidRPr="00FC3B7B">
        <w:t xml:space="preserve"> в </w:t>
      </w:r>
      <w:r w:rsidR="004C074C" w:rsidRPr="00FC3B7B">
        <w:t>таблице 3.13.1</w:t>
      </w:r>
      <w:r w:rsidR="00C624A0" w:rsidRPr="00FC3B7B">
        <w:t>.</w:t>
      </w:r>
    </w:p>
    <w:p w:rsidR="004C074C" w:rsidRPr="00FC3B7B" w:rsidRDefault="004C074C" w:rsidP="000C626D">
      <w:pPr>
        <w:spacing w:line="240" w:lineRule="auto"/>
        <w:ind w:left="720" w:firstLine="0"/>
        <w:jc w:val="right"/>
      </w:pPr>
      <w:r w:rsidRPr="00FC3B7B">
        <w:t>Таблица 3.13.1.</w:t>
      </w:r>
    </w:p>
    <w:tbl>
      <w:tblPr>
        <w:tblW w:w="5013"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96"/>
        <w:gridCol w:w="1075"/>
        <w:gridCol w:w="1150"/>
        <w:gridCol w:w="1150"/>
        <w:gridCol w:w="1150"/>
        <w:gridCol w:w="1150"/>
        <w:gridCol w:w="1150"/>
        <w:gridCol w:w="1146"/>
      </w:tblGrid>
      <w:tr w:rsidR="00FC3B7B" w:rsidRPr="00FC3B7B" w:rsidTr="00FC3B7B">
        <w:trPr>
          <w:trHeight w:val="341"/>
          <w:tblHeader/>
        </w:trPr>
        <w:tc>
          <w:tcPr>
            <w:tcW w:w="1001" w:type="pct"/>
            <w:shd w:val="clear" w:color="auto" w:fill="auto"/>
            <w:vAlign w:val="center"/>
          </w:tcPr>
          <w:p w:rsidR="004C074C" w:rsidRPr="00FC3B7B" w:rsidRDefault="004C074C" w:rsidP="00610347">
            <w:pPr>
              <w:pStyle w:val="Style28"/>
              <w:snapToGrid w:val="0"/>
              <w:jc w:val="center"/>
              <w:rPr>
                <w:rStyle w:val="FontStyle162"/>
                <w:b w:val="0"/>
                <w:bCs/>
                <w:sz w:val="20"/>
                <w:szCs w:val="20"/>
              </w:rPr>
            </w:pPr>
            <w:r w:rsidRPr="00FC3B7B">
              <w:rPr>
                <w:rStyle w:val="FontStyle162"/>
                <w:b w:val="0"/>
                <w:bCs/>
                <w:sz w:val="20"/>
                <w:szCs w:val="20"/>
              </w:rPr>
              <w:t>Показатели</w:t>
            </w:r>
          </w:p>
        </w:tc>
        <w:tc>
          <w:tcPr>
            <w:tcW w:w="539" w:type="pct"/>
            <w:vAlign w:val="center"/>
          </w:tcPr>
          <w:p w:rsidR="004C074C" w:rsidRPr="00FC3B7B" w:rsidRDefault="004C074C" w:rsidP="00610347">
            <w:pPr>
              <w:pStyle w:val="Style28"/>
              <w:snapToGrid w:val="0"/>
              <w:jc w:val="center"/>
              <w:rPr>
                <w:rStyle w:val="FontStyle162"/>
                <w:b w:val="0"/>
                <w:bCs/>
                <w:sz w:val="20"/>
                <w:szCs w:val="20"/>
              </w:rPr>
            </w:pPr>
            <w:r w:rsidRPr="00FC3B7B">
              <w:rPr>
                <w:rStyle w:val="FontStyle162"/>
                <w:b w:val="0"/>
                <w:bCs/>
                <w:sz w:val="20"/>
                <w:szCs w:val="20"/>
              </w:rPr>
              <w:t>Ед. изм.</w:t>
            </w:r>
          </w:p>
        </w:tc>
        <w:tc>
          <w:tcPr>
            <w:tcW w:w="577" w:type="pct"/>
            <w:tcBorders>
              <w:bottom w:val="single" w:sz="4" w:space="0" w:color="auto"/>
            </w:tcBorders>
            <w:shd w:val="clear" w:color="auto" w:fill="auto"/>
            <w:vAlign w:val="center"/>
          </w:tcPr>
          <w:p w:rsidR="004C074C" w:rsidRPr="00FC3B7B" w:rsidRDefault="004C074C" w:rsidP="00610347">
            <w:pPr>
              <w:pStyle w:val="Style28"/>
              <w:snapToGrid w:val="0"/>
              <w:jc w:val="center"/>
              <w:rPr>
                <w:rStyle w:val="FontStyle162"/>
                <w:b w:val="0"/>
                <w:bCs/>
                <w:sz w:val="20"/>
                <w:szCs w:val="20"/>
              </w:rPr>
            </w:pPr>
            <w:r w:rsidRPr="00FC3B7B">
              <w:rPr>
                <w:rStyle w:val="FontStyle163"/>
                <w:sz w:val="20"/>
                <w:szCs w:val="20"/>
              </w:rPr>
              <w:t>2013</w:t>
            </w:r>
          </w:p>
        </w:tc>
        <w:tc>
          <w:tcPr>
            <w:tcW w:w="577" w:type="pct"/>
            <w:tcBorders>
              <w:bottom w:val="single" w:sz="4" w:space="0" w:color="auto"/>
            </w:tcBorders>
            <w:vAlign w:val="center"/>
          </w:tcPr>
          <w:p w:rsidR="004C074C" w:rsidRPr="00FC3B7B" w:rsidRDefault="004C074C" w:rsidP="00610347">
            <w:pPr>
              <w:pStyle w:val="Style15"/>
              <w:snapToGrid w:val="0"/>
              <w:jc w:val="center"/>
              <w:rPr>
                <w:rStyle w:val="FontStyle163"/>
                <w:sz w:val="20"/>
                <w:szCs w:val="20"/>
              </w:rPr>
            </w:pPr>
            <w:r w:rsidRPr="00FC3B7B">
              <w:rPr>
                <w:rStyle w:val="FontStyle163"/>
                <w:sz w:val="20"/>
                <w:szCs w:val="20"/>
              </w:rPr>
              <w:t>2014</w:t>
            </w:r>
          </w:p>
        </w:tc>
        <w:tc>
          <w:tcPr>
            <w:tcW w:w="577" w:type="pct"/>
            <w:tcBorders>
              <w:bottom w:val="single" w:sz="4" w:space="0" w:color="auto"/>
            </w:tcBorders>
            <w:vAlign w:val="center"/>
          </w:tcPr>
          <w:p w:rsidR="004C074C" w:rsidRPr="00FC3B7B" w:rsidRDefault="004C074C" w:rsidP="00610347">
            <w:pPr>
              <w:pStyle w:val="Style15"/>
              <w:snapToGrid w:val="0"/>
              <w:jc w:val="center"/>
              <w:rPr>
                <w:rStyle w:val="FontStyle163"/>
                <w:sz w:val="20"/>
                <w:szCs w:val="20"/>
              </w:rPr>
            </w:pPr>
            <w:r w:rsidRPr="00FC3B7B">
              <w:rPr>
                <w:rStyle w:val="FontStyle163"/>
                <w:sz w:val="20"/>
                <w:szCs w:val="20"/>
              </w:rPr>
              <w:t>2015</w:t>
            </w:r>
          </w:p>
        </w:tc>
        <w:tc>
          <w:tcPr>
            <w:tcW w:w="577" w:type="pct"/>
            <w:tcBorders>
              <w:bottom w:val="single" w:sz="4" w:space="0" w:color="auto"/>
            </w:tcBorders>
            <w:vAlign w:val="center"/>
          </w:tcPr>
          <w:p w:rsidR="004C074C" w:rsidRPr="00FC3B7B" w:rsidRDefault="004C074C" w:rsidP="00610347">
            <w:pPr>
              <w:pStyle w:val="Style15"/>
              <w:snapToGrid w:val="0"/>
              <w:jc w:val="center"/>
              <w:rPr>
                <w:rStyle w:val="FontStyle163"/>
                <w:sz w:val="20"/>
                <w:szCs w:val="20"/>
              </w:rPr>
            </w:pPr>
            <w:r w:rsidRPr="00FC3B7B">
              <w:rPr>
                <w:rStyle w:val="FontStyle163"/>
                <w:sz w:val="20"/>
                <w:szCs w:val="20"/>
              </w:rPr>
              <w:t>2016</w:t>
            </w:r>
          </w:p>
        </w:tc>
        <w:tc>
          <w:tcPr>
            <w:tcW w:w="577" w:type="pct"/>
            <w:tcBorders>
              <w:bottom w:val="single" w:sz="4" w:space="0" w:color="auto"/>
            </w:tcBorders>
            <w:vAlign w:val="center"/>
          </w:tcPr>
          <w:p w:rsidR="004C074C" w:rsidRPr="00FC3B7B" w:rsidRDefault="004C074C" w:rsidP="00610347">
            <w:pPr>
              <w:pStyle w:val="Style15"/>
              <w:snapToGrid w:val="0"/>
              <w:jc w:val="center"/>
              <w:rPr>
                <w:rStyle w:val="FontStyle163"/>
                <w:sz w:val="20"/>
                <w:szCs w:val="20"/>
              </w:rPr>
            </w:pPr>
            <w:r w:rsidRPr="00FC3B7B">
              <w:rPr>
                <w:rStyle w:val="FontStyle163"/>
                <w:sz w:val="20"/>
                <w:szCs w:val="20"/>
              </w:rPr>
              <w:t>2017</w:t>
            </w:r>
          </w:p>
        </w:tc>
        <w:tc>
          <w:tcPr>
            <w:tcW w:w="575" w:type="pct"/>
            <w:tcBorders>
              <w:bottom w:val="single" w:sz="4" w:space="0" w:color="auto"/>
            </w:tcBorders>
            <w:vAlign w:val="center"/>
          </w:tcPr>
          <w:p w:rsidR="004C074C" w:rsidRPr="00FC3B7B" w:rsidRDefault="004C074C" w:rsidP="00610347">
            <w:pPr>
              <w:pStyle w:val="Style15"/>
              <w:snapToGrid w:val="0"/>
              <w:jc w:val="center"/>
              <w:rPr>
                <w:rStyle w:val="FontStyle163"/>
                <w:sz w:val="20"/>
                <w:szCs w:val="20"/>
              </w:rPr>
            </w:pPr>
            <w:r w:rsidRPr="00FC3B7B">
              <w:rPr>
                <w:rStyle w:val="FontStyle163"/>
                <w:sz w:val="20"/>
                <w:szCs w:val="20"/>
              </w:rPr>
              <w:t>2024</w:t>
            </w:r>
          </w:p>
        </w:tc>
      </w:tr>
      <w:tr w:rsidR="00FC3B7B" w:rsidRPr="00FC3B7B" w:rsidTr="00FC3B7B">
        <w:trPr>
          <w:trHeight w:val="341"/>
        </w:trPr>
        <w:tc>
          <w:tcPr>
            <w:tcW w:w="1001" w:type="pct"/>
            <w:shd w:val="clear" w:color="auto" w:fill="auto"/>
            <w:vAlign w:val="center"/>
          </w:tcPr>
          <w:p w:rsidR="00FC3B7B" w:rsidRPr="00FC3B7B" w:rsidRDefault="00FC3B7B" w:rsidP="00FC3B7B">
            <w:pPr>
              <w:pStyle w:val="Style17"/>
              <w:snapToGrid w:val="0"/>
              <w:ind w:firstLine="142"/>
              <w:rPr>
                <w:rStyle w:val="FontStyle163"/>
                <w:sz w:val="20"/>
                <w:szCs w:val="20"/>
              </w:rPr>
            </w:pPr>
            <w:r w:rsidRPr="00FC3B7B">
              <w:rPr>
                <w:rStyle w:val="FontStyle163"/>
                <w:sz w:val="20"/>
                <w:szCs w:val="20"/>
              </w:rPr>
              <w:t>Поднято воды</w:t>
            </w:r>
          </w:p>
        </w:tc>
        <w:tc>
          <w:tcPr>
            <w:tcW w:w="539" w:type="pct"/>
            <w:vAlign w:val="center"/>
          </w:tcPr>
          <w:p w:rsidR="00FC3B7B" w:rsidRPr="00FC3B7B" w:rsidRDefault="00FC3B7B" w:rsidP="00FC3B7B">
            <w:pPr>
              <w:pStyle w:val="Style17"/>
              <w:snapToGrid w:val="0"/>
              <w:jc w:val="center"/>
              <w:rPr>
                <w:rStyle w:val="FontStyle163"/>
                <w:sz w:val="20"/>
                <w:szCs w:val="20"/>
              </w:rPr>
            </w:pPr>
            <w:r w:rsidRPr="00FC3B7B">
              <w:rPr>
                <w:rStyle w:val="FontStyle163"/>
                <w:sz w:val="20"/>
                <w:szCs w:val="20"/>
              </w:rPr>
              <w:t>тыс. м</w:t>
            </w:r>
            <w:r w:rsidRPr="00FC3B7B">
              <w:rPr>
                <w:rStyle w:val="FontStyle163"/>
                <w:sz w:val="20"/>
                <w:szCs w:val="20"/>
                <w:vertAlign w:val="superscript"/>
              </w:rPr>
              <w:t>3</w:t>
            </w:r>
          </w:p>
        </w:tc>
        <w:tc>
          <w:tcPr>
            <w:tcW w:w="577" w:type="pct"/>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1 912,9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1 891,6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1 870,8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1 850,4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4 886,7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4 544,3</w:t>
            </w:r>
          </w:p>
        </w:tc>
      </w:tr>
      <w:tr w:rsidR="00FC3B7B" w:rsidRPr="00FC3B7B" w:rsidTr="00FC3B7B">
        <w:trPr>
          <w:trHeight w:val="341"/>
        </w:trPr>
        <w:tc>
          <w:tcPr>
            <w:tcW w:w="1001" w:type="pct"/>
            <w:shd w:val="clear" w:color="auto" w:fill="auto"/>
            <w:vAlign w:val="center"/>
          </w:tcPr>
          <w:p w:rsidR="00FC3B7B" w:rsidRPr="00FC3B7B" w:rsidRDefault="00FC3B7B" w:rsidP="00FC3B7B">
            <w:pPr>
              <w:pStyle w:val="Style17"/>
              <w:snapToGrid w:val="0"/>
              <w:ind w:left="142" w:right="166"/>
              <w:rPr>
                <w:rStyle w:val="FontStyle163"/>
                <w:sz w:val="20"/>
                <w:szCs w:val="20"/>
              </w:rPr>
            </w:pPr>
            <w:r w:rsidRPr="00FC3B7B">
              <w:rPr>
                <w:rStyle w:val="FontStyle163"/>
                <w:sz w:val="20"/>
                <w:szCs w:val="20"/>
              </w:rPr>
              <w:t>Расход на собственные нужды</w:t>
            </w:r>
          </w:p>
        </w:tc>
        <w:tc>
          <w:tcPr>
            <w:tcW w:w="539" w:type="pct"/>
            <w:vAlign w:val="center"/>
          </w:tcPr>
          <w:p w:rsidR="00FC3B7B" w:rsidRPr="00FC3B7B" w:rsidRDefault="00FC3B7B" w:rsidP="00FC3B7B">
            <w:pPr>
              <w:spacing w:line="240" w:lineRule="auto"/>
              <w:ind w:firstLine="0"/>
              <w:jc w:val="center"/>
              <w:rPr>
                <w:rFonts w:cs="Times New Roman"/>
                <w:sz w:val="20"/>
                <w:szCs w:val="20"/>
              </w:rPr>
            </w:pPr>
            <w:r w:rsidRPr="00FC3B7B">
              <w:rPr>
                <w:rStyle w:val="FontStyle163"/>
                <w:rFonts w:cs="Times New Roman"/>
                <w:sz w:val="20"/>
                <w:szCs w:val="20"/>
              </w:rPr>
              <w:t>тыс. м</w:t>
            </w:r>
            <w:r w:rsidRPr="00FC3B7B">
              <w:rPr>
                <w:rStyle w:val="FontStyle163"/>
                <w:rFonts w:cs="Times New Roman"/>
                <w:sz w:val="20"/>
                <w:szCs w:val="20"/>
                <w:vertAlign w:val="superscript"/>
              </w:rPr>
              <w:t>3</w:t>
            </w:r>
          </w:p>
        </w:tc>
        <w:tc>
          <w:tcPr>
            <w:tcW w:w="577" w:type="pct"/>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0"/>
              </w:rPr>
            </w:pPr>
            <w:r w:rsidRPr="00FC3B7B">
              <w:rPr>
                <w:rFonts w:cs="Times New Roman"/>
                <w:sz w:val="20"/>
                <w:szCs w:val="20"/>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0"/>
              </w:rPr>
            </w:pPr>
            <w:r w:rsidRPr="00FC3B7B">
              <w:rPr>
                <w:rFonts w:cs="Times New Roman"/>
                <w:sz w:val="20"/>
                <w:szCs w:val="20"/>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0"/>
              </w:rPr>
            </w:pPr>
            <w:r w:rsidRPr="00FC3B7B">
              <w:rPr>
                <w:rFonts w:cs="Times New Roman"/>
                <w:sz w:val="20"/>
                <w:szCs w:val="20"/>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0"/>
              </w:rPr>
            </w:pPr>
            <w:r w:rsidRPr="00FC3B7B">
              <w:rPr>
                <w:rFonts w:cs="Times New Roman"/>
                <w:sz w:val="20"/>
                <w:szCs w:val="20"/>
              </w:rPr>
              <w:t>-</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w:t>
            </w:r>
          </w:p>
        </w:tc>
      </w:tr>
      <w:tr w:rsidR="00FC3B7B" w:rsidRPr="00FC3B7B" w:rsidTr="00FC3B7B">
        <w:trPr>
          <w:trHeight w:val="341"/>
        </w:trPr>
        <w:tc>
          <w:tcPr>
            <w:tcW w:w="1001" w:type="pct"/>
            <w:shd w:val="clear" w:color="auto" w:fill="auto"/>
            <w:vAlign w:val="center"/>
          </w:tcPr>
          <w:p w:rsidR="00FC3B7B" w:rsidRPr="00FC3B7B" w:rsidRDefault="00FC3B7B" w:rsidP="00FC3B7B">
            <w:pPr>
              <w:pStyle w:val="Style17"/>
              <w:snapToGrid w:val="0"/>
              <w:ind w:firstLine="142"/>
              <w:rPr>
                <w:rStyle w:val="FontStyle163"/>
                <w:sz w:val="20"/>
                <w:szCs w:val="20"/>
              </w:rPr>
            </w:pPr>
            <w:r w:rsidRPr="00FC3B7B">
              <w:rPr>
                <w:rStyle w:val="FontStyle163"/>
                <w:sz w:val="20"/>
                <w:szCs w:val="20"/>
              </w:rPr>
              <w:t>Отпуск в сеть</w:t>
            </w:r>
          </w:p>
        </w:tc>
        <w:tc>
          <w:tcPr>
            <w:tcW w:w="539" w:type="pct"/>
            <w:vAlign w:val="center"/>
          </w:tcPr>
          <w:p w:rsidR="00FC3B7B" w:rsidRPr="00FC3B7B" w:rsidRDefault="00FC3B7B" w:rsidP="00FC3B7B">
            <w:pPr>
              <w:spacing w:line="240" w:lineRule="auto"/>
              <w:ind w:firstLine="0"/>
              <w:jc w:val="center"/>
              <w:rPr>
                <w:rFonts w:cs="Times New Roman"/>
                <w:sz w:val="20"/>
                <w:szCs w:val="20"/>
              </w:rPr>
            </w:pPr>
            <w:r w:rsidRPr="00FC3B7B">
              <w:rPr>
                <w:rStyle w:val="FontStyle163"/>
                <w:rFonts w:cs="Times New Roman"/>
                <w:sz w:val="20"/>
                <w:szCs w:val="20"/>
              </w:rPr>
              <w:t>тыс. м</w:t>
            </w:r>
            <w:r w:rsidRPr="00FC3B7B">
              <w:rPr>
                <w:rStyle w:val="FontStyle163"/>
                <w:rFonts w:cs="Times New Roman"/>
                <w:sz w:val="20"/>
                <w:szCs w:val="20"/>
                <w:vertAlign w:val="superscript"/>
              </w:rPr>
              <w:t>3</w:t>
            </w:r>
          </w:p>
        </w:tc>
        <w:tc>
          <w:tcPr>
            <w:tcW w:w="577" w:type="pct"/>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1 912,9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1 891,6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1 870,8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1 850,4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4 886,7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4 544,3</w:t>
            </w:r>
          </w:p>
        </w:tc>
      </w:tr>
      <w:tr w:rsidR="00FC3B7B" w:rsidRPr="00FC3B7B" w:rsidTr="00FC3B7B">
        <w:trPr>
          <w:trHeight w:val="354"/>
        </w:trPr>
        <w:tc>
          <w:tcPr>
            <w:tcW w:w="1001" w:type="pct"/>
            <w:shd w:val="clear" w:color="auto" w:fill="auto"/>
            <w:vAlign w:val="center"/>
          </w:tcPr>
          <w:p w:rsidR="00FC3B7B" w:rsidRPr="00FC3B7B" w:rsidRDefault="00FC3B7B" w:rsidP="00FC3B7B">
            <w:pPr>
              <w:pStyle w:val="Style17"/>
              <w:snapToGrid w:val="0"/>
              <w:ind w:firstLine="142"/>
              <w:rPr>
                <w:sz w:val="20"/>
                <w:szCs w:val="20"/>
              </w:rPr>
            </w:pPr>
            <w:r w:rsidRPr="00FC3B7B">
              <w:rPr>
                <w:sz w:val="20"/>
                <w:szCs w:val="20"/>
              </w:rPr>
              <w:t>Потери в сети</w:t>
            </w:r>
          </w:p>
        </w:tc>
        <w:tc>
          <w:tcPr>
            <w:tcW w:w="539" w:type="pct"/>
            <w:vAlign w:val="center"/>
          </w:tcPr>
          <w:p w:rsidR="00FC3B7B" w:rsidRPr="00FC3B7B" w:rsidRDefault="00FC3B7B" w:rsidP="00FC3B7B">
            <w:pPr>
              <w:spacing w:line="240" w:lineRule="auto"/>
              <w:ind w:firstLine="0"/>
              <w:jc w:val="center"/>
              <w:rPr>
                <w:rFonts w:cs="Times New Roman"/>
                <w:sz w:val="20"/>
                <w:szCs w:val="20"/>
              </w:rPr>
            </w:pPr>
            <w:r w:rsidRPr="00FC3B7B">
              <w:rPr>
                <w:rStyle w:val="FontStyle163"/>
                <w:rFonts w:cs="Times New Roman"/>
                <w:sz w:val="20"/>
                <w:szCs w:val="20"/>
              </w:rPr>
              <w:t>тыс. м</w:t>
            </w:r>
            <w:r w:rsidRPr="00FC3B7B">
              <w:rPr>
                <w:rStyle w:val="FontStyle163"/>
                <w:rFonts w:cs="Times New Roman"/>
                <w:sz w:val="20"/>
                <w:szCs w:val="20"/>
                <w:vertAlign w:val="superscript"/>
              </w:rPr>
              <w:t>3</w:t>
            </w:r>
          </w:p>
        </w:tc>
        <w:tc>
          <w:tcPr>
            <w:tcW w:w="577" w:type="pct"/>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382,7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361,3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340,5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320,1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801,4</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459,0</w:t>
            </w:r>
          </w:p>
        </w:tc>
      </w:tr>
      <w:tr w:rsidR="00FC3B7B" w:rsidRPr="00FC3B7B" w:rsidTr="00FC3B7B">
        <w:trPr>
          <w:trHeight w:val="341"/>
        </w:trPr>
        <w:tc>
          <w:tcPr>
            <w:tcW w:w="1001" w:type="pct"/>
            <w:shd w:val="clear" w:color="auto" w:fill="auto"/>
            <w:vAlign w:val="center"/>
          </w:tcPr>
          <w:p w:rsidR="00FC3B7B" w:rsidRPr="00FC3B7B" w:rsidRDefault="00FC3B7B" w:rsidP="00FC3B7B">
            <w:pPr>
              <w:pStyle w:val="Style17"/>
              <w:snapToGrid w:val="0"/>
              <w:ind w:firstLine="142"/>
              <w:rPr>
                <w:rStyle w:val="FontStyle163"/>
                <w:sz w:val="20"/>
                <w:szCs w:val="20"/>
              </w:rPr>
            </w:pPr>
            <w:r w:rsidRPr="00FC3B7B">
              <w:rPr>
                <w:rStyle w:val="FontStyle163"/>
                <w:sz w:val="20"/>
                <w:szCs w:val="20"/>
              </w:rPr>
              <w:t>Реализация</w:t>
            </w:r>
          </w:p>
        </w:tc>
        <w:tc>
          <w:tcPr>
            <w:tcW w:w="539" w:type="pct"/>
            <w:vAlign w:val="center"/>
          </w:tcPr>
          <w:p w:rsidR="00FC3B7B" w:rsidRPr="00FC3B7B" w:rsidRDefault="00FC3B7B" w:rsidP="00FC3B7B">
            <w:pPr>
              <w:spacing w:line="240" w:lineRule="auto"/>
              <w:ind w:firstLine="0"/>
              <w:jc w:val="center"/>
              <w:rPr>
                <w:rFonts w:cs="Times New Roman"/>
                <w:sz w:val="20"/>
                <w:szCs w:val="20"/>
              </w:rPr>
            </w:pPr>
            <w:r w:rsidRPr="00FC3B7B">
              <w:rPr>
                <w:rStyle w:val="FontStyle163"/>
                <w:rFonts w:cs="Times New Roman"/>
                <w:sz w:val="20"/>
                <w:szCs w:val="20"/>
              </w:rPr>
              <w:t>тыс. м</w:t>
            </w:r>
            <w:r w:rsidRPr="00FC3B7B">
              <w:rPr>
                <w:rStyle w:val="FontStyle163"/>
                <w:rFonts w:cs="Times New Roman"/>
                <w:sz w:val="20"/>
                <w:szCs w:val="20"/>
                <w:vertAlign w:val="superscript"/>
              </w:rPr>
              <w:t>3</w:t>
            </w:r>
          </w:p>
        </w:tc>
        <w:tc>
          <w:tcPr>
            <w:tcW w:w="577" w:type="pct"/>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1 530,3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1 530,3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1 530,3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1 530,3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4 085,3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4 085,3</w:t>
            </w:r>
          </w:p>
        </w:tc>
      </w:tr>
    </w:tbl>
    <w:p w:rsidR="004C074C" w:rsidRPr="00FC3B7B" w:rsidRDefault="004C074C" w:rsidP="00E97459"/>
    <w:p w:rsidR="00C91717" w:rsidRPr="00610347" w:rsidRDefault="00C91717" w:rsidP="00C91717">
      <w:r w:rsidRPr="00FC3B7B">
        <w:t>Административно</w:t>
      </w:r>
      <w:r w:rsidR="00C76E30">
        <w:t xml:space="preserve"> </w:t>
      </w:r>
      <w:r w:rsidRPr="00610347">
        <w:t>-</w:t>
      </w:r>
      <w:r w:rsidR="00C76E30">
        <w:t xml:space="preserve"> территориального</w:t>
      </w:r>
      <w:r w:rsidRPr="00610347">
        <w:t xml:space="preserve"> делени</w:t>
      </w:r>
      <w:r w:rsidR="00C624A0" w:rsidRPr="00610347">
        <w:t>я городской округ</w:t>
      </w:r>
      <w:r w:rsidRPr="00610347">
        <w:t xml:space="preserve"> </w:t>
      </w:r>
      <w:r w:rsidR="000E48FC" w:rsidRPr="00610347">
        <w:t>Вичуга не имеет</w:t>
      </w:r>
      <w:r w:rsidRPr="00610347">
        <w:t>. В связи с этим, территориальный баланс подачи и реализации воды совпадает с общим балансом.</w:t>
      </w:r>
    </w:p>
    <w:p w:rsidR="00C624A0" w:rsidRPr="00610347" w:rsidRDefault="00C91717" w:rsidP="00C91717">
      <w:r w:rsidRPr="00610347">
        <w:t xml:space="preserve">Основным потребителем водных ресурсов на территории городского округа является население. </w:t>
      </w:r>
    </w:p>
    <w:p w:rsidR="00F76864" w:rsidRPr="00FC3B7B" w:rsidRDefault="00C91717" w:rsidP="00493244">
      <w:r w:rsidRPr="00610347">
        <w:t>Структурный баланс подачи и реализации горячей воды по группам абоненто</w:t>
      </w:r>
      <w:r w:rsidR="00610347">
        <w:t xml:space="preserve">в представлен в </w:t>
      </w:r>
      <w:r w:rsidR="00610347" w:rsidRPr="00FC3B7B">
        <w:t>таблице 3.13.2.</w:t>
      </w:r>
    </w:p>
    <w:p w:rsidR="00C76E30" w:rsidRDefault="00C76E30" w:rsidP="00493244">
      <w:pPr>
        <w:ind w:left="720" w:firstLine="0"/>
        <w:jc w:val="right"/>
      </w:pPr>
    </w:p>
    <w:p w:rsidR="00DC3092" w:rsidRPr="00FC3B7B" w:rsidRDefault="00DC3092" w:rsidP="00493244">
      <w:pPr>
        <w:ind w:left="720" w:firstLine="0"/>
        <w:jc w:val="right"/>
      </w:pPr>
      <w:r w:rsidRPr="00FC3B7B">
        <w:t>Таблица 3.13.2.</w:t>
      </w:r>
    </w:p>
    <w:tbl>
      <w:tblPr>
        <w:tblW w:w="9902" w:type="dxa"/>
        <w:jc w:val="center"/>
        <w:tblLayout w:type="fixed"/>
        <w:tblCellMar>
          <w:left w:w="28" w:type="dxa"/>
          <w:right w:w="28" w:type="dxa"/>
        </w:tblCellMar>
        <w:tblLook w:val="0000" w:firstRow="0" w:lastRow="0" w:firstColumn="0" w:lastColumn="0" w:noHBand="0" w:noVBand="0"/>
      </w:tblPr>
      <w:tblGrid>
        <w:gridCol w:w="2118"/>
        <w:gridCol w:w="978"/>
        <w:gridCol w:w="1134"/>
        <w:gridCol w:w="1134"/>
        <w:gridCol w:w="1135"/>
        <w:gridCol w:w="1134"/>
        <w:gridCol w:w="1134"/>
        <w:gridCol w:w="1135"/>
      </w:tblGrid>
      <w:tr w:rsidR="00FC3B7B" w:rsidRPr="00FC3B7B" w:rsidTr="00FC3B7B">
        <w:trPr>
          <w:trHeight w:val="363"/>
          <w:jc w:val="center"/>
        </w:trPr>
        <w:tc>
          <w:tcPr>
            <w:tcW w:w="2118" w:type="dxa"/>
            <w:tcBorders>
              <w:top w:val="single" w:sz="1" w:space="0" w:color="000000"/>
              <w:left w:val="single" w:sz="1" w:space="0" w:color="000000"/>
              <w:bottom w:val="single" w:sz="1" w:space="0" w:color="000000"/>
            </w:tcBorders>
            <w:shd w:val="clear" w:color="auto" w:fill="auto"/>
            <w:vAlign w:val="center"/>
          </w:tcPr>
          <w:p w:rsidR="00DC3092" w:rsidRPr="00FC3B7B" w:rsidRDefault="00DC3092" w:rsidP="000E48FC">
            <w:pPr>
              <w:pStyle w:val="Style28"/>
              <w:snapToGrid w:val="0"/>
              <w:ind w:firstLine="389"/>
              <w:rPr>
                <w:rStyle w:val="FontStyle162"/>
                <w:b w:val="0"/>
                <w:bCs/>
                <w:sz w:val="20"/>
                <w:szCs w:val="20"/>
              </w:rPr>
            </w:pPr>
            <w:r w:rsidRPr="00FC3B7B">
              <w:rPr>
                <w:rStyle w:val="FontStyle162"/>
                <w:b w:val="0"/>
                <w:bCs/>
                <w:sz w:val="20"/>
                <w:szCs w:val="20"/>
              </w:rPr>
              <w:t>Показатели</w:t>
            </w:r>
          </w:p>
        </w:tc>
        <w:tc>
          <w:tcPr>
            <w:tcW w:w="978" w:type="dxa"/>
            <w:tcBorders>
              <w:top w:val="single" w:sz="1" w:space="0" w:color="000000"/>
              <w:left w:val="single" w:sz="1" w:space="0" w:color="000000"/>
              <w:bottom w:val="single" w:sz="1" w:space="0" w:color="000000"/>
            </w:tcBorders>
            <w:shd w:val="clear" w:color="auto" w:fill="auto"/>
            <w:vAlign w:val="center"/>
          </w:tcPr>
          <w:p w:rsidR="00DC3092" w:rsidRPr="00FC3B7B" w:rsidRDefault="00DC3092" w:rsidP="00E71C18">
            <w:pPr>
              <w:pStyle w:val="Style28"/>
              <w:snapToGrid w:val="0"/>
              <w:jc w:val="center"/>
              <w:rPr>
                <w:rStyle w:val="FontStyle162"/>
                <w:b w:val="0"/>
                <w:bCs/>
                <w:sz w:val="20"/>
                <w:szCs w:val="20"/>
              </w:rPr>
            </w:pPr>
            <w:r w:rsidRPr="00FC3B7B">
              <w:rPr>
                <w:rStyle w:val="FontStyle162"/>
                <w:b w:val="0"/>
                <w:bCs/>
                <w:sz w:val="20"/>
                <w:szCs w:val="20"/>
              </w:rPr>
              <w:t>Ед. изм.</w:t>
            </w:r>
          </w:p>
        </w:tc>
        <w:tc>
          <w:tcPr>
            <w:tcW w:w="1134" w:type="dxa"/>
            <w:tcBorders>
              <w:top w:val="single" w:sz="1" w:space="0" w:color="000000"/>
              <w:left w:val="single" w:sz="1" w:space="0" w:color="000000"/>
              <w:bottom w:val="single" w:sz="4" w:space="0" w:color="auto"/>
              <w:right w:val="single" w:sz="1" w:space="0" w:color="000000"/>
            </w:tcBorders>
            <w:vAlign w:val="center"/>
          </w:tcPr>
          <w:p w:rsidR="00DC3092" w:rsidRPr="00FC3B7B" w:rsidRDefault="00DC3092" w:rsidP="00E71C18">
            <w:pPr>
              <w:pStyle w:val="Style15"/>
              <w:snapToGrid w:val="0"/>
              <w:jc w:val="center"/>
              <w:rPr>
                <w:rStyle w:val="FontStyle163"/>
                <w:sz w:val="20"/>
                <w:szCs w:val="20"/>
              </w:rPr>
            </w:pPr>
            <w:r w:rsidRPr="00FC3B7B">
              <w:rPr>
                <w:rStyle w:val="FontStyle163"/>
                <w:sz w:val="20"/>
                <w:szCs w:val="20"/>
              </w:rPr>
              <w:t>2013</w:t>
            </w:r>
          </w:p>
        </w:tc>
        <w:tc>
          <w:tcPr>
            <w:tcW w:w="1134" w:type="dxa"/>
            <w:tcBorders>
              <w:top w:val="single" w:sz="1" w:space="0" w:color="000000"/>
              <w:left w:val="single" w:sz="1" w:space="0" w:color="000000"/>
              <w:bottom w:val="single" w:sz="4" w:space="0" w:color="auto"/>
            </w:tcBorders>
            <w:shd w:val="clear" w:color="auto" w:fill="auto"/>
            <w:vAlign w:val="center"/>
          </w:tcPr>
          <w:p w:rsidR="00DC3092" w:rsidRPr="00FC3B7B" w:rsidRDefault="00DC3092" w:rsidP="00E71C18">
            <w:pPr>
              <w:pStyle w:val="Style15"/>
              <w:snapToGrid w:val="0"/>
              <w:jc w:val="center"/>
              <w:rPr>
                <w:rStyle w:val="FontStyle163"/>
                <w:sz w:val="20"/>
                <w:szCs w:val="20"/>
              </w:rPr>
            </w:pPr>
            <w:r w:rsidRPr="00FC3B7B">
              <w:rPr>
                <w:rStyle w:val="FontStyle163"/>
                <w:sz w:val="20"/>
                <w:szCs w:val="20"/>
              </w:rPr>
              <w:t>2014</w:t>
            </w:r>
          </w:p>
        </w:tc>
        <w:tc>
          <w:tcPr>
            <w:tcW w:w="1135" w:type="dxa"/>
            <w:tcBorders>
              <w:top w:val="single" w:sz="1" w:space="0" w:color="000000"/>
              <w:left w:val="single" w:sz="1" w:space="0" w:color="000000"/>
              <w:bottom w:val="single" w:sz="4" w:space="0" w:color="auto"/>
            </w:tcBorders>
            <w:shd w:val="clear" w:color="auto" w:fill="auto"/>
            <w:vAlign w:val="center"/>
          </w:tcPr>
          <w:p w:rsidR="00DC3092" w:rsidRPr="00FC3B7B" w:rsidRDefault="00DC3092" w:rsidP="00E71C18">
            <w:pPr>
              <w:pStyle w:val="Style15"/>
              <w:snapToGrid w:val="0"/>
              <w:jc w:val="center"/>
              <w:rPr>
                <w:rStyle w:val="FontStyle163"/>
                <w:sz w:val="20"/>
                <w:szCs w:val="20"/>
              </w:rPr>
            </w:pPr>
            <w:r w:rsidRPr="00FC3B7B">
              <w:rPr>
                <w:rStyle w:val="FontStyle163"/>
                <w:sz w:val="20"/>
                <w:szCs w:val="20"/>
              </w:rPr>
              <w:t>2015</w:t>
            </w:r>
          </w:p>
        </w:tc>
        <w:tc>
          <w:tcPr>
            <w:tcW w:w="1134" w:type="dxa"/>
            <w:tcBorders>
              <w:top w:val="single" w:sz="1" w:space="0" w:color="000000"/>
              <w:left w:val="single" w:sz="1" w:space="0" w:color="000000"/>
              <w:bottom w:val="single" w:sz="4" w:space="0" w:color="auto"/>
            </w:tcBorders>
            <w:shd w:val="clear" w:color="auto" w:fill="auto"/>
            <w:vAlign w:val="center"/>
          </w:tcPr>
          <w:p w:rsidR="00DC3092" w:rsidRPr="00FC3B7B" w:rsidRDefault="00DC3092" w:rsidP="00E71C18">
            <w:pPr>
              <w:pStyle w:val="Style15"/>
              <w:snapToGrid w:val="0"/>
              <w:jc w:val="center"/>
              <w:rPr>
                <w:rStyle w:val="FontStyle163"/>
                <w:sz w:val="20"/>
                <w:szCs w:val="20"/>
              </w:rPr>
            </w:pPr>
            <w:r w:rsidRPr="00FC3B7B">
              <w:rPr>
                <w:rStyle w:val="FontStyle163"/>
                <w:sz w:val="20"/>
                <w:szCs w:val="20"/>
              </w:rPr>
              <w:t>2016</w:t>
            </w:r>
          </w:p>
        </w:tc>
        <w:tc>
          <w:tcPr>
            <w:tcW w:w="1134" w:type="dxa"/>
            <w:tcBorders>
              <w:top w:val="single" w:sz="1" w:space="0" w:color="000000"/>
              <w:left w:val="single" w:sz="1" w:space="0" w:color="000000"/>
              <w:bottom w:val="single" w:sz="4" w:space="0" w:color="auto"/>
            </w:tcBorders>
            <w:shd w:val="clear" w:color="auto" w:fill="auto"/>
            <w:vAlign w:val="center"/>
          </w:tcPr>
          <w:p w:rsidR="00DC3092" w:rsidRPr="00FC3B7B" w:rsidRDefault="00DC3092" w:rsidP="00E71C18">
            <w:pPr>
              <w:pStyle w:val="Style15"/>
              <w:snapToGrid w:val="0"/>
              <w:jc w:val="center"/>
              <w:rPr>
                <w:rStyle w:val="FontStyle163"/>
                <w:sz w:val="20"/>
                <w:szCs w:val="20"/>
              </w:rPr>
            </w:pPr>
            <w:r w:rsidRPr="00FC3B7B">
              <w:rPr>
                <w:rStyle w:val="FontStyle163"/>
                <w:sz w:val="20"/>
                <w:szCs w:val="20"/>
              </w:rPr>
              <w:t>2017</w:t>
            </w:r>
          </w:p>
        </w:tc>
        <w:tc>
          <w:tcPr>
            <w:tcW w:w="1135" w:type="dxa"/>
            <w:tcBorders>
              <w:top w:val="single" w:sz="1" w:space="0" w:color="000000"/>
              <w:left w:val="single" w:sz="1" w:space="0" w:color="000000"/>
              <w:bottom w:val="single" w:sz="4" w:space="0" w:color="auto"/>
              <w:right w:val="single" w:sz="1" w:space="0" w:color="000000"/>
            </w:tcBorders>
            <w:vAlign w:val="center"/>
          </w:tcPr>
          <w:p w:rsidR="00DC3092" w:rsidRPr="00FC3B7B" w:rsidRDefault="00DC3092" w:rsidP="00E71C18">
            <w:pPr>
              <w:pStyle w:val="Style15"/>
              <w:snapToGrid w:val="0"/>
              <w:jc w:val="center"/>
              <w:rPr>
                <w:rStyle w:val="FontStyle163"/>
                <w:sz w:val="20"/>
                <w:szCs w:val="20"/>
              </w:rPr>
            </w:pPr>
            <w:r w:rsidRPr="00FC3B7B">
              <w:rPr>
                <w:rStyle w:val="FontStyle163"/>
                <w:sz w:val="20"/>
                <w:szCs w:val="20"/>
              </w:rPr>
              <w:t>2024</w:t>
            </w:r>
          </w:p>
        </w:tc>
      </w:tr>
      <w:tr w:rsidR="00FC3B7B" w:rsidRPr="00FC3B7B" w:rsidTr="00FC3B7B">
        <w:trPr>
          <w:trHeight w:val="454"/>
          <w:jc w:val="center"/>
        </w:trPr>
        <w:tc>
          <w:tcPr>
            <w:tcW w:w="2118" w:type="dxa"/>
            <w:tcBorders>
              <w:top w:val="single" w:sz="1" w:space="0" w:color="000000"/>
              <w:left w:val="single" w:sz="1" w:space="0" w:color="000000"/>
              <w:bottom w:val="single" w:sz="1" w:space="0" w:color="000000"/>
            </w:tcBorders>
            <w:shd w:val="clear" w:color="auto" w:fill="auto"/>
            <w:vAlign w:val="center"/>
          </w:tcPr>
          <w:p w:rsidR="00FC3B7B" w:rsidRPr="00FC3B7B" w:rsidRDefault="00FC3B7B" w:rsidP="00FC3B7B">
            <w:pPr>
              <w:spacing w:line="240" w:lineRule="auto"/>
              <w:ind w:left="247" w:firstLine="0"/>
              <w:jc w:val="left"/>
              <w:rPr>
                <w:sz w:val="20"/>
                <w:szCs w:val="20"/>
              </w:rPr>
            </w:pPr>
            <w:r w:rsidRPr="00FC3B7B">
              <w:rPr>
                <w:sz w:val="20"/>
                <w:szCs w:val="20"/>
              </w:rPr>
              <w:t>население</w:t>
            </w:r>
          </w:p>
        </w:tc>
        <w:tc>
          <w:tcPr>
            <w:tcW w:w="978" w:type="dxa"/>
            <w:tcBorders>
              <w:top w:val="single" w:sz="1" w:space="0" w:color="000000"/>
              <w:left w:val="single" w:sz="1" w:space="0" w:color="000000"/>
              <w:bottom w:val="single" w:sz="1" w:space="0" w:color="000000"/>
              <w:right w:val="single" w:sz="4" w:space="0" w:color="auto"/>
            </w:tcBorders>
            <w:shd w:val="clear" w:color="auto" w:fill="auto"/>
            <w:vAlign w:val="center"/>
          </w:tcPr>
          <w:p w:rsidR="00FC3B7B" w:rsidRPr="00FC3B7B" w:rsidRDefault="00FC3B7B" w:rsidP="00FC3B7B">
            <w:pPr>
              <w:pStyle w:val="Style15"/>
              <w:snapToGrid w:val="0"/>
              <w:jc w:val="center"/>
              <w:rPr>
                <w:rStyle w:val="FontStyle163"/>
                <w:sz w:val="20"/>
                <w:szCs w:val="20"/>
              </w:rPr>
            </w:pPr>
            <w:r w:rsidRPr="00FC3B7B">
              <w:rPr>
                <w:rStyle w:val="FontStyle163"/>
                <w:sz w:val="20"/>
                <w:szCs w:val="20"/>
              </w:rPr>
              <w:t>тыс. м</w:t>
            </w:r>
            <w:r w:rsidRPr="00FC3B7B">
              <w:rPr>
                <w:rStyle w:val="FontStyle163"/>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997,80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997,80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997,80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997,80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997,80</w:t>
            </w:r>
          </w:p>
        </w:tc>
        <w:tc>
          <w:tcPr>
            <w:tcW w:w="1135" w:type="dxa"/>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997,80</w:t>
            </w:r>
          </w:p>
        </w:tc>
      </w:tr>
      <w:tr w:rsidR="00FC3B7B" w:rsidRPr="00FC3B7B" w:rsidTr="00FC3B7B">
        <w:trPr>
          <w:trHeight w:val="311"/>
          <w:jc w:val="center"/>
        </w:trPr>
        <w:tc>
          <w:tcPr>
            <w:tcW w:w="2118" w:type="dxa"/>
            <w:tcBorders>
              <w:top w:val="single" w:sz="1" w:space="0" w:color="000000"/>
              <w:left w:val="single" w:sz="1" w:space="0" w:color="000000"/>
              <w:bottom w:val="single" w:sz="1" w:space="0" w:color="000000"/>
            </w:tcBorders>
            <w:shd w:val="clear" w:color="auto" w:fill="auto"/>
            <w:vAlign w:val="center"/>
          </w:tcPr>
          <w:p w:rsidR="00FC3B7B" w:rsidRPr="00FC3B7B" w:rsidRDefault="00FC3B7B" w:rsidP="00FC3B7B">
            <w:pPr>
              <w:spacing w:line="240" w:lineRule="auto"/>
              <w:ind w:left="247" w:firstLine="0"/>
              <w:jc w:val="left"/>
              <w:rPr>
                <w:sz w:val="20"/>
                <w:szCs w:val="20"/>
              </w:rPr>
            </w:pPr>
            <w:r w:rsidRPr="00FC3B7B">
              <w:rPr>
                <w:sz w:val="20"/>
                <w:szCs w:val="20"/>
              </w:rPr>
              <w:t>бюджетные организации</w:t>
            </w:r>
          </w:p>
        </w:tc>
        <w:tc>
          <w:tcPr>
            <w:tcW w:w="978" w:type="dxa"/>
            <w:tcBorders>
              <w:top w:val="single" w:sz="1" w:space="0" w:color="000000"/>
              <w:left w:val="single" w:sz="1" w:space="0" w:color="000000"/>
              <w:bottom w:val="single" w:sz="1" w:space="0" w:color="000000"/>
              <w:right w:val="single" w:sz="4" w:space="0" w:color="auto"/>
            </w:tcBorders>
            <w:shd w:val="clear" w:color="auto" w:fill="auto"/>
            <w:vAlign w:val="center"/>
          </w:tcPr>
          <w:p w:rsidR="00FC3B7B" w:rsidRPr="00FC3B7B" w:rsidRDefault="00FC3B7B" w:rsidP="00FC3B7B">
            <w:pPr>
              <w:pStyle w:val="Style15"/>
              <w:snapToGrid w:val="0"/>
              <w:jc w:val="center"/>
              <w:rPr>
                <w:rStyle w:val="FontStyle163"/>
                <w:sz w:val="20"/>
                <w:szCs w:val="20"/>
              </w:rPr>
            </w:pPr>
            <w:r w:rsidRPr="00FC3B7B">
              <w:rPr>
                <w:rStyle w:val="FontStyle163"/>
                <w:sz w:val="20"/>
                <w:szCs w:val="20"/>
              </w:rPr>
              <w:t>тыс. м</w:t>
            </w:r>
            <w:r w:rsidRPr="00FC3B7B">
              <w:rPr>
                <w:rStyle w:val="FontStyle163"/>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109,80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109,80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109,80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109,80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109,80</w:t>
            </w:r>
          </w:p>
        </w:tc>
        <w:tc>
          <w:tcPr>
            <w:tcW w:w="1135" w:type="dxa"/>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109,80</w:t>
            </w:r>
          </w:p>
        </w:tc>
      </w:tr>
      <w:tr w:rsidR="00FC3B7B" w:rsidRPr="00FC3B7B" w:rsidTr="00FC3B7B">
        <w:trPr>
          <w:trHeight w:val="363"/>
          <w:jc w:val="center"/>
        </w:trPr>
        <w:tc>
          <w:tcPr>
            <w:tcW w:w="2118" w:type="dxa"/>
            <w:tcBorders>
              <w:top w:val="single" w:sz="1" w:space="0" w:color="000000"/>
              <w:left w:val="single" w:sz="1" w:space="0" w:color="000000"/>
              <w:bottom w:val="single" w:sz="1" w:space="0" w:color="000000"/>
            </w:tcBorders>
            <w:shd w:val="clear" w:color="auto" w:fill="auto"/>
            <w:vAlign w:val="center"/>
          </w:tcPr>
          <w:p w:rsidR="00FC3B7B" w:rsidRPr="00FC3B7B" w:rsidRDefault="00FC3B7B" w:rsidP="00FC3B7B">
            <w:pPr>
              <w:spacing w:line="240" w:lineRule="auto"/>
              <w:ind w:left="247" w:firstLine="0"/>
              <w:jc w:val="left"/>
              <w:rPr>
                <w:sz w:val="20"/>
                <w:szCs w:val="20"/>
              </w:rPr>
            </w:pPr>
            <w:r w:rsidRPr="00FC3B7B">
              <w:rPr>
                <w:sz w:val="20"/>
                <w:szCs w:val="20"/>
              </w:rPr>
              <w:t>Промышленность и прочие</w:t>
            </w:r>
          </w:p>
        </w:tc>
        <w:tc>
          <w:tcPr>
            <w:tcW w:w="978" w:type="dxa"/>
            <w:tcBorders>
              <w:top w:val="single" w:sz="1" w:space="0" w:color="000000"/>
              <w:left w:val="single" w:sz="1" w:space="0" w:color="000000"/>
              <w:bottom w:val="single" w:sz="1" w:space="0" w:color="000000"/>
              <w:right w:val="single" w:sz="4" w:space="0" w:color="auto"/>
            </w:tcBorders>
            <w:shd w:val="clear" w:color="auto" w:fill="auto"/>
            <w:vAlign w:val="center"/>
          </w:tcPr>
          <w:p w:rsidR="00FC3B7B" w:rsidRPr="00FC3B7B" w:rsidRDefault="00FC3B7B" w:rsidP="00FC3B7B">
            <w:pPr>
              <w:pStyle w:val="Style15"/>
              <w:snapToGrid w:val="0"/>
              <w:jc w:val="center"/>
              <w:rPr>
                <w:rStyle w:val="FontStyle163"/>
                <w:sz w:val="20"/>
                <w:szCs w:val="20"/>
              </w:rPr>
            </w:pPr>
            <w:r w:rsidRPr="00FC3B7B">
              <w:rPr>
                <w:rStyle w:val="FontStyle163"/>
                <w:sz w:val="20"/>
                <w:szCs w:val="20"/>
              </w:rPr>
              <w:t>тыс. м</w:t>
            </w:r>
            <w:r w:rsidRPr="00FC3B7B">
              <w:rPr>
                <w:rStyle w:val="FontStyle163"/>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422,70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422,70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422,70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422,70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2 977,70</w:t>
            </w:r>
          </w:p>
        </w:tc>
        <w:tc>
          <w:tcPr>
            <w:tcW w:w="1135" w:type="dxa"/>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2 977,70</w:t>
            </w:r>
          </w:p>
        </w:tc>
      </w:tr>
      <w:tr w:rsidR="00FC3B7B" w:rsidRPr="00FC3B7B" w:rsidTr="00FC3B7B">
        <w:trPr>
          <w:trHeight w:val="363"/>
          <w:jc w:val="center"/>
        </w:trPr>
        <w:tc>
          <w:tcPr>
            <w:tcW w:w="2118" w:type="dxa"/>
            <w:tcBorders>
              <w:top w:val="single" w:sz="1" w:space="0" w:color="000000"/>
              <w:left w:val="single" w:sz="1" w:space="0" w:color="000000"/>
              <w:bottom w:val="single" w:sz="1" w:space="0" w:color="000000"/>
            </w:tcBorders>
            <w:shd w:val="clear" w:color="auto" w:fill="auto"/>
            <w:vAlign w:val="center"/>
          </w:tcPr>
          <w:p w:rsidR="00FC3B7B" w:rsidRPr="00FC3B7B" w:rsidRDefault="00FC3B7B" w:rsidP="00FC3B7B">
            <w:pPr>
              <w:spacing w:line="240" w:lineRule="auto"/>
              <w:ind w:left="247" w:firstLine="0"/>
              <w:jc w:val="left"/>
              <w:rPr>
                <w:sz w:val="20"/>
                <w:szCs w:val="20"/>
              </w:rPr>
            </w:pPr>
            <w:r w:rsidRPr="00FC3B7B">
              <w:rPr>
                <w:sz w:val="20"/>
                <w:szCs w:val="20"/>
              </w:rPr>
              <w:t>итого</w:t>
            </w:r>
          </w:p>
        </w:tc>
        <w:tc>
          <w:tcPr>
            <w:tcW w:w="978" w:type="dxa"/>
            <w:tcBorders>
              <w:top w:val="single" w:sz="1" w:space="0" w:color="000000"/>
              <w:left w:val="single" w:sz="1" w:space="0" w:color="000000"/>
              <w:bottom w:val="single" w:sz="1" w:space="0" w:color="000000"/>
              <w:right w:val="single" w:sz="4" w:space="0" w:color="auto"/>
            </w:tcBorders>
            <w:shd w:val="clear" w:color="auto" w:fill="auto"/>
            <w:vAlign w:val="center"/>
          </w:tcPr>
          <w:p w:rsidR="00FC3B7B" w:rsidRPr="00FC3B7B" w:rsidRDefault="00FC3B7B" w:rsidP="00FC3B7B">
            <w:pPr>
              <w:pStyle w:val="Style15"/>
              <w:snapToGrid w:val="0"/>
              <w:jc w:val="center"/>
              <w:rPr>
                <w:rStyle w:val="FontStyle163"/>
                <w:sz w:val="20"/>
                <w:szCs w:val="20"/>
              </w:rPr>
            </w:pPr>
            <w:r w:rsidRPr="00FC3B7B">
              <w:rPr>
                <w:rStyle w:val="FontStyle163"/>
                <w:sz w:val="20"/>
                <w:szCs w:val="20"/>
              </w:rPr>
              <w:t>тыс. м</w:t>
            </w:r>
            <w:r w:rsidRPr="00FC3B7B">
              <w:rPr>
                <w:rStyle w:val="FontStyle163"/>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1 530,30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1 530,30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1 530,30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1 530,30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4 085,30</w:t>
            </w:r>
          </w:p>
        </w:tc>
        <w:tc>
          <w:tcPr>
            <w:tcW w:w="1135" w:type="dxa"/>
            <w:tcBorders>
              <w:top w:val="single" w:sz="4" w:space="0" w:color="auto"/>
              <w:left w:val="nil"/>
              <w:bottom w:val="single" w:sz="4" w:space="0" w:color="auto"/>
              <w:right w:val="single" w:sz="4" w:space="0" w:color="auto"/>
            </w:tcBorders>
            <w:shd w:val="clear" w:color="auto" w:fill="auto"/>
            <w:vAlign w:val="center"/>
          </w:tcPr>
          <w:p w:rsidR="00FC3B7B" w:rsidRPr="00FC3B7B" w:rsidRDefault="00FC3B7B" w:rsidP="00FC3B7B">
            <w:pPr>
              <w:spacing w:line="240" w:lineRule="auto"/>
              <w:ind w:firstLine="0"/>
              <w:jc w:val="center"/>
              <w:rPr>
                <w:rFonts w:cs="Times New Roman"/>
                <w:sz w:val="20"/>
                <w:szCs w:val="22"/>
              </w:rPr>
            </w:pPr>
            <w:r w:rsidRPr="00FC3B7B">
              <w:rPr>
                <w:rFonts w:cs="Times New Roman"/>
                <w:sz w:val="20"/>
                <w:szCs w:val="22"/>
              </w:rPr>
              <w:t>4 085,30</w:t>
            </w:r>
          </w:p>
        </w:tc>
      </w:tr>
    </w:tbl>
    <w:p w:rsidR="00DC3092" w:rsidRPr="00FC3B7B" w:rsidRDefault="00DC3092" w:rsidP="00E97459"/>
    <w:p w:rsidR="00DC3092" w:rsidRPr="00610347" w:rsidRDefault="00DC3092" w:rsidP="00DC3092">
      <w:r w:rsidRPr="00FC3B7B">
        <w:t xml:space="preserve">На протяжении </w:t>
      </w:r>
      <w:r w:rsidRPr="00610347">
        <w:t>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DC3092" w:rsidRPr="00610347" w:rsidRDefault="00DC3092" w:rsidP="00DC3092">
      <w:r w:rsidRPr="00610347">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DC3092" w:rsidRDefault="00DC3092" w:rsidP="00DC3092"/>
    <w:p w:rsidR="00E7292D" w:rsidRPr="00E564BC" w:rsidRDefault="00E7292D" w:rsidP="00E7292D">
      <w:pPr>
        <w:pStyle w:val="2"/>
        <w:numPr>
          <w:ilvl w:val="0"/>
          <w:numId w:val="0"/>
        </w:numPr>
        <w:spacing w:before="0"/>
        <w:jc w:val="both"/>
      </w:pPr>
      <w:bookmarkStart w:id="95" w:name="_Toc395903727"/>
      <w:r w:rsidRPr="00E564BC">
        <w:t>3.14. Расчет требуемой мощности водозаборных и очистных сооружений исходя из данных о перспективном потреблении.</w:t>
      </w:r>
      <w:bookmarkEnd w:id="95"/>
    </w:p>
    <w:p w:rsidR="00FC14FF" w:rsidRPr="00E564BC" w:rsidRDefault="00FC14FF" w:rsidP="00FC14FF"/>
    <w:p w:rsidR="00FC14FF" w:rsidRPr="00E564BC" w:rsidRDefault="00FC14FF" w:rsidP="00FC14FF">
      <w:r w:rsidRPr="00E564BC">
        <w:t>Расчет требуемой мощности водозаборных и очистных сооружений, исходя из данных о перспективном потреблении, представлен в таблице 3.14.1.</w:t>
      </w:r>
    </w:p>
    <w:p w:rsidR="00610347" w:rsidRPr="00E564BC" w:rsidRDefault="00610347" w:rsidP="00610347">
      <w:pPr>
        <w:spacing w:line="240" w:lineRule="auto"/>
        <w:jc w:val="right"/>
      </w:pPr>
      <w:r w:rsidRPr="00E564BC">
        <w:t>Таблица 3.14.1.</w:t>
      </w:r>
    </w:p>
    <w:tbl>
      <w:tblPr>
        <w:tblW w:w="10042" w:type="dxa"/>
        <w:jc w:val="center"/>
        <w:tblLayout w:type="fixed"/>
        <w:tblCellMar>
          <w:left w:w="28" w:type="dxa"/>
          <w:right w:w="28" w:type="dxa"/>
        </w:tblCellMar>
        <w:tblLook w:val="0000" w:firstRow="0" w:lastRow="0" w:firstColumn="0" w:lastColumn="0" w:noHBand="0" w:noVBand="0"/>
      </w:tblPr>
      <w:tblGrid>
        <w:gridCol w:w="2410"/>
        <w:gridCol w:w="1053"/>
        <w:gridCol w:w="1276"/>
        <w:gridCol w:w="992"/>
        <w:gridCol w:w="1134"/>
        <w:gridCol w:w="1134"/>
        <w:gridCol w:w="993"/>
        <w:gridCol w:w="1050"/>
      </w:tblGrid>
      <w:tr w:rsidR="00C76E30" w:rsidRPr="00E564BC" w:rsidTr="00FC3B7B">
        <w:trPr>
          <w:trHeight w:val="359"/>
          <w:jc w:val="center"/>
        </w:trPr>
        <w:tc>
          <w:tcPr>
            <w:tcW w:w="2410" w:type="dxa"/>
            <w:tcBorders>
              <w:top w:val="single" w:sz="1" w:space="0" w:color="000000"/>
              <w:left w:val="single" w:sz="1" w:space="0" w:color="000000"/>
              <w:bottom w:val="single" w:sz="1" w:space="0" w:color="000000"/>
            </w:tcBorders>
            <w:shd w:val="clear" w:color="auto" w:fill="auto"/>
            <w:vAlign w:val="center"/>
          </w:tcPr>
          <w:p w:rsidR="00875858" w:rsidRPr="00E564BC" w:rsidRDefault="00875858" w:rsidP="00C624A0">
            <w:pPr>
              <w:pStyle w:val="Style28"/>
              <w:snapToGrid w:val="0"/>
              <w:jc w:val="center"/>
              <w:rPr>
                <w:rStyle w:val="FontStyle162"/>
                <w:b w:val="0"/>
                <w:bCs/>
                <w:sz w:val="20"/>
                <w:szCs w:val="20"/>
              </w:rPr>
            </w:pPr>
            <w:r w:rsidRPr="00E564BC">
              <w:rPr>
                <w:rStyle w:val="FontStyle162"/>
                <w:b w:val="0"/>
                <w:bCs/>
                <w:sz w:val="20"/>
                <w:szCs w:val="20"/>
              </w:rPr>
              <w:t>Показатели</w:t>
            </w:r>
          </w:p>
        </w:tc>
        <w:tc>
          <w:tcPr>
            <w:tcW w:w="1053" w:type="dxa"/>
            <w:tcBorders>
              <w:top w:val="single" w:sz="1" w:space="0" w:color="000000"/>
              <w:left w:val="single" w:sz="1" w:space="0" w:color="000000"/>
              <w:bottom w:val="single" w:sz="1" w:space="0" w:color="000000"/>
            </w:tcBorders>
            <w:shd w:val="clear" w:color="auto" w:fill="auto"/>
            <w:vAlign w:val="center"/>
          </w:tcPr>
          <w:p w:rsidR="00875858" w:rsidRPr="00E564BC" w:rsidRDefault="00875858" w:rsidP="00C624A0">
            <w:pPr>
              <w:pStyle w:val="Style28"/>
              <w:snapToGrid w:val="0"/>
              <w:jc w:val="center"/>
              <w:rPr>
                <w:rStyle w:val="FontStyle162"/>
                <w:b w:val="0"/>
                <w:bCs/>
                <w:sz w:val="20"/>
                <w:szCs w:val="20"/>
              </w:rPr>
            </w:pPr>
            <w:r w:rsidRPr="00E564BC">
              <w:rPr>
                <w:rStyle w:val="FontStyle162"/>
                <w:b w:val="0"/>
                <w:bCs/>
                <w:sz w:val="20"/>
                <w:szCs w:val="20"/>
              </w:rPr>
              <w:t>Ед. изм.</w:t>
            </w:r>
          </w:p>
        </w:tc>
        <w:tc>
          <w:tcPr>
            <w:tcW w:w="1276" w:type="dxa"/>
            <w:tcBorders>
              <w:top w:val="single" w:sz="1" w:space="0" w:color="000000"/>
              <w:left w:val="single" w:sz="1" w:space="0" w:color="000000"/>
              <w:bottom w:val="single" w:sz="1" w:space="0" w:color="000000"/>
            </w:tcBorders>
            <w:vAlign w:val="center"/>
          </w:tcPr>
          <w:p w:rsidR="00875858" w:rsidRPr="00E564BC" w:rsidRDefault="00875858" w:rsidP="00C624A0">
            <w:pPr>
              <w:pStyle w:val="Style15"/>
              <w:snapToGrid w:val="0"/>
              <w:jc w:val="center"/>
              <w:rPr>
                <w:rStyle w:val="FontStyle163"/>
                <w:sz w:val="20"/>
                <w:szCs w:val="20"/>
              </w:rPr>
            </w:pPr>
            <w:r w:rsidRPr="00E564BC">
              <w:rPr>
                <w:rStyle w:val="FontStyle163"/>
                <w:sz w:val="20"/>
                <w:szCs w:val="20"/>
              </w:rPr>
              <w:t>Проектная мощность</w:t>
            </w:r>
          </w:p>
        </w:tc>
        <w:tc>
          <w:tcPr>
            <w:tcW w:w="992" w:type="dxa"/>
            <w:tcBorders>
              <w:top w:val="single" w:sz="1" w:space="0" w:color="000000"/>
              <w:left w:val="single" w:sz="1" w:space="0" w:color="000000"/>
              <w:bottom w:val="single" w:sz="4" w:space="0" w:color="auto"/>
            </w:tcBorders>
            <w:shd w:val="clear" w:color="auto" w:fill="auto"/>
            <w:vAlign w:val="center"/>
          </w:tcPr>
          <w:p w:rsidR="00875858" w:rsidRPr="00E564BC" w:rsidRDefault="00875858" w:rsidP="00C624A0">
            <w:pPr>
              <w:pStyle w:val="Style15"/>
              <w:snapToGrid w:val="0"/>
              <w:jc w:val="center"/>
              <w:rPr>
                <w:rStyle w:val="FontStyle163"/>
                <w:sz w:val="20"/>
                <w:szCs w:val="20"/>
              </w:rPr>
            </w:pPr>
            <w:r w:rsidRPr="00E564BC">
              <w:rPr>
                <w:rStyle w:val="FontStyle163"/>
                <w:sz w:val="20"/>
                <w:szCs w:val="20"/>
              </w:rPr>
              <w:t>2014</w:t>
            </w:r>
          </w:p>
        </w:tc>
        <w:tc>
          <w:tcPr>
            <w:tcW w:w="1134" w:type="dxa"/>
            <w:tcBorders>
              <w:top w:val="single" w:sz="1" w:space="0" w:color="000000"/>
              <w:left w:val="single" w:sz="1" w:space="0" w:color="000000"/>
              <w:bottom w:val="single" w:sz="4" w:space="0" w:color="auto"/>
            </w:tcBorders>
            <w:shd w:val="clear" w:color="auto" w:fill="auto"/>
            <w:vAlign w:val="center"/>
          </w:tcPr>
          <w:p w:rsidR="00875858" w:rsidRPr="00E564BC" w:rsidRDefault="00875858" w:rsidP="00C624A0">
            <w:pPr>
              <w:pStyle w:val="Style15"/>
              <w:snapToGrid w:val="0"/>
              <w:jc w:val="center"/>
              <w:rPr>
                <w:rStyle w:val="FontStyle163"/>
                <w:sz w:val="20"/>
                <w:szCs w:val="20"/>
              </w:rPr>
            </w:pPr>
            <w:r w:rsidRPr="00E564BC">
              <w:rPr>
                <w:rStyle w:val="FontStyle163"/>
                <w:sz w:val="20"/>
                <w:szCs w:val="20"/>
              </w:rPr>
              <w:t>2015</w:t>
            </w:r>
          </w:p>
        </w:tc>
        <w:tc>
          <w:tcPr>
            <w:tcW w:w="1134" w:type="dxa"/>
            <w:tcBorders>
              <w:top w:val="single" w:sz="1" w:space="0" w:color="000000"/>
              <w:left w:val="single" w:sz="1" w:space="0" w:color="000000"/>
              <w:bottom w:val="single" w:sz="4" w:space="0" w:color="auto"/>
            </w:tcBorders>
            <w:shd w:val="clear" w:color="auto" w:fill="auto"/>
            <w:vAlign w:val="center"/>
          </w:tcPr>
          <w:p w:rsidR="00875858" w:rsidRPr="00E564BC" w:rsidRDefault="00875858" w:rsidP="00C624A0">
            <w:pPr>
              <w:pStyle w:val="Style15"/>
              <w:snapToGrid w:val="0"/>
              <w:jc w:val="center"/>
              <w:rPr>
                <w:rStyle w:val="FontStyle163"/>
                <w:sz w:val="20"/>
                <w:szCs w:val="20"/>
              </w:rPr>
            </w:pPr>
            <w:r w:rsidRPr="00E564BC">
              <w:rPr>
                <w:rStyle w:val="FontStyle163"/>
                <w:sz w:val="20"/>
                <w:szCs w:val="20"/>
              </w:rPr>
              <w:t>2016</w:t>
            </w:r>
          </w:p>
        </w:tc>
        <w:tc>
          <w:tcPr>
            <w:tcW w:w="993" w:type="dxa"/>
            <w:tcBorders>
              <w:top w:val="single" w:sz="1" w:space="0" w:color="000000"/>
              <w:left w:val="single" w:sz="1" w:space="0" w:color="000000"/>
              <w:bottom w:val="single" w:sz="4" w:space="0" w:color="auto"/>
            </w:tcBorders>
            <w:shd w:val="clear" w:color="auto" w:fill="auto"/>
            <w:vAlign w:val="center"/>
          </w:tcPr>
          <w:p w:rsidR="00875858" w:rsidRPr="00E564BC" w:rsidRDefault="00875858" w:rsidP="00C624A0">
            <w:pPr>
              <w:pStyle w:val="Style15"/>
              <w:snapToGrid w:val="0"/>
              <w:jc w:val="center"/>
              <w:rPr>
                <w:rStyle w:val="FontStyle163"/>
                <w:sz w:val="20"/>
                <w:szCs w:val="20"/>
              </w:rPr>
            </w:pPr>
            <w:r w:rsidRPr="00E564BC">
              <w:rPr>
                <w:rStyle w:val="FontStyle163"/>
                <w:sz w:val="20"/>
                <w:szCs w:val="20"/>
              </w:rPr>
              <w:t>2017</w:t>
            </w:r>
          </w:p>
        </w:tc>
        <w:tc>
          <w:tcPr>
            <w:tcW w:w="1050" w:type="dxa"/>
            <w:tcBorders>
              <w:top w:val="single" w:sz="1" w:space="0" w:color="000000"/>
              <w:left w:val="single" w:sz="1" w:space="0" w:color="000000"/>
              <w:bottom w:val="single" w:sz="4" w:space="0" w:color="auto"/>
              <w:right w:val="single" w:sz="1" w:space="0" w:color="000000"/>
            </w:tcBorders>
            <w:vAlign w:val="center"/>
          </w:tcPr>
          <w:p w:rsidR="00875858" w:rsidRPr="00E564BC" w:rsidRDefault="00875858" w:rsidP="00C624A0">
            <w:pPr>
              <w:pStyle w:val="Style15"/>
              <w:snapToGrid w:val="0"/>
              <w:jc w:val="center"/>
              <w:rPr>
                <w:rStyle w:val="FontStyle163"/>
                <w:sz w:val="20"/>
                <w:szCs w:val="20"/>
              </w:rPr>
            </w:pPr>
            <w:r w:rsidRPr="00E564BC">
              <w:rPr>
                <w:rStyle w:val="FontStyle163"/>
                <w:sz w:val="20"/>
                <w:szCs w:val="20"/>
              </w:rPr>
              <w:t>2024</w:t>
            </w:r>
          </w:p>
        </w:tc>
      </w:tr>
      <w:tr w:rsidR="00C76E30" w:rsidRPr="00E564BC" w:rsidTr="00FC3B7B">
        <w:trPr>
          <w:trHeight w:val="449"/>
          <w:jc w:val="center"/>
        </w:trPr>
        <w:tc>
          <w:tcPr>
            <w:tcW w:w="2410" w:type="dxa"/>
            <w:tcBorders>
              <w:top w:val="single" w:sz="1" w:space="0" w:color="000000"/>
              <w:left w:val="single" w:sz="1" w:space="0" w:color="000000"/>
              <w:bottom w:val="single" w:sz="1" w:space="0" w:color="000000"/>
            </w:tcBorders>
            <w:shd w:val="clear" w:color="auto" w:fill="auto"/>
            <w:vAlign w:val="center"/>
          </w:tcPr>
          <w:p w:rsidR="00FC3B7B" w:rsidRPr="00E564BC" w:rsidRDefault="00FC3B7B" w:rsidP="00FC3B7B">
            <w:pPr>
              <w:pStyle w:val="Style8"/>
              <w:snapToGrid w:val="0"/>
              <w:ind w:left="175"/>
              <w:rPr>
                <w:sz w:val="20"/>
                <w:szCs w:val="20"/>
              </w:rPr>
            </w:pPr>
            <w:r w:rsidRPr="00E564BC">
              <w:rPr>
                <w:sz w:val="20"/>
                <w:szCs w:val="20"/>
              </w:rPr>
              <w:t>Требуемая мощность водозаборных сооружения</w:t>
            </w:r>
          </w:p>
        </w:tc>
        <w:tc>
          <w:tcPr>
            <w:tcW w:w="1053" w:type="dxa"/>
            <w:tcBorders>
              <w:top w:val="single" w:sz="1" w:space="0" w:color="000000"/>
              <w:left w:val="single" w:sz="1" w:space="0" w:color="000000"/>
              <w:bottom w:val="single" w:sz="1" w:space="0" w:color="000000"/>
            </w:tcBorders>
            <w:shd w:val="clear" w:color="auto" w:fill="auto"/>
            <w:vAlign w:val="center"/>
          </w:tcPr>
          <w:p w:rsidR="00FC3B7B" w:rsidRPr="00E564BC" w:rsidRDefault="00FC3B7B" w:rsidP="00FC3B7B">
            <w:pPr>
              <w:pStyle w:val="Style15"/>
              <w:snapToGrid w:val="0"/>
              <w:jc w:val="center"/>
              <w:rPr>
                <w:rStyle w:val="FontStyle163"/>
                <w:sz w:val="20"/>
                <w:szCs w:val="20"/>
              </w:rPr>
            </w:pPr>
            <w:r w:rsidRPr="00E564BC">
              <w:rPr>
                <w:rStyle w:val="FontStyle163"/>
                <w:sz w:val="20"/>
                <w:szCs w:val="20"/>
              </w:rPr>
              <w:t>тыс. м</w:t>
            </w:r>
            <w:r w:rsidRPr="00E564BC">
              <w:rPr>
                <w:rStyle w:val="FontStyle163"/>
                <w:sz w:val="20"/>
                <w:szCs w:val="20"/>
                <w:vertAlign w:val="superscript"/>
              </w:rPr>
              <w:t>3</w:t>
            </w:r>
            <w:r w:rsidRPr="00E564BC">
              <w:rPr>
                <w:rStyle w:val="FontStyle163"/>
                <w:sz w:val="20"/>
                <w:szCs w:val="20"/>
              </w:rPr>
              <w:t>/сут</w:t>
            </w:r>
          </w:p>
        </w:tc>
        <w:tc>
          <w:tcPr>
            <w:tcW w:w="1276" w:type="dxa"/>
            <w:tcBorders>
              <w:top w:val="single" w:sz="1" w:space="0" w:color="000000"/>
              <w:left w:val="single" w:sz="1" w:space="0" w:color="000000"/>
              <w:bottom w:val="single" w:sz="1" w:space="0" w:color="000000"/>
              <w:right w:val="single" w:sz="4" w:space="0" w:color="auto"/>
            </w:tcBorders>
            <w:vAlign w:val="center"/>
          </w:tcPr>
          <w:p w:rsidR="00FC3B7B" w:rsidRPr="00E564BC" w:rsidRDefault="00FC3B7B" w:rsidP="00FC3B7B">
            <w:pPr>
              <w:pStyle w:val="Style8"/>
              <w:snapToGrid w:val="0"/>
              <w:jc w:val="center"/>
              <w:rPr>
                <w:sz w:val="20"/>
                <w:szCs w:val="20"/>
              </w:rPr>
            </w:pPr>
            <w:r w:rsidRPr="00E564BC">
              <w:rPr>
                <w:sz w:val="20"/>
                <w:szCs w:val="20"/>
              </w:rPr>
              <w:t>16,0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E564BC" w:rsidRDefault="00FC3B7B" w:rsidP="00FC3B7B">
            <w:pPr>
              <w:spacing w:line="240" w:lineRule="auto"/>
              <w:ind w:firstLine="0"/>
              <w:jc w:val="center"/>
              <w:rPr>
                <w:rFonts w:cs="Times New Roman"/>
                <w:sz w:val="20"/>
                <w:szCs w:val="22"/>
              </w:rPr>
            </w:pPr>
            <w:r w:rsidRPr="00E564BC">
              <w:rPr>
                <w:rFonts w:cs="Times New Roman"/>
                <w:sz w:val="20"/>
                <w:szCs w:val="22"/>
              </w:rPr>
              <w:t>5,18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E564BC" w:rsidRDefault="00FC3B7B" w:rsidP="00FC3B7B">
            <w:pPr>
              <w:spacing w:line="240" w:lineRule="auto"/>
              <w:ind w:firstLine="0"/>
              <w:jc w:val="center"/>
              <w:rPr>
                <w:rFonts w:cs="Times New Roman"/>
                <w:sz w:val="20"/>
                <w:szCs w:val="22"/>
              </w:rPr>
            </w:pPr>
            <w:r w:rsidRPr="00E564BC">
              <w:rPr>
                <w:rFonts w:cs="Times New Roman"/>
                <w:sz w:val="20"/>
                <w:szCs w:val="22"/>
              </w:rPr>
              <w:t>5,13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E564BC" w:rsidRDefault="00FC3B7B" w:rsidP="00FC3B7B">
            <w:pPr>
              <w:spacing w:line="240" w:lineRule="auto"/>
              <w:ind w:firstLine="0"/>
              <w:jc w:val="center"/>
              <w:rPr>
                <w:rFonts w:cs="Times New Roman"/>
                <w:sz w:val="20"/>
                <w:szCs w:val="22"/>
              </w:rPr>
            </w:pPr>
            <w:r w:rsidRPr="00E564BC">
              <w:rPr>
                <w:rFonts w:cs="Times New Roman"/>
                <w:sz w:val="20"/>
                <w:szCs w:val="22"/>
              </w:rPr>
              <w:t>5,07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E564BC" w:rsidRDefault="00FC3B7B" w:rsidP="00FC3B7B">
            <w:pPr>
              <w:spacing w:line="240" w:lineRule="auto"/>
              <w:ind w:firstLine="0"/>
              <w:jc w:val="center"/>
              <w:rPr>
                <w:rFonts w:cs="Times New Roman"/>
                <w:sz w:val="20"/>
                <w:szCs w:val="22"/>
              </w:rPr>
            </w:pPr>
            <w:r w:rsidRPr="00E564BC">
              <w:rPr>
                <w:rFonts w:cs="Times New Roman"/>
                <w:sz w:val="20"/>
                <w:szCs w:val="22"/>
              </w:rPr>
              <w:t>13,39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FC3B7B" w:rsidRPr="00E564BC" w:rsidRDefault="00FC3B7B" w:rsidP="00FC3B7B">
            <w:pPr>
              <w:spacing w:line="240" w:lineRule="auto"/>
              <w:ind w:firstLine="0"/>
              <w:jc w:val="center"/>
              <w:rPr>
                <w:rFonts w:cs="Times New Roman"/>
                <w:sz w:val="20"/>
                <w:szCs w:val="22"/>
              </w:rPr>
            </w:pPr>
            <w:r w:rsidRPr="00E564BC">
              <w:rPr>
                <w:rFonts w:cs="Times New Roman"/>
                <w:sz w:val="20"/>
                <w:szCs w:val="22"/>
              </w:rPr>
              <w:t>12,45</w:t>
            </w:r>
          </w:p>
        </w:tc>
      </w:tr>
      <w:tr w:rsidR="00E564BC" w:rsidRPr="00E564BC" w:rsidTr="00FC3B7B">
        <w:trPr>
          <w:trHeight w:val="307"/>
          <w:jc w:val="center"/>
        </w:trPr>
        <w:tc>
          <w:tcPr>
            <w:tcW w:w="2410" w:type="dxa"/>
            <w:tcBorders>
              <w:top w:val="single" w:sz="1" w:space="0" w:color="000000"/>
              <w:left w:val="single" w:sz="1" w:space="0" w:color="000000"/>
              <w:bottom w:val="single" w:sz="1" w:space="0" w:color="000000"/>
            </w:tcBorders>
            <w:shd w:val="clear" w:color="auto" w:fill="auto"/>
            <w:vAlign w:val="center"/>
          </w:tcPr>
          <w:p w:rsidR="00E564BC" w:rsidRPr="00E564BC" w:rsidRDefault="00E564BC" w:rsidP="00C624A0">
            <w:pPr>
              <w:pStyle w:val="Style8"/>
              <w:snapToGrid w:val="0"/>
              <w:ind w:left="175"/>
              <w:rPr>
                <w:sz w:val="20"/>
                <w:szCs w:val="20"/>
              </w:rPr>
            </w:pPr>
            <w:r w:rsidRPr="00E564BC">
              <w:rPr>
                <w:sz w:val="20"/>
                <w:szCs w:val="20"/>
              </w:rPr>
              <w:t>Требуемая мощность очистных сооружений</w:t>
            </w:r>
          </w:p>
        </w:tc>
        <w:tc>
          <w:tcPr>
            <w:tcW w:w="1053" w:type="dxa"/>
            <w:tcBorders>
              <w:top w:val="single" w:sz="1" w:space="0" w:color="000000"/>
              <w:left w:val="single" w:sz="1" w:space="0" w:color="000000"/>
              <w:bottom w:val="single" w:sz="1" w:space="0" w:color="000000"/>
            </w:tcBorders>
            <w:shd w:val="clear" w:color="auto" w:fill="auto"/>
            <w:vAlign w:val="center"/>
          </w:tcPr>
          <w:p w:rsidR="00E564BC" w:rsidRPr="00E564BC" w:rsidRDefault="00E564BC" w:rsidP="00C624A0">
            <w:pPr>
              <w:pStyle w:val="Style15"/>
              <w:snapToGrid w:val="0"/>
              <w:jc w:val="center"/>
              <w:rPr>
                <w:rStyle w:val="FontStyle163"/>
                <w:sz w:val="20"/>
                <w:szCs w:val="20"/>
              </w:rPr>
            </w:pPr>
            <w:r w:rsidRPr="00E564BC">
              <w:rPr>
                <w:rStyle w:val="FontStyle163"/>
                <w:sz w:val="20"/>
                <w:szCs w:val="20"/>
              </w:rPr>
              <w:t>тыс. м</w:t>
            </w:r>
            <w:r w:rsidRPr="00E564BC">
              <w:rPr>
                <w:rStyle w:val="FontStyle163"/>
                <w:sz w:val="20"/>
                <w:szCs w:val="20"/>
                <w:vertAlign w:val="superscript"/>
              </w:rPr>
              <w:t>3</w:t>
            </w:r>
            <w:r w:rsidRPr="00E564BC">
              <w:rPr>
                <w:rStyle w:val="FontStyle163"/>
                <w:sz w:val="20"/>
                <w:szCs w:val="20"/>
              </w:rPr>
              <w:t>/сут</w:t>
            </w:r>
          </w:p>
        </w:tc>
        <w:tc>
          <w:tcPr>
            <w:tcW w:w="1276" w:type="dxa"/>
            <w:tcBorders>
              <w:top w:val="single" w:sz="1" w:space="0" w:color="000000"/>
              <w:left w:val="single" w:sz="1" w:space="0" w:color="000000"/>
              <w:bottom w:val="single" w:sz="1" w:space="0" w:color="000000"/>
            </w:tcBorders>
            <w:vAlign w:val="center"/>
          </w:tcPr>
          <w:p w:rsidR="00E564BC" w:rsidRPr="00B577EF" w:rsidRDefault="00E564BC" w:rsidP="00060E43">
            <w:pPr>
              <w:pStyle w:val="Style8"/>
              <w:snapToGrid w:val="0"/>
              <w:jc w:val="center"/>
              <w:rPr>
                <w:sz w:val="20"/>
                <w:szCs w:val="20"/>
              </w:rPr>
            </w:pPr>
            <w:r w:rsidRPr="00B577EF">
              <w:rPr>
                <w:sz w:val="20"/>
                <w:szCs w:val="20"/>
              </w:rPr>
              <w:t>27,80</w:t>
            </w:r>
          </w:p>
        </w:tc>
        <w:tc>
          <w:tcPr>
            <w:tcW w:w="992" w:type="dxa"/>
            <w:tcBorders>
              <w:top w:val="single" w:sz="4" w:space="0" w:color="auto"/>
              <w:left w:val="single" w:sz="1" w:space="0" w:color="000000"/>
              <w:bottom w:val="single" w:sz="1" w:space="0" w:color="000000"/>
            </w:tcBorders>
            <w:shd w:val="clear" w:color="auto" w:fill="auto"/>
            <w:vAlign w:val="center"/>
          </w:tcPr>
          <w:p w:rsidR="00E564BC" w:rsidRPr="00B577EF" w:rsidRDefault="00E564BC" w:rsidP="00060E43">
            <w:pPr>
              <w:spacing w:line="240" w:lineRule="auto"/>
              <w:ind w:firstLine="0"/>
              <w:jc w:val="center"/>
              <w:rPr>
                <w:rFonts w:cs="Times New Roman"/>
                <w:sz w:val="20"/>
                <w:szCs w:val="22"/>
              </w:rPr>
            </w:pPr>
            <w:r w:rsidRPr="00B577EF">
              <w:rPr>
                <w:rFonts w:cs="Times New Roman"/>
                <w:sz w:val="20"/>
                <w:szCs w:val="22"/>
              </w:rPr>
              <w:t>4,41</w:t>
            </w:r>
          </w:p>
        </w:tc>
        <w:tc>
          <w:tcPr>
            <w:tcW w:w="1134" w:type="dxa"/>
            <w:tcBorders>
              <w:top w:val="single" w:sz="4" w:space="0" w:color="auto"/>
              <w:left w:val="single" w:sz="1" w:space="0" w:color="000000"/>
              <w:bottom w:val="single" w:sz="1" w:space="0" w:color="000000"/>
            </w:tcBorders>
            <w:shd w:val="clear" w:color="auto" w:fill="auto"/>
            <w:vAlign w:val="center"/>
          </w:tcPr>
          <w:p w:rsidR="00E564BC" w:rsidRPr="00B577EF" w:rsidRDefault="00E564BC" w:rsidP="00060E43">
            <w:pPr>
              <w:spacing w:line="240" w:lineRule="auto"/>
              <w:ind w:firstLine="0"/>
              <w:jc w:val="center"/>
              <w:rPr>
                <w:rFonts w:cs="Times New Roman"/>
                <w:sz w:val="20"/>
                <w:szCs w:val="22"/>
              </w:rPr>
            </w:pPr>
            <w:r w:rsidRPr="00B577EF">
              <w:rPr>
                <w:rFonts w:cs="Times New Roman"/>
                <w:sz w:val="20"/>
                <w:szCs w:val="22"/>
              </w:rPr>
              <w:t>4,41</w:t>
            </w:r>
          </w:p>
        </w:tc>
        <w:tc>
          <w:tcPr>
            <w:tcW w:w="1134" w:type="dxa"/>
            <w:tcBorders>
              <w:top w:val="single" w:sz="4" w:space="0" w:color="auto"/>
              <w:left w:val="single" w:sz="1" w:space="0" w:color="000000"/>
              <w:bottom w:val="single" w:sz="1" w:space="0" w:color="000000"/>
            </w:tcBorders>
            <w:shd w:val="clear" w:color="auto" w:fill="auto"/>
            <w:vAlign w:val="center"/>
          </w:tcPr>
          <w:p w:rsidR="00E564BC" w:rsidRPr="00B577EF" w:rsidRDefault="00E564BC" w:rsidP="00060E43">
            <w:pPr>
              <w:spacing w:line="240" w:lineRule="auto"/>
              <w:ind w:firstLine="0"/>
              <w:jc w:val="center"/>
              <w:rPr>
                <w:rFonts w:cs="Times New Roman"/>
                <w:sz w:val="20"/>
                <w:szCs w:val="22"/>
              </w:rPr>
            </w:pPr>
            <w:r w:rsidRPr="00B577EF">
              <w:rPr>
                <w:rFonts w:cs="Times New Roman"/>
                <w:sz w:val="20"/>
                <w:szCs w:val="22"/>
              </w:rPr>
              <w:t>4,41</w:t>
            </w:r>
          </w:p>
        </w:tc>
        <w:tc>
          <w:tcPr>
            <w:tcW w:w="993" w:type="dxa"/>
            <w:tcBorders>
              <w:top w:val="single" w:sz="4" w:space="0" w:color="auto"/>
              <w:left w:val="single" w:sz="1" w:space="0" w:color="000000"/>
              <w:bottom w:val="single" w:sz="1" w:space="0" w:color="000000"/>
            </w:tcBorders>
            <w:shd w:val="clear" w:color="auto" w:fill="auto"/>
            <w:vAlign w:val="center"/>
          </w:tcPr>
          <w:p w:rsidR="00E564BC" w:rsidRPr="00B577EF" w:rsidRDefault="00E564BC" w:rsidP="00060E43">
            <w:pPr>
              <w:spacing w:line="240" w:lineRule="auto"/>
              <w:ind w:firstLine="0"/>
              <w:jc w:val="center"/>
              <w:rPr>
                <w:rFonts w:cs="Times New Roman"/>
                <w:sz w:val="20"/>
                <w:szCs w:val="22"/>
              </w:rPr>
            </w:pPr>
            <w:r w:rsidRPr="00B577EF">
              <w:rPr>
                <w:rFonts w:cs="Times New Roman"/>
                <w:sz w:val="20"/>
                <w:szCs w:val="22"/>
              </w:rPr>
              <w:t>4,41</w:t>
            </w:r>
          </w:p>
        </w:tc>
        <w:tc>
          <w:tcPr>
            <w:tcW w:w="1050" w:type="dxa"/>
            <w:tcBorders>
              <w:top w:val="single" w:sz="4" w:space="0" w:color="auto"/>
              <w:left w:val="single" w:sz="1" w:space="0" w:color="000000"/>
              <w:bottom w:val="single" w:sz="1" w:space="0" w:color="000000"/>
              <w:right w:val="single" w:sz="1" w:space="0" w:color="000000"/>
            </w:tcBorders>
            <w:vAlign w:val="center"/>
          </w:tcPr>
          <w:p w:rsidR="00E564BC" w:rsidRPr="00B577EF" w:rsidRDefault="00E564BC" w:rsidP="00060E43">
            <w:pPr>
              <w:spacing w:line="240" w:lineRule="auto"/>
              <w:ind w:firstLine="0"/>
              <w:jc w:val="center"/>
              <w:rPr>
                <w:rFonts w:cs="Times New Roman"/>
                <w:sz w:val="20"/>
                <w:szCs w:val="22"/>
              </w:rPr>
            </w:pPr>
            <w:r w:rsidRPr="00B577EF">
              <w:rPr>
                <w:rFonts w:cs="Times New Roman"/>
                <w:sz w:val="20"/>
                <w:szCs w:val="22"/>
              </w:rPr>
              <w:t>4,41</w:t>
            </w:r>
          </w:p>
        </w:tc>
      </w:tr>
    </w:tbl>
    <w:p w:rsidR="00E7292D" w:rsidRPr="00E564BC" w:rsidRDefault="00E7292D" w:rsidP="00DC3092"/>
    <w:p w:rsidR="00593694" w:rsidRPr="00610347" w:rsidRDefault="00593694" w:rsidP="00DC3092">
      <w:pPr>
        <w:rPr>
          <w:rStyle w:val="FontStyle163"/>
          <w:sz w:val="24"/>
        </w:rPr>
      </w:pPr>
      <w:r w:rsidRPr="00E564BC">
        <w:t xml:space="preserve">Проектная </w:t>
      </w:r>
      <w:r w:rsidR="00303775" w:rsidRPr="00E564BC">
        <w:t xml:space="preserve">производительность водозаборных сооружений составляет </w:t>
      </w:r>
      <w:r w:rsidR="00BB4124" w:rsidRPr="00E564BC">
        <w:t>16</w:t>
      </w:r>
      <w:r w:rsidR="00303775" w:rsidRPr="00E564BC">
        <w:t xml:space="preserve"> </w:t>
      </w:r>
      <w:r w:rsidRPr="00E564BC">
        <w:rPr>
          <w:rStyle w:val="FontStyle163"/>
          <w:sz w:val="24"/>
        </w:rPr>
        <w:t>тыс. м</w:t>
      </w:r>
      <w:r w:rsidRPr="00E564BC">
        <w:rPr>
          <w:rStyle w:val="FontStyle163"/>
          <w:sz w:val="24"/>
          <w:vertAlign w:val="superscript"/>
        </w:rPr>
        <w:t>3</w:t>
      </w:r>
      <w:r w:rsidRPr="00E564BC">
        <w:rPr>
          <w:rStyle w:val="FontStyle163"/>
          <w:sz w:val="24"/>
        </w:rPr>
        <w:t>/сут., дефицит мощности водозаборных сооружений не прогнозируется.</w:t>
      </w:r>
    </w:p>
    <w:p w:rsidR="00E7292D" w:rsidRPr="00593694" w:rsidRDefault="00593694" w:rsidP="00DC3092">
      <w:r>
        <w:rPr>
          <w:rStyle w:val="FontStyle163"/>
          <w:sz w:val="24"/>
        </w:rPr>
        <w:t xml:space="preserve"> </w:t>
      </w:r>
    </w:p>
    <w:p w:rsidR="00122971" w:rsidRPr="00051A71" w:rsidRDefault="00593694" w:rsidP="00593694">
      <w:pPr>
        <w:pStyle w:val="2"/>
        <w:numPr>
          <w:ilvl w:val="0"/>
          <w:numId w:val="0"/>
        </w:numPr>
        <w:spacing w:before="0"/>
        <w:jc w:val="both"/>
      </w:pPr>
      <w:bookmarkStart w:id="96" w:name="_Toc378687080"/>
      <w:bookmarkStart w:id="97" w:name="_Toc379361756"/>
      <w:bookmarkStart w:id="98" w:name="_Toc395903728"/>
      <w:r w:rsidRPr="008A0DF4">
        <w:t xml:space="preserve">3.15. </w:t>
      </w:r>
      <w:r w:rsidR="00122971" w:rsidRPr="008A0DF4">
        <w:t>Наименование</w:t>
      </w:r>
      <w:r w:rsidR="00724ECB" w:rsidRPr="008A0DF4">
        <w:t xml:space="preserve"> </w:t>
      </w:r>
      <w:r w:rsidR="00122971" w:rsidRPr="008A0DF4">
        <w:t>организации,</w:t>
      </w:r>
      <w:r w:rsidR="00724ECB" w:rsidRPr="008A0DF4">
        <w:t xml:space="preserve"> </w:t>
      </w:r>
      <w:r w:rsidR="00122971" w:rsidRPr="008A0DF4">
        <w:t>которая</w:t>
      </w:r>
      <w:r w:rsidR="00724ECB" w:rsidRPr="008A0DF4">
        <w:t xml:space="preserve"> </w:t>
      </w:r>
      <w:r w:rsidR="00122971" w:rsidRPr="008A0DF4">
        <w:t>наделена</w:t>
      </w:r>
      <w:r w:rsidR="00724ECB" w:rsidRPr="008A0DF4">
        <w:t xml:space="preserve"> </w:t>
      </w:r>
      <w:r w:rsidR="00122971" w:rsidRPr="008A0DF4">
        <w:t>статусом гарантирующей организации</w:t>
      </w:r>
      <w:bookmarkEnd w:id="96"/>
      <w:bookmarkEnd w:id="97"/>
      <w:r w:rsidRPr="008A0DF4">
        <w:t>.</w:t>
      </w:r>
      <w:bookmarkEnd w:id="98"/>
    </w:p>
    <w:p w:rsidR="00593694" w:rsidRPr="00051A71" w:rsidRDefault="00593694" w:rsidP="00593694"/>
    <w:p w:rsidR="00BB4124" w:rsidRPr="00610347" w:rsidRDefault="006B2088" w:rsidP="00E97459">
      <w:r w:rsidRPr="00610347">
        <w:t xml:space="preserve">Гарантирующая организация для централизованной системы холодного водоснабжения муниципального образования «городской округ </w:t>
      </w:r>
      <w:r w:rsidR="000E48FC" w:rsidRPr="00610347">
        <w:t>Вичуга</w:t>
      </w:r>
      <w:r w:rsidRPr="00610347">
        <w:t xml:space="preserve">» - </w:t>
      </w:r>
      <w:r w:rsidR="000E48FC" w:rsidRPr="00610347">
        <w:t>муниципальное унитарное предприятие «Городской водопровод» г. Вичуга</w:t>
      </w:r>
      <w:r w:rsidRPr="00610347">
        <w:t xml:space="preserve">. </w:t>
      </w:r>
    </w:p>
    <w:p w:rsidR="00670A4E" w:rsidRPr="00610347" w:rsidRDefault="00670A4E" w:rsidP="008A0DF4">
      <w:r w:rsidRPr="00610347">
        <w:t xml:space="preserve">Гарантирующая организация для </w:t>
      </w:r>
      <w:r w:rsidR="008A0DF4" w:rsidRPr="00610347">
        <w:t xml:space="preserve">централизованной системы горячего водоснабжения с использованием закрытых систем горячего водоснабжения </w:t>
      </w:r>
      <w:r w:rsidRPr="00610347">
        <w:t xml:space="preserve">муниципального образования «городской округ Вичуга» - </w:t>
      </w:r>
      <w:r w:rsidR="008A0DF4" w:rsidRPr="00610347">
        <w:t>Муниципальное унитарное предприятие объединенных котельных и тепловых сетей</w:t>
      </w:r>
      <w:r w:rsidRPr="00610347">
        <w:t xml:space="preserve"> г. Вичуга. </w:t>
      </w:r>
    </w:p>
    <w:p w:rsidR="00E97459" w:rsidRPr="00610347" w:rsidRDefault="006B2088" w:rsidP="00E97459">
      <w:r w:rsidRPr="00610347">
        <w:t>Зона деятельности гарантирующей организации устанавливается в соответствии с границами муниципального образования «городско</w:t>
      </w:r>
      <w:r w:rsidR="000A7F81" w:rsidRPr="00610347">
        <w:t>й</w:t>
      </w:r>
      <w:r w:rsidRPr="00610347">
        <w:t xml:space="preserve"> округ </w:t>
      </w:r>
      <w:r w:rsidR="000E48FC" w:rsidRPr="00610347">
        <w:t>Вичуга</w:t>
      </w:r>
      <w:r w:rsidRPr="00610347">
        <w:t>».</w:t>
      </w:r>
    </w:p>
    <w:p w:rsidR="008A0DF4" w:rsidRPr="00610347" w:rsidRDefault="008A0DF4" w:rsidP="000C626D"/>
    <w:p w:rsidR="008A0DF4" w:rsidRPr="00610347" w:rsidRDefault="008A0DF4" w:rsidP="000C626D"/>
    <w:p w:rsidR="007E7EE5" w:rsidRPr="00155526" w:rsidRDefault="000C626D" w:rsidP="000C626D">
      <w:r>
        <w:rPr>
          <w:color w:val="FF0000"/>
        </w:rPr>
        <w:br w:type="page"/>
      </w:r>
    </w:p>
    <w:p w:rsidR="00122971" w:rsidRDefault="00732BA4" w:rsidP="00D90A2C">
      <w:pPr>
        <w:pStyle w:val="1"/>
      </w:pPr>
      <w:bookmarkStart w:id="99" w:name="_Toc378687081"/>
      <w:bookmarkStart w:id="100" w:name="_Toc379361757"/>
      <w:bookmarkStart w:id="101" w:name="_Toc395903729"/>
      <w:r>
        <w:t xml:space="preserve">Раздел 4. </w:t>
      </w:r>
      <w:r w:rsidR="00122971">
        <w:t>Предложения</w:t>
      </w:r>
      <w:r w:rsidR="00724ECB">
        <w:t xml:space="preserve"> </w:t>
      </w:r>
      <w:r w:rsidR="00122971">
        <w:t>по</w:t>
      </w:r>
      <w:r w:rsidR="00724ECB">
        <w:t xml:space="preserve"> </w:t>
      </w:r>
      <w:r w:rsidR="00122971">
        <w:t>строительству,</w:t>
      </w:r>
      <w:r w:rsidR="00724ECB">
        <w:t xml:space="preserve"> </w:t>
      </w:r>
      <w:r w:rsidR="00122971">
        <w:t>реконструкции</w:t>
      </w:r>
      <w:r w:rsidR="00741CB7">
        <w:t xml:space="preserve"> </w:t>
      </w:r>
      <w:r w:rsidR="00122971">
        <w:t>и модернизации</w:t>
      </w:r>
      <w:r w:rsidR="00724ECB">
        <w:t xml:space="preserve"> </w:t>
      </w:r>
      <w:r w:rsidR="00122971">
        <w:t>объектов</w:t>
      </w:r>
      <w:r w:rsidR="00724ECB">
        <w:t xml:space="preserve"> </w:t>
      </w:r>
      <w:r w:rsidR="00122971">
        <w:t>централизованных</w:t>
      </w:r>
      <w:r w:rsidR="00724ECB">
        <w:t xml:space="preserve"> </w:t>
      </w:r>
      <w:r w:rsidR="00122971">
        <w:t>систем</w:t>
      </w:r>
      <w:r w:rsidR="00724ECB">
        <w:t xml:space="preserve"> </w:t>
      </w:r>
      <w:r w:rsidR="00122971">
        <w:t>водоснабжения</w:t>
      </w:r>
      <w:bookmarkEnd w:id="99"/>
      <w:bookmarkEnd w:id="100"/>
      <w:r>
        <w:t>.</w:t>
      </w:r>
      <w:bookmarkEnd w:id="101"/>
    </w:p>
    <w:p w:rsidR="00122971" w:rsidRPr="00610347" w:rsidRDefault="00122971" w:rsidP="00D76BBB"/>
    <w:p w:rsidR="00D60784" w:rsidRPr="00610347" w:rsidRDefault="00D60784" w:rsidP="007B3B53">
      <w:pPr>
        <w:ind w:firstLine="567"/>
      </w:pPr>
      <w:r w:rsidRPr="00610347">
        <w:t xml:space="preserve">Целью всех мероприятий по новому строительству, реконструкции и техническому перевооружению объектов централизованных систем водоснабжения является бесперебойное снабжение города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 необходимом для обеспечения жителей и промышленных предприятий городского </w:t>
      </w:r>
      <w:r w:rsidR="008E05AF" w:rsidRPr="00610347">
        <w:t xml:space="preserve">округа </w:t>
      </w:r>
      <w:r w:rsidR="000E48FC" w:rsidRPr="00610347">
        <w:t>Вичуга</w:t>
      </w:r>
      <w:r w:rsidR="00D16CB1" w:rsidRPr="00610347">
        <w:t xml:space="preserve"> Ивановской области</w:t>
      </w:r>
      <w:r w:rsidRPr="00610347">
        <w:t>.</w:t>
      </w:r>
    </w:p>
    <w:p w:rsidR="00732BA4" w:rsidRPr="00610347" w:rsidRDefault="00732BA4" w:rsidP="007B3B53">
      <w:pPr>
        <w:ind w:firstLine="567"/>
      </w:pPr>
    </w:p>
    <w:p w:rsidR="004135C2" w:rsidRDefault="00732BA4" w:rsidP="00732BA4">
      <w:pPr>
        <w:pStyle w:val="2"/>
        <w:numPr>
          <w:ilvl w:val="0"/>
          <w:numId w:val="0"/>
        </w:numPr>
        <w:spacing w:before="0"/>
        <w:jc w:val="both"/>
      </w:pPr>
      <w:bookmarkStart w:id="102" w:name="_Toc378687082"/>
      <w:bookmarkStart w:id="103" w:name="_Toc379361758"/>
      <w:bookmarkStart w:id="104" w:name="_Toc395903730"/>
      <w:r w:rsidRPr="008773B8">
        <w:t xml:space="preserve">4.1. </w:t>
      </w:r>
      <w:r w:rsidR="004135C2" w:rsidRPr="008773B8">
        <w:t>П</w:t>
      </w:r>
      <w:r w:rsidR="00122971" w:rsidRPr="008773B8">
        <w:t>еречень</w:t>
      </w:r>
      <w:r w:rsidR="00724ECB" w:rsidRPr="008773B8">
        <w:t xml:space="preserve"> </w:t>
      </w:r>
      <w:r w:rsidR="00122971" w:rsidRPr="008773B8">
        <w:t>основных</w:t>
      </w:r>
      <w:r w:rsidR="00724ECB" w:rsidRPr="008773B8">
        <w:t xml:space="preserve"> </w:t>
      </w:r>
      <w:r w:rsidR="00122971" w:rsidRPr="008773B8">
        <w:t>мероприятий</w:t>
      </w:r>
      <w:r w:rsidR="00724ECB" w:rsidRPr="008773B8">
        <w:t xml:space="preserve"> </w:t>
      </w:r>
      <w:r w:rsidR="00122971" w:rsidRPr="008773B8">
        <w:t>по</w:t>
      </w:r>
      <w:r w:rsidR="00724ECB" w:rsidRPr="008773B8">
        <w:t xml:space="preserve"> </w:t>
      </w:r>
      <w:r w:rsidR="00122971" w:rsidRPr="008773B8">
        <w:t>реализации</w:t>
      </w:r>
      <w:r w:rsidR="00724ECB" w:rsidRPr="008773B8">
        <w:t xml:space="preserve"> </w:t>
      </w:r>
      <w:r w:rsidR="00122971" w:rsidRPr="008773B8">
        <w:t>схем</w:t>
      </w:r>
      <w:r w:rsidR="00724ECB" w:rsidRPr="008773B8">
        <w:t xml:space="preserve"> </w:t>
      </w:r>
      <w:r w:rsidR="00122971" w:rsidRPr="008773B8">
        <w:t>вод</w:t>
      </w:r>
      <w:r w:rsidR="004135C2" w:rsidRPr="008773B8">
        <w:t>оснабжения с разбивкой по годам</w:t>
      </w:r>
      <w:bookmarkEnd w:id="102"/>
      <w:bookmarkEnd w:id="103"/>
      <w:r w:rsidRPr="008773B8">
        <w:t>.</w:t>
      </w:r>
      <w:bookmarkEnd w:id="104"/>
    </w:p>
    <w:p w:rsidR="008773B8" w:rsidRPr="008773B8" w:rsidRDefault="008773B8" w:rsidP="008773B8"/>
    <w:p w:rsidR="002A6E3A" w:rsidRPr="00610347" w:rsidRDefault="00FA1D4C" w:rsidP="002A6E3A">
      <w:r w:rsidRPr="00610347">
        <w:t>Перечень основных мероприятий по реализации схем водоснабжения представлен в таблице 4.1.1.</w:t>
      </w:r>
    </w:p>
    <w:p w:rsidR="00FA1D4C" w:rsidRDefault="00FA1D4C" w:rsidP="000C626D">
      <w:pPr>
        <w:spacing w:line="240" w:lineRule="auto"/>
        <w:jc w:val="right"/>
      </w:pPr>
      <w:r>
        <w:t>Таблица 4.1.1.</w:t>
      </w:r>
    </w:p>
    <w:tbl>
      <w:tblPr>
        <w:tblW w:w="5000" w:type="pct"/>
        <w:tblLayout w:type="fixed"/>
        <w:tblCellMar>
          <w:left w:w="40" w:type="dxa"/>
          <w:right w:w="40" w:type="dxa"/>
        </w:tblCellMar>
        <w:tblLook w:val="0000" w:firstRow="0" w:lastRow="0" w:firstColumn="0" w:lastColumn="0" w:noHBand="0" w:noVBand="0"/>
      </w:tblPr>
      <w:tblGrid>
        <w:gridCol w:w="475"/>
        <w:gridCol w:w="1914"/>
        <w:gridCol w:w="692"/>
        <w:gridCol w:w="692"/>
        <w:gridCol w:w="692"/>
        <w:gridCol w:w="692"/>
        <w:gridCol w:w="692"/>
        <w:gridCol w:w="692"/>
        <w:gridCol w:w="692"/>
        <w:gridCol w:w="692"/>
        <w:gridCol w:w="692"/>
        <w:gridCol w:w="692"/>
        <w:gridCol w:w="692"/>
      </w:tblGrid>
      <w:tr w:rsidR="00894068" w:rsidRPr="00894068" w:rsidTr="00894068">
        <w:trPr>
          <w:trHeight w:val="442"/>
        </w:trPr>
        <w:tc>
          <w:tcPr>
            <w:tcW w:w="237" w:type="pct"/>
            <w:vMerge w:val="restart"/>
            <w:tcBorders>
              <w:top w:val="single" w:sz="6" w:space="0" w:color="auto"/>
              <w:left w:val="single" w:sz="6" w:space="0" w:color="auto"/>
              <w:right w:val="single" w:sz="6" w:space="0" w:color="auto"/>
            </w:tcBorders>
            <w:vAlign w:val="center"/>
          </w:tcPr>
          <w:p w:rsidR="00894068" w:rsidRPr="00894068" w:rsidRDefault="00894068" w:rsidP="00894068">
            <w:pPr>
              <w:suppressAutoHyphens/>
              <w:autoSpaceDE w:val="0"/>
              <w:spacing w:line="269" w:lineRule="exact"/>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 п/п</w:t>
            </w:r>
          </w:p>
        </w:tc>
        <w:tc>
          <w:tcPr>
            <w:tcW w:w="957" w:type="pct"/>
            <w:vMerge w:val="restart"/>
            <w:tcBorders>
              <w:top w:val="single" w:sz="6" w:space="0" w:color="auto"/>
              <w:left w:val="single" w:sz="6"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Наименование мероприятия</w:t>
            </w:r>
          </w:p>
        </w:tc>
        <w:tc>
          <w:tcPr>
            <w:tcW w:w="3807" w:type="pct"/>
            <w:gridSpan w:val="11"/>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83" w:lineRule="exact"/>
              <w:ind w:firstLine="71"/>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Реализация мероприятий по годам, в натуральном выражении.</w:t>
            </w:r>
          </w:p>
        </w:tc>
      </w:tr>
      <w:tr w:rsidR="00894068" w:rsidRPr="00894068" w:rsidTr="00894068">
        <w:trPr>
          <w:trHeight w:val="446"/>
        </w:trPr>
        <w:tc>
          <w:tcPr>
            <w:tcW w:w="237" w:type="pct"/>
            <w:vMerge/>
            <w:tcBorders>
              <w:left w:val="single" w:sz="6" w:space="0" w:color="auto"/>
              <w:bottom w:val="single" w:sz="6" w:space="0" w:color="auto"/>
              <w:right w:val="single" w:sz="6" w:space="0" w:color="auto"/>
            </w:tcBorders>
            <w:vAlign w:val="center"/>
          </w:tcPr>
          <w:p w:rsidR="00894068" w:rsidRPr="00894068" w:rsidRDefault="00894068" w:rsidP="00894068">
            <w:pPr>
              <w:spacing w:after="200" w:line="276" w:lineRule="auto"/>
              <w:jc w:val="center"/>
              <w:rPr>
                <w:rFonts w:eastAsia="Calibri" w:cs="Times New Roman"/>
                <w:sz w:val="20"/>
                <w:szCs w:val="22"/>
              </w:rPr>
            </w:pPr>
          </w:p>
        </w:tc>
        <w:tc>
          <w:tcPr>
            <w:tcW w:w="957" w:type="pct"/>
            <w:vMerge/>
            <w:tcBorders>
              <w:left w:val="single" w:sz="6" w:space="0" w:color="auto"/>
              <w:bottom w:val="single" w:sz="6" w:space="0" w:color="auto"/>
              <w:right w:val="single" w:sz="6" w:space="0" w:color="auto"/>
            </w:tcBorders>
            <w:vAlign w:val="center"/>
          </w:tcPr>
          <w:p w:rsidR="00894068" w:rsidRPr="00894068" w:rsidRDefault="00894068" w:rsidP="00894068">
            <w:pPr>
              <w:spacing w:after="200" w:line="276" w:lineRule="auto"/>
              <w:jc w:val="center"/>
              <w:rPr>
                <w:rFonts w:eastAsia="Calibri" w:cs="Times New Roman"/>
                <w:sz w:val="20"/>
                <w:szCs w:val="22"/>
              </w:rPr>
            </w:pP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16"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2014 г.</w:t>
            </w: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21"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2015 г.</w:t>
            </w: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16"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 xml:space="preserve">2016 г. </w:t>
            </w: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16"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 xml:space="preserve">2017 г. </w:t>
            </w: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16"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2018 г.</w:t>
            </w: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16"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2019 г.</w:t>
            </w: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16"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2020 г.</w:t>
            </w: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16"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2021 г.</w:t>
            </w: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16"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2022 г.</w:t>
            </w: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16"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2023 г.</w:t>
            </w:r>
          </w:p>
        </w:tc>
        <w:tc>
          <w:tcPr>
            <w:tcW w:w="346" w:type="pct"/>
            <w:tcBorders>
              <w:top w:val="single" w:sz="6" w:space="0" w:color="auto"/>
              <w:left w:val="single" w:sz="6" w:space="0" w:color="auto"/>
              <w:bottom w:val="single" w:sz="6" w:space="0" w:color="auto"/>
              <w:right w:val="single" w:sz="6" w:space="0" w:color="auto"/>
            </w:tcBorders>
            <w:vAlign w:val="center"/>
          </w:tcPr>
          <w:p w:rsidR="00894068" w:rsidRPr="00894068" w:rsidRDefault="00894068" w:rsidP="00894068">
            <w:pPr>
              <w:suppressAutoHyphens/>
              <w:autoSpaceDE w:val="0"/>
              <w:spacing w:line="240" w:lineRule="auto"/>
              <w:ind w:left="216" w:hanging="216"/>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2024 г.</w:t>
            </w:r>
          </w:p>
        </w:tc>
      </w:tr>
      <w:tr w:rsidR="00894068" w:rsidRPr="00894068" w:rsidTr="00894068">
        <w:trPr>
          <w:trHeight w:val="822"/>
        </w:trPr>
        <w:tc>
          <w:tcPr>
            <w:tcW w:w="237" w:type="pct"/>
            <w:tcBorders>
              <w:top w:val="nil"/>
              <w:left w:val="single" w:sz="6" w:space="0" w:color="auto"/>
              <w:bottom w:val="single" w:sz="4" w:space="0" w:color="auto"/>
              <w:right w:val="single" w:sz="6" w:space="0" w:color="auto"/>
            </w:tcBorders>
            <w:vAlign w:val="center"/>
          </w:tcPr>
          <w:p w:rsidR="00894068" w:rsidRPr="00894068" w:rsidRDefault="00894068" w:rsidP="00894068">
            <w:pPr>
              <w:tabs>
                <w:tab w:val="left" w:pos="386"/>
              </w:tabs>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w:t>
            </w:r>
          </w:p>
        </w:tc>
        <w:tc>
          <w:tcPr>
            <w:tcW w:w="957" w:type="pct"/>
            <w:tcBorders>
              <w:top w:val="nil"/>
              <w:left w:val="single" w:sz="6" w:space="0" w:color="auto"/>
              <w:bottom w:val="single" w:sz="4" w:space="0" w:color="auto"/>
              <w:right w:val="single" w:sz="6" w:space="0" w:color="auto"/>
            </w:tcBorders>
            <w:shd w:val="clear" w:color="auto" w:fill="auto"/>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Lucida Sans Unicode" w:cs="Times New Roman"/>
                <w:kern w:val="1"/>
                <w:sz w:val="20"/>
                <w:lang w:eastAsia="ar-SA"/>
              </w:rPr>
              <w:t>Ввод в эксплуатацию станции промывных вод.</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nil"/>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w:t>
            </w:r>
          </w:p>
        </w:tc>
        <w:tc>
          <w:tcPr>
            <w:tcW w:w="957" w:type="pct"/>
            <w:tcBorders>
              <w:top w:val="nil"/>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Прокладка магистрального водопровода Ду=500мм от гл. станции 2-го подъёма до улицы Карпинского.</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nil"/>
              <w:left w:val="single" w:sz="6" w:space="0" w:color="auto"/>
              <w:bottom w:val="single" w:sz="4" w:space="0" w:color="auto"/>
              <w:right w:val="single" w:sz="6" w:space="0" w:color="auto"/>
            </w:tcBorders>
            <w:vAlign w:val="center"/>
          </w:tcPr>
          <w:p w:rsidR="00894068" w:rsidRPr="00894068" w:rsidRDefault="00894068" w:rsidP="00894068">
            <w:pPr>
              <w:tabs>
                <w:tab w:val="left" w:pos="386"/>
              </w:tabs>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3</w:t>
            </w:r>
          </w:p>
        </w:tc>
        <w:tc>
          <w:tcPr>
            <w:tcW w:w="957" w:type="pct"/>
            <w:tcBorders>
              <w:top w:val="nil"/>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Реконструкция главной станции 2 го подъёма.</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6"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tabs>
                <w:tab w:val="left" w:pos="386"/>
              </w:tabs>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4</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Плановый ремонт (реновация) водопроводных сетей.</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5</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Плановый ремонт водопроводных колодцев.</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6</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Плановый ремонт секционирующей арматуры.</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7</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Плановый ремонт гидрантов</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8</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Плановая замена насосов</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9</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Плановый ремонт водоразборных колонок</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10</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Ввод в эксплуатацию станции ультрафиолетового обеззараживания исходной воды.</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11</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Строительство скважин 1го подъёма(5шт.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12</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Прокладка водовода Ду-400 от СВЗ д.</w:t>
            </w:r>
            <w:r w:rsidR="00155526">
              <w:rPr>
                <w:rFonts w:eastAsia="Arial Unicode MS" w:cs="Times New Roman"/>
                <w:kern w:val="1"/>
                <w:sz w:val="20"/>
                <w:szCs w:val="22"/>
                <w:lang w:eastAsia="hi-IN" w:bidi="hi-IN"/>
              </w:rPr>
              <w:t xml:space="preserve"> </w:t>
            </w:r>
            <w:r w:rsidRPr="00894068">
              <w:rPr>
                <w:rFonts w:eastAsia="Arial Unicode MS" w:cs="Times New Roman"/>
                <w:kern w:val="1"/>
                <w:sz w:val="20"/>
                <w:szCs w:val="22"/>
                <w:lang w:eastAsia="hi-IN" w:bidi="hi-IN"/>
              </w:rPr>
              <w:t xml:space="preserve">Клыгинская до станции 2го подъёма (8км </w:t>
            </w:r>
            <w:r w:rsidR="00155526" w:rsidRPr="00894068">
              <w:rPr>
                <w:rFonts w:eastAsia="Arial Unicode MS" w:cs="Times New Roman"/>
                <w:kern w:val="1"/>
                <w:sz w:val="20"/>
                <w:szCs w:val="22"/>
                <w:lang w:eastAsia="hi-IN" w:bidi="hi-IN"/>
              </w:rPr>
              <w:t>ориентировочно</w:t>
            </w:r>
            <w:r w:rsidRPr="00894068">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13</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Строительство накопительного бассейна для технической воды V-3000м³</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14</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Строительство насосной станции 2го подъёма 7000м³/сут. для технической воды</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15</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Прокладка водопроводной трубы от н/с 2го подъёма до точки присоединения комбината ПЭТФ, НПВХ 225 в 2х трубном исполнении (8,5 км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16</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lang w:eastAsia="hi-IN" w:bidi="hi-IN"/>
              </w:rPr>
            </w:pPr>
            <w:r w:rsidRPr="00894068">
              <w:rPr>
                <w:rFonts w:eastAsia="Arial Unicode MS" w:cs="Times New Roman"/>
                <w:kern w:val="1"/>
                <w:sz w:val="20"/>
                <w:lang w:eastAsia="hi-IN" w:bidi="hi-IN"/>
              </w:rPr>
              <w:t>Реконструкция электрической подстанции с заменой 2х трансформаторов</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17</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lang w:eastAsia="hi-IN" w:bidi="hi-IN"/>
              </w:rPr>
            </w:pPr>
            <w:r w:rsidRPr="00894068">
              <w:rPr>
                <w:rFonts w:eastAsia="Arial Unicode MS" w:cs="Times New Roman"/>
                <w:kern w:val="1"/>
                <w:sz w:val="20"/>
                <w:lang w:eastAsia="hi-IN" w:bidi="hi-IN"/>
              </w:rPr>
              <w:t>Установка дизель-генераторных установок на н/с 2го подъёма и СВЗ</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18</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lang w:eastAsia="hi-IN" w:bidi="hi-IN"/>
              </w:rPr>
            </w:pPr>
            <w:r w:rsidRPr="00894068">
              <w:rPr>
                <w:rFonts w:eastAsia="Arial Unicode MS" w:cs="Times New Roman"/>
                <w:kern w:val="1"/>
                <w:sz w:val="20"/>
                <w:lang w:eastAsia="hi-IN" w:bidi="hi-IN"/>
              </w:rPr>
              <w:t>Закольцовка ул.</w:t>
            </w:r>
            <w:r w:rsidR="008A0DF4">
              <w:rPr>
                <w:rFonts w:eastAsia="Arial Unicode MS" w:cs="Times New Roman"/>
                <w:kern w:val="1"/>
                <w:sz w:val="20"/>
                <w:lang w:eastAsia="hi-IN" w:bidi="hi-IN"/>
              </w:rPr>
              <w:t xml:space="preserve"> </w:t>
            </w:r>
            <w:r w:rsidRPr="00894068">
              <w:rPr>
                <w:rFonts w:eastAsia="Arial Unicode MS" w:cs="Times New Roman"/>
                <w:kern w:val="1"/>
                <w:sz w:val="20"/>
                <w:lang w:eastAsia="hi-IN" w:bidi="hi-IN"/>
              </w:rPr>
              <w:t>Володарского</w:t>
            </w:r>
            <w:r w:rsidR="008A0DF4">
              <w:rPr>
                <w:rFonts w:eastAsia="Arial Unicode MS" w:cs="Times New Roman"/>
                <w:kern w:val="1"/>
                <w:sz w:val="20"/>
                <w:lang w:eastAsia="hi-IN" w:bidi="hi-IN"/>
              </w:rPr>
              <w:t xml:space="preserve"> </w:t>
            </w:r>
            <w:r w:rsidRPr="00894068">
              <w:rPr>
                <w:rFonts w:eastAsia="Arial Unicode MS" w:cs="Times New Roman"/>
                <w:kern w:val="1"/>
                <w:sz w:val="20"/>
                <w:lang w:eastAsia="hi-IN" w:bidi="hi-IN"/>
              </w:rPr>
              <w:t>-</w:t>
            </w:r>
            <w:r w:rsidR="008A0DF4">
              <w:rPr>
                <w:rFonts w:eastAsia="Arial Unicode MS" w:cs="Times New Roman"/>
                <w:kern w:val="1"/>
                <w:sz w:val="20"/>
                <w:lang w:eastAsia="hi-IN" w:bidi="hi-IN"/>
              </w:rPr>
              <w:t xml:space="preserve"> </w:t>
            </w:r>
            <w:r w:rsidRPr="00894068">
              <w:rPr>
                <w:rFonts w:eastAsia="Arial Unicode MS" w:cs="Times New Roman"/>
                <w:kern w:val="1"/>
                <w:sz w:val="20"/>
                <w:lang w:eastAsia="hi-IN" w:bidi="hi-IN"/>
              </w:rPr>
              <w:t>ул.</w:t>
            </w:r>
            <w:r w:rsidR="008A0DF4">
              <w:rPr>
                <w:rFonts w:eastAsia="Arial Unicode MS" w:cs="Times New Roman"/>
                <w:kern w:val="1"/>
                <w:sz w:val="20"/>
                <w:lang w:eastAsia="hi-IN" w:bidi="hi-IN"/>
              </w:rPr>
              <w:t xml:space="preserve"> </w:t>
            </w:r>
            <w:r w:rsidRPr="00894068">
              <w:rPr>
                <w:rFonts w:eastAsia="Arial Unicode MS" w:cs="Times New Roman"/>
                <w:kern w:val="1"/>
                <w:sz w:val="20"/>
                <w:lang w:eastAsia="hi-IN" w:bidi="hi-IN"/>
              </w:rPr>
              <w:t>Ломоносова НПВХ 160 (ориентировочно 950 м)</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19</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lang w:eastAsia="hi-IN" w:bidi="hi-IN"/>
              </w:rPr>
            </w:pPr>
            <w:r w:rsidRPr="00894068">
              <w:rPr>
                <w:rFonts w:eastAsia="Arial Unicode MS" w:cs="Times New Roman"/>
                <w:kern w:val="1"/>
                <w:sz w:val="20"/>
                <w:lang w:eastAsia="hi-IN" w:bidi="hi-IN"/>
              </w:rPr>
              <w:t>Замена водопроводной трубы по ул.</w:t>
            </w:r>
            <w:r w:rsidR="008A0DF4">
              <w:rPr>
                <w:rFonts w:eastAsia="Arial Unicode MS" w:cs="Times New Roman"/>
                <w:kern w:val="1"/>
                <w:sz w:val="20"/>
                <w:lang w:eastAsia="hi-IN" w:bidi="hi-IN"/>
              </w:rPr>
              <w:t xml:space="preserve"> </w:t>
            </w:r>
            <w:r w:rsidRPr="00894068">
              <w:rPr>
                <w:rFonts w:eastAsia="Arial Unicode MS" w:cs="Times New Roman"/>
                <w:kern w:val="1"/>
                <w:sz w:val="20"/>
                <w:lang w:eastAsia="hi-IN" w:bidi="hi-IN"/>
              </w:rPr>
              <w:t>Ломоносова НПВХ 110 (550м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20</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Закольцовка ул.</w:t>
            </w:r>
            <w:r w:rsidR="008A0DF4">
              <w:rPr>
                <w:rFonts w:eastAsia="Arial Unicode MS" w:cs="Times New Roman"/>
                <w:kern w:val="1"/>
                <w:sz w:val="20"/>
                <w:szCs w:val="22"/>
                <w:lang w:eastAsia="hi-IN" w:bidi="hi-IN"/>
              </w:rPr>
              <w:t xml:space="preserve"> </w:t>
            </w:r>
            <w:r w:rsidRPr="00894068">
              <w:rPr>
                <w:rFonts w:eastAsia="Arial Unicode MS" w:cs="Times New Roman"/>
                <w:kern w:val="1"/>
                <w:sz w:val="20"/>
                <w:szCs w:val="22"/>
                <w:lang w:eastAsia="hi-IN" w:bidi="hi-IN"/>
              </w:rPr>
              <w:t>Филиппёнковская 6-ул.Ульяновская 32 НПВХ160 -100м</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21</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Закольцовка ул.</w:t>
            </w:r>
            <w:r w:rsidR="008A0DF4">
              <w:rPr>
                <w:rFonts w:eastAsia="Arial Unicode MS" w:cs="Times New Roman"/>
                <w:kern w:val="1"/>
                <w:sz w:val="20"/>
                <w:szCs w:val="22"/>
                <w:lang w:eastAsia="hi-IN" w:bidi="hi-IN"/>
              </w:rPr>
              <w:t xml:space="preserve"> </w:t>
            </w:r>
            <w:r w:rsidRPr="00894068">
              <w:rPr>
                <w:rFonts w:eastAsia="Arial Unicode MS" w:cs="Times New Roman"/>
                <w:kern w:val="1"/>
                <w:sz w:val="20"/>
                <w:szCs w:val="22"/>
                <w:lang w:eastAsia="hi-IN" w:bidi="hi-IN"/>
              </w:rPr>
              <w:t>Центральная 1 – ул.</w:t>
            </w:r>
            <w:r w:rsidR="008A0DF4">
              <w:rPr>
                <w:rFonts w:eastAsia="Arial Unicode MS" w:cs="Times New Roman"/>
                <w:kern w:val="1"/>
                <w:sz w:val="20"/>
                <w:szCs w:val="22"/>
                <w:lang w:eastAsia="hi-IN" w:bidi="hi-IN"/>
              </w:rPr>
              <w:t xml:space="preserve"> </w:t>
            </w:r>
            <w:r w:rsidRPr="00894068">
              <w:rPr>
                <w:rFonts w:eastAsia="Arial Unicode MS" w:cs="Times New Roman"/>
                <w:kern w:val="1"/>
                <w:sz w:val="20"/>
                <w:szCs w:val="22"/>
                <w:lang w:eastAsia="hi-IN" w:bidi="hi-IN"/>
              </w:rPr>
              <w:t>Ульяновская 38-40 НПВХ 160 -215м</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22</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Закольцовка ул. Богдана Хмельницкого (через ЖД) НПВХ 110 – 50м</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23</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Закольцовка ул.50 лет Октября 15а –ул. Маёвка НПВХ 160 –(120 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24</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 xml:space="preserve">Замена трубы ул. Ленинская НПВХ 315 </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25</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Замена трубы по ул. Виноградовых НПВХ 225 (300м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r w:rsidR="00894068" w:rsidRPr="00894068" w:rsidTr="00894068">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894068" w:rsidRPr="00894068" w:rsidRDefault="00FE106A"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26</w:t>
            </w:r>
          </w:p>
        </w:tc>
        <w:tc>
          <w:tcPr>
            <w:tcW w:w="957" w:type="pct"/>
            <w:tcBorders>
              <w:top w:val="single" w:sz="4" w:space="0" w:color="auto"/>
              <w:left w:val="single" w:sz="6" w:space="0" w:color="auto"/>
              <w:bottom w:val="single" w:sz="4" w:space="0" w:color="auto"/>
              <w:right w:val="single" w:sz="6" w:space="0" w:color="auto"/>
            </w:tcBorders>
            <w:vAlign w:val="center"/>
          </w:tcPr>
          <w:p w:rsidR="00894068" w:rsidRPr="00894068" w:rsidRDefault="00894068" w:rsidP="00894068">
            <w:pPr>
              <w:suppressAutoHyphens/>
              <w:autoSpaceDE w:val="0"/>
              <w:spacing w:line="240" w:lineRule="auto"/>
              <w:ind w:firstLine="0"/>
              <w:jc w:val="left"/>
              <w:textAlignment w:val="baseline"/>
              <w:rPr>
                <w:rFonts w:eastAsia="Arial Unicode MS" w:cs="Times New Roman"/>
                <w:kern w:val="1"/>
                <w:sz w:val="20"/>
                <w:szCs w:val="22"/>
                <w:lang w:eastAsia="hi-IN" w:bidi="hi-IN"/>
              </w:rPr>
            </w:pPr>
            <w:r w:rsidRPr="00894068">
              <w:rPr>
                <w:rFonts w:eastAsia="Arial Unicode MS" w:cs="Times New Roman"/>
                <w:kern w:val="1"/>
                <w:sz w:val="20"/>
                <w:szCs w:val="22"/>
                <w:lang w:eastAsia="hi-IN" w:bidi="hi-IN"/>
              </w:rPr>
              <w:t>Прокладка линии пер.</w:t>
            </w:r>
            <w:r w:rsidR="008A0DF4">
              <w:rPr>
                <w:rFonts w:eastAsia="Arial Unicode MS" w:cs="Times New Roman"/>
                <w:kern w:val="1"/>
                <w:sz w:val="20"/>
                <w:szCs w:val="22"/>
                <w:lang w:eastAsia="hi-IN" w:bidi="hi-IN"/>
              </w:rPr>
              <w:t xml:space="preserve"> </w:t>
            </w:r>
            <w:r w:rsidRPr="00894068">
              <w:rPr>
                <w:rFonts w:eastAsia="Arial Unicode MS" w:cs="Times New Roman"/>
                <w:kern w:val="1"/>
                <w:sz w:val="20"/>
                <w:szCs w:val="22"/>
                <w:lang w:eastAsia="hi-IN" w:bidi="hi-IN"/>
              </w:rPr>
              <w:t>Широкий-ул.</w:t>
            </w:r>
            <w:r w:rsidR="008A0DF4">
              <w:rPr>
                <w:rFonts w:eastAsia="Arial Unicode MS" w:cs="Times New Roman"/>
                <w:kern w:val="1"/>
                <w:sz w:val="20"/>
                <w:szCs w:val="22"/>
                <w:lang w:eastAsia="hi-IN" w:bidi="hi-IN"/>
              </w:rPr>
              <w:t xml:space="preserve"> </w:t>
            </w:r>
            <w:r w:rsidRPr="00894068">
              <w:rPr>
                <w:rFonts w:eastAsia="Arial Unicode MS" w:cs="Times New Roman"/>
                <w:kern w:val="1"/>
                <w:sz w:val="20"/>
                <w:szCs w:val="22"/>
                <w:lang w:eastAsia="hi-IN" w:bidi="hi-IN"/>
              </w:rPr>
              <w:t>Большая Пролетарская 7-9 НПВХ-110 (200м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c>
          <w:tcPr>
            <w:tcW w:w="346" w:type="pct"/>
            <w:tcBorders>
              <w:top w:val="single" w:sz="4" w:space="0" w:color="auto"/>
              <w:left w:val="single" w:sz="6" w:space="0" w:color="auto"/>
              <w:bottom w:val="single" w:sz="4" w:space="0" w:color="auto"/>
              <w:right w:val="single" w:sz="6" w:space="0" w:color="auto"/>
            </w:tcBorders>
            <w:vAlign w:val="center"/>
          </w:tcPr>
          <w:p w:rsidR="00894068" w:rsidRPr="00894068" w:rsidRDefault="00053545" w:rsidP="00894068">
            <w:pPr>
              <w:suppressAutoHyphens/>
              <w:autoSpaceDE w:val="0"/>
              <w:spacing w:line="240" w:lineRule="auto"/>
              <w:ind w:firstLine="0"/>
              <w:jc w:val="center"/>
              <w:textAlignment w:val="baseline"/>
              <w:rPr>
                <w:rFonts w:eastAsia="Arial Unicode MS" w:cs="Times New Roman"/>
                <w:kern w:val="1"/>
                <w:sz w:val="20"/>
                <w:szCs w:val="22"/>
                <w:lang w:eastAsia="hi-IN" w:bidi="hi-IN"/>
              </w:rPr>
            </w:pPr>
            <w:r>
              <w:rPr>
                <w:rFonts w:eastAsia="Arial Unicode MS" w:cs="Times New Roman"/>
                <w:kern w:val="1"/>
                <w:sz w:val="20"/>
                <w:szCs w:val="22"/>
                <w:lang w:eastAsia="hi-IN" w:bidi="hi-IN"/>
              </w:rPr>
              <w:t>-</w:t>
            </w:r>
          </w:p>
        </w:tc>
      </w:tr>
    </w:tbl>
    <w:p w:rsidR="004135C2" w:rsidRDefault="004135C2" w:rsidP="00E97459">
      <w:pPr>
        <w:ind w:firstLine="0"/>
      </w:pPr>
    </w:p>
    <w:p w:rsidR="00E802B4" w:rsidRDefault="00E802B4" w:rsidP="00A72982">
      <w:pPr>
        <w:pStyle w:val="2"/>
        <w:numPr>
          <w:ilvl w:val="0"/>
          <w:numId w:val="0"/>
        </w:numPr>
        <w:ind w:left="142"/>
        <w:jc w:val="both"/>
      </w:pPr>
      <w:bookmarkStart w:id="105" w:name="_Toc395903731"/>
      <w:r w:rsidRPr="00053545">
        <w:t>4.2. Технические обоснования основных мероприятий по реализации схем водоснабжения.</w:t>
      </w:r>
      <w:bookmarkEnd w:id="105"/>
    </w:p>
    <w:p w:rsidR="0013763B" w:rsidRDefault="0013763B" w:rsidP="00E802B4">
      <w:pPr>
        <w:ind w:firstLine="709"/>
      </w:pPr>
    </w:p>
    <w:p w:rsidR="008C3ED1" w:rsidRPr="00610347" w:rsidRDefault="008C3ED1" w:rsidP="008C3ED1">
      <w:pPr>
        <w:ind w:firstLine="709"/>
      </w:pPr>
      <w:r w:rsidRPr="00610347">
        <w:t>Для поддержания водопроводных сетей и сооружений на них, а так же запорно-секционирующей арматуры, схемой водоснабжения городского округа Вичуга Ивановской области предусмотрены планово-восстановительные ремонты элементов водопроводной системы.</w:t>
      </w:r>
    </w:p>
    <w:p w:rsidR="008C3ED1" w:rsidRPr="00610347" w:rsidRDefault="008C3ED1" w:rsidP="008C3ED1">
      <w:pPr>
        <w:ind w:firstLine="709"/>
      </w:pPr>
      <w:r w:rsidRPr="00610347">
        <w:t>Руководствуясь СанПиН 2.1.4.1110-02. «Зоны санитарной охраны источников водоснабжения и водопроводов питьевого назначения» необходимо приведение источников водоснабжения и водопроводов питьевого назначения в соответствие.</w:t>
      </w:r>
    </w:p>
    <w:p w:rsidR="00F12F93" w:rsidRPr="00610347" w:rsidRDefault="00F12F93" w:rsidP="00F12F93">
      <w:pPr>
        <w:ind w:firstLine="709"/>
      </w:pPr>
      <w:r w:rsidRPr="00610347">
        <w:t>Руководствуясь Федеральным законом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установить узлы учета холодной воды на головных водозаборных сооружениях.</w:t>
      </w:r>
    </w:p>
    <w:p w:rsidR="00E802B4" w:rsidRPr="004135C2" w:rsidRDefault="00E802B4" w:rsidP="00E97459">
      <w:pPr>
        <w:ind w:firstLine="0"/>
      </w:pPr>
    </w:p>
    <w:p w:rsidR="00122971" w:rsidRDefault="00B31832" w:rsidP="00B31832">
      <w:pPr>
        <w:pStyle w:val="2"/>
        <w:numPr>
          <w:ilvl w:val="0"/>
          <w:numId w:val="0"/>
        </w:numPr>
        <w:spacing w:before="0"/>
        <w:jc w:val="both"/>
      </w:pPr>
      <w:bookmarkStart w:id="106" w:name="_Toc378687083"/>
      <w:bookmarkStart w:id="107" w:name="_Toc379361759"/>
      <w:bookmarkStart w:id="108" w:name="_Toc395903732"/>
      <w:r w:rsidRPr="009343D3">
        <w:t>4.</w:t>
      </w:r>
      <w:r w:rsidR="00E802B4" w:rsidRPr="009343D3">
        <w:t>3</w:t>
      </w:r>
      <w:r w:rsidRPr="009343D3">
        <w:t xml:space="preserve">. </w:t>
      </w:r>
      <w:r w:rsidR="004135C2" w:rsidRPr="009343D3">
        <w:t>С</w:t>
      </w:r>
      <w:r w:rsidR="00122971" w:rsidRPr="009343D3">
        <w:t>ведения</w:t>
      </w:r>
      <w:r w:rsidR="00724ECB" w:rsidRPr="009343D3">
        <w:t xml:space="preserve"> </w:t>
      </w:r>
      <w:r w:rsidR="00122971" w:rsidRPr="009343D3">
        <w:t>о</w:t>
      </w:r>
      <w:r w:rsidR="00724ECB" w:rsidRPr="009343D3">
        <w:t xml:space="preserve"> </w:t>
      </w:r>
      <w:r w:rsidR="00122971" w:rsidRPr="009343D3">
        <w:t>вновь</w:t>
      </w:r>
      <w:r w:rsidR="00724ECB" w:rsidRPr="009343D3">
        <w:t xml:space="preserve"> </w:t>
      </w:r>
      <w:r w:rsidR="00122971" w:rsidRPr="009343D3">
        <w:t>строящихся,</w:t>
      </w:r>
      <w:r w:rsidR="00724ECB" w:rsidRPr="009343D3">
        <w:t xml:space="preserve"> </w:t>
      </w:r>
      <w:r w:rsidR="00122971" w:rsidRPr="009343D3">
        <w:t>реконструируемых</w:t>
      </w:r>
      <w:r w:rsidR="00724ECB" w:rsidRPr="009343D3">
        <w:t xml:space="preserve"> </w:t>
      </w:r>
      <w:r w:rsidR="00122971" w:rsidRPr="009343D3">
        <w:t>и</w:t>
      </w:r>
      <w:r w:rsidR="00724ECB" w:rsidRPr="009343D3">
        <w:t xml:space="preserve"> </w:t>
      </w:r>
      <w:r w:rsidR="00122971" w:rsidRPr="009343D3">
        <w:t>предлагаемых</w:t>
      </w:r>
      <w:r w:rsidR="00724ECB" w:rsidRPr="009343D3">
        <w:t xml:space="preserve"> </w:t>
      </w:r>
      <w:r w:rsidR="00122971" w:rsidRPr="009343D3">
        <w:t>к</w:t>
      </w:r>
      <w:r w:rsidR="00724ECB" w:rsidRPr="009343D3">
        <w:t xml:space="preserve"> </w:t>
      </w:r>
      <w:r w:rsidR="00122971" w:rsidRPr="009343D3">
        <w:t>выводу</w:t>
      </w:r>
      <w:r w:rsidR="00724ECB" w:rsidRPr="009343D3">
        <w:t xml:space="preserve"> </w:t>
      </w:r>
      <w:r w:rsidR="00122971" w:rsidRPr="009343D3">
        <w:t>из</w:t>
      </w:r>
      <w:r w:rsidR="00724ECB" w:rsidRPr="009343D3">
        <w:t xml:space="preserve"> </w:t>
      </w:r>
      <w:r w:rsidR="00122971" w:rsidRPr="009343D3">
        <w:t>эксплуатации</w:t>
      </w:r>
      <w:r w:rsidR="00724ECB" w:rsidRPr="009343D3">
        <w:t xml:space="preserve"> </w:t>
      </w:r>
      <w:r w:rsidR="00122971" w:rsidRPr="009343D3">
        <w:t>объектах</w:t>
      </w:r>
      <w:r w:rsidR="00724ECB" w:rsidRPr="009343D3">
        <w:t xml:space="preserve"> </w:t>
      </w:r>
      <w:r w:rsidR="00122971" w:rsidRPr="009343D3">
        <w:t>системы</w:t>
      </w:r>
      <w:r w:rsidR="004135C2" w:rsidRPr="009343D3">
        <w:t xml:space="preserve"> водоснабжения</w:t>
      </w:r>
      <w:bookmarkEnd w:id="106"/>
      <w:bookmarkEnd w:id="107"/>
      <w:r w:rsidRPr="009343D3">
        <w:t>.</w:t>
      </w:r>
      <w:bookmarkEnd w:id="108"/>
    </w:p>
    <w:p w:rsidR="00B31832" w:rsidRDefault="00B31832" w:rsidP="00B31832"/>
    <w:p w:rsidR="00053545" w:rsidRPr="00155526" w:rsidRDefault="00053545" w:rsidP="00B31832">
      <w:r w:rsidRPr="00155526">
        <w:t>Схемой водоснабжения городского округа Вичуга предусмотрено строительство:</w:t>
      </w:r>
    </w:p>
    <w:p w:rsidR="006A4250" w:rsidRPr="00155526" w:rsidRDefault="006A4250" w:rsidP="006A4250">
      <w:pPr>
        <w:pStyle w:val="ab"/>
        <w:numPr>
          <w:ilvl w:val="0"/>
          <w:numId w:val="31"/>
        </w:numPr>
      </w:pPr>
      <w:r w:rsidRPr="00155526">
        <w:t>скважин 1-го подъёма (5шт. ориентировочно);</w:t>
      </w:r>
    </w:p>
    <w:p w:rsidR="006A4250" w:rsidRPr="00155526" w:rsidRDefault="006A4250" w:rsidP="006A4250">
      <w:pPr>
        <w:pStyle w:val="ab"/>
        <w:numPr>
          <w:ilvl w:val="0"/>
          <w:numId w:val="31"/>
        </w:numPr>
      </w:pPr>
      <w:r w:rsidRPr="00155526">
        <w:t>накопительного бассейна для технической воды V-3000 м</w:t>
      </w:r>
      <w:r w:rsidRPr="00155526">
        <w:rPr>
          <w:vertAlign w:val="superscript"/>
        </w:rPr>
        <w:t>3</w:t>
      </w:r>
      <w:r w:rsidRPr="00155526">
        <w:t>;</w:t>
      </w:r>
    </w:p>
    <w:p w:rsidR="006A4250" w:rsidRPr="00155526" w:rsidRDefault="006A4250" w:rsidP="006A4250">
      <w:pPr>
        <w:pStyle w:val="ab"/>
        <w:numPr>
          <w:ilvl w:val="0"/>
          <w:numId w:val="31"/>
        </w:numPr>
      </w:pPr>
      <w:r w:rsidRPr="00155526">
        <w:t>насосной станции 2-го подъёма 7000м³/сут. для технической воды;</w:t>
      </w:r>
    </w:p>
    <w:p w:rsidR="006A4250" w:rsidRPr="00155526" w:rsidRDefault="006A4250" w:rsidP="006A4250">
      <w:pPr>
        <w:pStyle w:val="ab"/>
        <w:numPr>
          <w:ilvl w:val="0"/>
          <w:numId w:val="31"/>
        </w:numPr>
      </w:pPr>
      <w:r w:rsidRPr="00155526">
        <w:t>водовода Ду-400 от СВЗ д.</w:t>
      </w:r>
      <w:r w:rsidR="009343D3" w:rsidRPr="00155526">
        <w:t xml:space="preserve"> </w:t>
      </w:r>
      <w:r w:rsidRPr="00155526">
        <w:t>Клыгинская до станции 2го подъёма (8км ориентировочно);</w:t>
      </w:r>
    </w:p>
    <w:p w:rsidR="006A4250" w:rsidRPr="00610347" w:rsidRDefault="006A4250" w:rsidP="006A4250">
      <w:pPr>
        <w:pStyle w:val="ab"/>
        <w:numPr>
          <w:ilvl w:val="0"/>
          <w:numId w:val="31"/>
        </w:numPr>
      </w:pPr>
      <w:r w:rsidRPr="00610347">
        <w:t>водопровод</w:t>
      </w:r>
      <w:r w:rsidR="009343D3" w:rsidRPr="00610347">
        <w:t xml:space="preserve">а </w:t>
      </w:r>
      <w:r w:rsidRPr="00610347">
        <w:t>от н/с 2</w:t>
      </w:r>
      <w:r w:rsidR="009343D3" w:rsidRPr="00610347">
        <w:t>-</w:t>
      </w:r>
      <w:r w:rsidRPr="00610347">
        <w:t>го подъёма до точки присоединения комбината ПЭТФ, НПВХ 225 в 2х трубном исполнении (8,5 км ориентировочно);</w:t>
      </w:r>
    </w:p>
    <w:p w:rsidR="009343D3" w:rsidRPr="00610347" w:rsidRDefault="009343D3" w:rsidP="009343D3">
      <w:pPr>
        <w:pStyle w:val="ab"/>
        <w:numPr>
          <w:ilvl w:val="0"/>
          <w:numId w:val="31"/>
        </w:numPr>
      </w:pPr>
      <w:r w:rsidRPr="00610347">
        <w:t>прокладка магистрального водопровода Ду=500мм от гл. станции 2-го подъёма до улицы Карпинского.</w:t>
      </w:r>
    </w:p>
    <w:p w:rsidR="006A4250" w:rsidRPr="00610347" w:rsidRDefault="006A4250" w:rsidP="006A4250">
      <w:pPr>
        <w:pStyle w:val="ab"/>
        <w:numPr>
          <w:ilvl w:val="0"/>
          <w:numId w:val="31"/>
        </w:numPr>
      </w:pPr>
      <w:r w:rsidRPr="00610347">
        <w:t>закольцовка ул. Володарского-ул. Ломоносова НПВХ 160 (ориентировочно 950 м);</w:t>
      </w:r>
    </w:p>
    <w:p w:rsidR="006A4250" w:rsidRPr="00610347" w:rsidRDefault="006A4250" w:rsidP="006A4250">
      <w:pPr>
        <w:pStyle w:val="ab"/>
        <w:numPr>
          <w:ilvl w:val="0"/>
          <w:numId w:val="31"/>
        </w:numPr>
      </w:pPr>
      <w:r w:rsidRPr="00610347">
        <w:t>закольцовка ул.</w:t>
      </w:r>
      <w:r w:rsidR="009343D3" w:rsidRPr="00610347">
        <w:t xml:space="preserve"> </w:t>
      </w:r>
      <w:r w:rsidRPr="00610347">
        <w:t>Филипп</w:t>
      </w:r>
      <w:r w:rsidR="00FE106A">
        <w:t>е</w:t>
      </w:r>
      <w:r w:rsidRPr="00610347">
        <w:t>нковская 6</w:t>
      </w:r>
      <w:r w:rsidR="00FE106A">
        <w:t xml:space="preserve"> </w:t>
      </w:r>
      <w:r w:rsidRPr="00610347">
        <w:t>-</w:t>
      </w:r>
      <w:r w:rsidR="00FE106A">
        <w:t xml:space="preserve"> </w:t>
      </w:r>
      <w:r w:rsidRPr="00610347">
        <w:t>ул.</w:t>
      </w:r>
      <w:r w:rsidR="00FE106A">
        <w:t xml:space="preserve"> </w:t>
      </w:r>
      <w:r w:rsidRPr="00610347">
        <w:t xml:space="preserve">Ульяновская 32 НПВХ160 </w:t>
      </w:r>
      <w:r w:rsidR="00FE106A">
        <w:t xml:space="preserve">– </w:t>
      </w:r>
      <w:r w:rsidRPr="00610347">
        <w:t>100м;</w:t>
      </w:r>
    </w:p>
    <w:p w:rsidR="006A4250" w:rsidRPr="00610347" w:rsidRDefault="006A4250" w:rsidP="006A4250">
      <w:pPr>
        <w:pStyle w:val="ab"/>
        <w:numPr>
          <w:ilvl w:val="0"/>
          <w:numId w:val="31"/>
        </w:numPr>
      </w:pPr>
      <w:r w:rsidRPr="00610347">
        <w:t>закольцовка ул.</w:t>
      </w:r>
      <w:r w:rsidR="009343D3" w:rsidRPr="00610347">
        <w:t xml:space="preserve"> </w:t>
      </w:r>
      <w:r w:rsidRPr="00610347">
        <w:t>Центральная 1 – ул.</w:t>
      </w:r>
      <w:r w:rsidR="009343D3" w:rsidRPr="00610347">
        <w:t xml:space="preserve"> </w:t>
      </w:r>
      <w:r w:rsidRPr="00610347">
        <w:t xml:space="preserve">Ульяновская 38-40 НПВХ 160 </w:t>
      </w:r>
      <w:r w:rsidR="00FE106A">
        <w:t xml:space="preserve">– </w:t>
      </w:r>
      <w:r w:rsidRPr="00610347">
        <w:t>215м;</w:t>
      </w:r>
    </w:p>
    <w:p w:rsidR="006A4250" w:rsidRPr="00610347" w:rsidRDefault="006A4250" w:rsidP="006A4250">
      <w:pPr>
        <w:pStyle w:val="ab"/>
        <w:numPr>
          <w:ilvl w:val="0"/>
          <w:numId w:val="31"/>
        </w:numPr>
      </w:pPr>
      <w:r w:rsidRPr="00610347">
        <w:t>закольцовка ул. Богдана Хмельницкого (через ЖД) НПВХ 110 – 50м:</w:t>
      </w:r>
    </w:p>
    <w:p w:rsidR="006A4250" w:rsidRPr="00610347" w:rsidRDefault="006A4250" w:rsidP="006A4250">
      <w:pPr>
        <w:pStyle w:val="ab"/>
        <w:numPr>
          <w:ilvl w:val="0"/>
          <w:numId w:val="31"/>
        </w:numPr>
      </w:pPr>
      <w:r w:rsidRPr="00610347">
        <w:t>закольцовка ул.50 лет Октября 15а –</w:t>
      </w:r>
      <w:r w:rsidR="00FE106A">
        <w:t xml:space="preserve"> </w:t>
      </w:r>
      <w:r w:rsidRPr="00610347">
        <w:t>ул. Маёвка НПВХ 160 – (120 м ориентировочно);</w:t>
      </w:r>
    </w:p>
    <w:p w:rsidR="006A4250" w:rsidRPr="00610347" w:rsidRDefault="006A4250" w:rsidP="006A4250">
      <w:pPr>
        <w:pStyle w:val="ab"/>
        <w:numPr>
          <w:ilvl w:val="0"/>
          <w:numId w:val="31"/>
        </w:numPr>
      </w:pPr>
      <w:r w:rsidRPr="00610347">
        <w:t>линии пер. Широкий - ул. Большая Пролетарская 7-9 НПВХ-110 (200м ориентировочно);</w:t>
      </w:r>
    </w:p>
    <w:p w:rsidR="00053545" w:rsidRPr="00610347" w:rsidRDefault="00053545" w:rsidP="00053545">
      <w:pPr>
        <w:pStyle w:val="ab"/>
        <w:numPr>
          <w:ilvl w:val="0"/>
          <w:numId w:val="31"/>
        </w:numPr>
      </w:pPr>
      <w:r w:rsidRPr="00610347">
        <w:t>ввод в экс</w:t>
      </w:r>
      <w:r w:rsidR="006A4250" w:rsidRPr="00610347">
        <w:t>плуатацию станции промывных вод;</w:t>
      </w:r>
    </w:p>
    <w:p w:rsidR="00053545" w:rsidRPr="00610347" w:rsidRDefault="006A4250" w:rsidP="006A4250">
      <w:pPr>
        <w:pStyle w:val="ab"/>
        <w:numPr>
          <w:ilvl w:val="0"/>
          <w:numId w:val="31"/>
        </w:numPr>
      </w:pPr>
      <w:r w:rsidRPr="00610347">
        <w:t>ввод в эксплуатацию станции ультрафиолетового обеззараживания исходной воды;</w:t>
      </w:r>
    </w:p>
    <w:p w:rsidR="006A4250" w:rsidRPr="00610347" w:rsidRDefault="009343D3" w:rsidP="009343D3">
      <w:pPr>
        <w:ind w:left="1080" w:firstLine="0"/>
      </w:pPr>
      <w:r w:rsidRPr="00610347">
        <w:t>Для уменьшения потерь в существующих водопроводных сетях предусматривается:</w:t>
      </w:r>
    </w:p>
    <w:p w:rsidR="009343D3" w:rsidRPr="00610347" w:rsidRDefault="009343D3" w:rsidP="009343D3">
      <w:pPr>
        <w:pStyle w:val="ab"/>
        <w:numPr>
          <w:ilvl w:val="0"/>
          <w:numId w:val="32"/>
        </w:numPr>
      </w:pPr>
      <w:r w:rsidRPr="00610347">
        <w:t>замена водопроводной трубы по ул. Ломоносова НПВХ 110 (550м ориентировочно);</w:t>
      </w:r>
    </w:p>
    <w:p w:rsidR="009343D3" w:rsidRPr="00610347" w:rsidRDefault="009343D3" w:rsidP="009343D3">
      <w:pPr>
        <w:pStyle w:val="ab"/>
        <w:numPr>
          <w:ilvl w:val="0"/>
          <w:numId w:val="32"/>
        </w:numPr>
      </w:pPr>
      <w:r w:rsidRPr="00610347">
        <w:t>замена трубы ул. Ленинская НПВХ 315;</w:t>
      </w:r>
    </w:p>
    <w:p w:rsidR="009343D3" w:rsidRPr="00610347" w:rsidRDefault="009343D3" w:rsidP="009343D3">
      <w:pPr>
        <w:pStyle w:val="ab"/>
        <w:numPr>
          <w:ilvl w:val="0"/>
          <w:numId w:val="32"/>
        </w:numPr>
      </w:pPr>
      <w:r w:rsidRPr="00610347">
        <w:t>замена трубы по ул. Виноградовых НПВХ 225 (300м ориентировочно);</w:t>
      </w:r>
    </w:p>
    <w:p w:rsidR="009343D3" w:rsidRPr="00610347" w:rsidRDefault="009343D3" w:rsidP="009343D3">
      <w:r w:rsidRPr="00610347">
        <w:t>а так же плановые ремонты (реновация) водопроводных сетей, колодцев, гидрантов, секционирующей арматуры, водоразборных колонок.</w:t>
      </w:r>
    </w:p>
    <w:p w:rsidR="00CC1C83" w:rsidRPr="00B31832" w:rsidRDefault="00CC1C83" w:rsidP="009343D3">
      <w:pPr>
        <w:ind w:firstLine="0"/>
      </w:pPr>
    </w:p>
    <w:p w:rsidR="00122971" w:rsidRDefault="0013763B" w:rsidP="0013763B">
      <w:pPr>
        <w:pStyle w:val="2"/>
        <w:numPr>
          <w:ilvl w:val="0"/>
          <w:numId w:val="0"/>
        </w:numPr>
        <w:spacing w:before="0"/>
        <w:jc w:val="both"/>
      </w:pPr>
      <w:bookmarkStart w:id="109" w:name="_Toc378687084"/>
      <w:bookmarkStart w:id="110" w:name="_Toc379361760"/>
      <w:bookmarkStart w:id="111" w:name="_Toc395903733"/>
      <w:r>
        <w:t xml:space="preserve">4.4. </w:t>
      </w:r>
      <w:r w:rsidR="00D60784">
        <w:t>С</w:t>
      </w:r>
      <w:r w:rsidR="00122971">
        <w:t>ведения о развитии систем диспетчеризации, телемеханизации систем управления режимами водоснабжения на объектах организаций,</w:t>
      </w:r>
      <w:r w:rsidR="00741CB7">
        <w:t xml:space="preserve"> </w:t>
      </w:r>
      <w:r w:rsidR="00122971">
        <w:t>осуществляющих водоснабжение</w:t>
      </w:r>
      <w:bookmarkEnd w:id="109"/>
      <w:bookmarkEnd w:id="110"/>
      <w:r>
        <w:t>.</w:t>
      </w:r>
      <w:bookmarkEnd w:id="111"/>
    </w:p>
    <w:p w:rsidR="0013763B" w:rsidRPr="0013763B" w:rsidRDefault="0013763B" w:rsidP="0013763B"/>
    <w:p w:rsidR="00E97459" w:rsidRPr="00610347" w:rsidRDefault="00E97459" w:rsidP="0013763B">
      <w:pPr>
        <w:ind w:firstLine="709"/>
      </w:pPr>
      <w:r w:rsidRPr="00610347">
        <w:t>Телемеханизация диспетчерского управления является основным техническим средством</w:t>
      </w:r>
      <w:bookmarkStart w:id="112" w:name="YANDEX_25"/>
      <w:bookmarkEnd w:id="112"/>
      <w:r w:rsidRPr="00610347">
        <w:t xml:space="preserve"> диспетчеризации, позволяющим:</w:t>
      </w:r>
    </w:p>
    <w:p w:rsidR="00E97459" w:rsidRPr="00610347" w:rsidRDefault="00E97459" w:rsidP="00610347">
      <w:pPr>
        <w:pStyle w:val="ab"/>
        <w:numPr>
          <w:ilvl w:val="0"/>
          <w:numId w:val="4"/>
        </w:numPr>
        <w:ind w:left="0" w:firstLine="491"/>
      </w:pPr>
      <w:r w:rsidRPr="00610347">
        <w:t>наиболее полно, непрерывно</w:t>
      </w:r>
      <w:bookmarkStart w:id="113" w:name="YANDEX_26"/>
      <w:bookmarkEnd w:id="113"/>
      <w:r w:rsidRPr="00610347">
        <w:t xml:space="preserve"> и в компактной форме отображать на ПУ технологический процесс;</w:t>
      </w:r>
    </w:p>
    <w:p w:rsidR="00E97459" w:rsidRPr="00610347" w:rsidRDefault="00E97459" w:rsidP="00610347">
      <w:pPr>
        <w:pStyle w:val="ab"/>
        <w:numPr>
          <w:ilvl w:val="0"/>
          <w:numId w:val="4"/>
        </w:numPr>
        <w:ind w:left="0" w:firstLine="491"/>
      </w:pPr>
      <w:r w:rsidRPr="00610347">
        <w:t>быстро и на значительные расстояния передавать между ПУ и контролируемыми пунктами (КП) большие объемы распорядительной и известительной информации;</w:t>
      </w:r>
    </w:p>
    <w:p w:rsidR="00E97459" w:rsidRPr="00610347" w:rsidRDefault="00E97459" w:rsidP="00610347">
      <w:pPr>
        <w:pStyle w:val="ab"/>
        <w:numPr>
          <w:ilvl w:val="0"/>
          <w:numId w:val="4"/>
        </w:numPr>
        <w:ind w:left="0" w:firstLine="491"/>
      </w:pPr>
      <w:r w:rsidRPr="00610347">
        <w:t>кроме оперативной информации передавать диспетчеру производственно-статистическую информацию, а также интегральные значения технологических параметров;</w:t>
      </w:r>
    </w:p>
    <w:p w:rsidR="00E97459" w:rsidRPr="00610347" w:rsidRDefault="00E97459" w:rsidP="00610347">
      <w:pPr>
        <w:pStyle w:val="ab"/>
        <w:numPr>
          <w:ilvl w:val="0"/>
          <w:numId w:val="4"/>
        </w:numPr>
        <w:ind w:left="0" w:firstLine="491"/>
      </w:pPr>
      <w:r w:rsidRPr="00610347">
        <w:t>обеспечивать передачу в АСУ ТП водоотведения необходимого объема информации;</w:t>
      </w:r>
    </w:p>
    <w:p w:rsidR="00E97459" w:rsidRPr="00610347" w:rsidRDefault="00E97459" w:rsidP="00610347">
      <w:pPr>
        <w:pStyle w:val="ab"/>
        <w:numPr>
          <w:ilvl w:val="0"/>
          <w:numId w:val="4"/>
        </w:numPr>
        <w:ind w:left="0" w:firstLine="491"/>
      </w:pPr>
      <w:r w:rsidRPr="00610347">
        <w:t>осуществлять телеавтоматическую работу сооружений и агрегатов, удаленных на значительные расстояния;</w:t>
      </w:r>
    </w:p>
    <w:p w:rsidR="00E97459" w:rsidRPr="00610347" w:rsidRDefault="00E97459" w:rsidP="00610347">
      <w:pPr>
        <w:pStyle w:val="ab"/>
        <w:numPr>
          <w:ilvl w:val="0"/>
          <w:numId w:val="4"/>
        </w:numPr>
        <w:ind w:left="0" w:firstLine="491"/>
      </w:pPr>
      <w:r w:rsidRPr="00610347">
        <w:t>использовать минимальное количество линий связи;</w:t>
      </w:r>
    </w:p>
    <w:p w:rsidR="00E97459" w:rsidRPr="00610347" w:rsidRDefault="00E97459" w:rsidP="00610347">
      <w:pPr>
        <w:pStyle w:val="ab"/>
        <w:numPr>
          <w:ilvl w:val="0"/>
          <w:numId w:val="4"/>
        </w:numPr>
        <w:ind w:left="0" w:firstLine="491"/>
      </w:pPr>
      <w:r w:rsidRPr="00610347">
        <w:t>регистрировать и документировать значения технологических параметров и события в технологическом процессе.</w:t>
      </w:r>
    </w:p>
    <w:p w:rsidR="004135C2" w:rsidRPr="00610347" w:rsidRDefault="00177BB8" w:rsidP="0013763B">
      <w:pPr>
        <w:ind w:firstLine="709"/>
      </w:pPr>
      <w:r w:rsidRPr="00610347">
        <w:t>Р</w:t>
      </w:r>
      <w:r w:rsidR="00E97459" w:rsidRPr="00610347">
        <w:t>азвити</w:t>
      </w:r>
      <w:r w:rsidRPr="00610347">
        <w:t>е</w:t>
      </w:r>
      <w:r w:rsidR="00E97459" w:rsidRPr="00610347">
        <w:t xml:space="preserve"> систем диспетчеризации, телемеханизации и автоматизированных систем управления режимами водоснабжения на объектах</w:t>
      </w:r>
      <w:r w:rsidRPr="00610347">
        <w:t xml:space="preserve"> </w:t>
      </w:r>
      <w:r w:rsidR="00F71BC7" w:rsidRPr="00610347">
        <w:t>г</w:t>
      </w:r>
      <w:r w:rsidRPr="00610347">
        <w:t xml:space="preserve">ородского </w:t>
      </w:r>
      <w:r w:rsidR="00C4133E" w:rsidRPr="00610347">
        <w:t xml:space="preserve">округа </w:t>
      </w:r>
      <w:r w:rsidR="00010432" w:rsidRPr="00610347">
        <w:t>Вичуга</w:t>
      </w:r>
      <w:r w:rsidR="00CA3382" w:rsidRPr="00610347">
        <w:t xml:space="preserve">, </w:t>
      </w:r>
      <w:r w:rsidRPr="00610347">
        <w:t>не предусмотрено</w:t>
      </w:r>
      <w:r w:rsidR="00E97459" w:rsidRPr="00610347">
        <w:t>.</w:t>
      </w:r>
    </w:p>
    <w:p w:rsidR="0013763B" w:rsidRPr="004135C2" w:rsidRDefault="0013763B" w:rsidP="0013763B">
      <w:pPr>
        <w:ind w:firstLine="709"/>
      </w:pPr>
    </w:p>
    <w:p w:rsidR="00122971" w:rsidRDefault="0013763B" w:rsidP="0013763B">
      <w:pPr>
        <w:pStyle w:val="2"/>
        <w:numPr>
          <w:ilvl w:val="0"/>
          <w:numId w:val="0"/>
        </w:numPr>
        <w:spacing w:before="0"/>
        <w:jc w:val="both"/>
        <w:rPr>
          <w:bCs w:val="0"/>
        </w:rPr>
      </w:pPr>
      <w:bookmarkStart w:id="114" w:name="_Toc378687085"/>
      <w:bookmarkStart w:id="115" w:name="_Toc379361761"/>
      <w:bookmarkStart w:id="116" w:name="_Toc395903734"/>
      <w:r>
        <w:t xml:space="preserve">4.5. </w:t>
      </w:r>
      <w:r w:rsidR="004135C2" w:rsidRPr="0013763B">
        <w:t>С</w:t>
      </w:r>
      <w:r w:rsidR="00122971" w:rsidRPr="0013763B">
        <w:t>ведения</w:t>
      </w:r>
      <w:r w:rsidR="00724ECB" w:rsidRPr="0013763B">
        <w:t xml:space="preserve"> </w:t>
      </w:r>
      <w:r w:rsidR="00122971" w:rsidRPr="0013763B">
        <w:rPr>
          <w:bCs w:val="0"/>
        </w:rPr>
        <w:t>об</w:t>
      </w:r>
      <w:r w:rsidR="00724ECB" w:rsidRPr="0013763B">
        <w:rPr>
          <w:bCs w:val="0"/>
        </w:rPr>
        <w:t xml:space="preserve"> </w:t>
      </w:r>
      <w:r w:rsidR="00122971" w:rsidRPr="0013763B">
        <w:rPr>
          <w:bCs w:val="0"/>
        </w:rPr>
        <w:t>оснащенности</w:t>
      </w:r>
      <w:r w:rsidR="00724ECB" w:rsidRPr="0013763B">
        <w:rPr>
          <w:bCs w:val="0"/>
        </w:rPr>
        <w:t xml:space="preserve"> </w:t>
      </w:r>
      <w:r w:rsidR="00122971" w:rsidRPr="0013763B">
        <w:rPr>
          <w:bCs w:val="0"/>
        </w:rPr>
        <w:t>зданий,</w:t>
      </w:r>
      <w:r w:rsidR="00724ECB" w:rsidRPr="0013763B">
        <w:rPr>
          <w:bCs w:val="0"/>
        </w:rPr>
        <w:t xml:space="preserve"> </w:t>
      </w:r>
      <w:r w:rsidR="00122971" w:rsidRPr="0013763B">
        <w:rPr>
          <w:bCs w:val="0"/>
        </w:rPr>
        <w:t>строений,</w:t>
      </w:r>
      <w:r w:rsidR="00724ECB" w:rsidRPr="0013763B">
        <w:rPr>
          <w:bCs w:val="0"/>
        </w:rPr>
        <w:t xml:space="preserve"> </w:t>
      </w:r>
      <w:r w:rsidR="00122971" w:rsidRPr="0013763B">
        <w:rPr>
          <w:bCs w:val="0"/>
        </w:rPr>
        <w:t>сооружений</w:t>
      </w:r>
      <w:r w:rsidR="00724ECB" w:rsidRPr="0013763B">
        <w:rPr>
          <w:bCs w:val="0"/>
        </w:rPr>
        <w:t xml:space="preserve"> </w:t>
      </w:r>
      <w:r w:rsidR="00122971" w:rsidRPr="0013763B">
        <w:rPr>
          <w:bCs w:val="0"/>
        </w:rPr>
        <w:t>приборами учета воды и их применении при осуществлении расчетов</w:t>
      </w:r>
      <w:r w:rsidR="00741CB7" w:rsidRPr="0013763B">
        <w:rPr>
          <w:bCs w:val="0"/>
        </w:rPr>
        <w:t xml:space="preserve"> </w:t>
      </w:r>
      <w:r w:rsidR="00122971" w:rsidRPr="0013763B">
        <w:rPr>
          <w:bCs w:val="0"/>
        </w:rPr>
        <w:t>за</w:t>
      </w:r>
      <w:r w:rsidR="00741CB7" w:rsidRPr="0013763B">
        <w:rPr>
          <w:bCs w:val="0"/>
        </w:rPr>
        <w:t xml:space="preserve"> </w:t>
      </w:r>
      <w:r w:rsidR="00122971" w:rsidRPr="0013763B">
        <w:rPr>
          <w:bCs w:val="0"/>
        </w:rPr>
        <w:t>потребленную воду</w:t>
      </w:r>
      <w:bookmarkEnd w:id="114"/>
      <w:bookmarkEnd w:id="115"/>
      <w:r>
        <w:rPr>
          <w:bCs w:val="0"/>
        </w:rPr>
        <w:t>.</w:t>
      </w:r>
      <w:bookmarkEnd w:id="116"/>
    </w:p>
    <w:p w:rsidR="0013763B" w:rsidRPr="0013763B" w:rsidRDefault="0013763B" w:rsidP="0013763B"/>
    <w:p w:rsidR="00411D43" w:rsidRPr="00610347" w:rsidRDefault="00411D43" w:rsidP="00411D43">
      <w:pPr>
        <w:ind w:firstLine="709"/>
      </w:pPr>
      <w:r w:rsidRPr="00610347">
        <w:t xml:space="preserve">В городском </w:t>
      </w:r>
      <w:r w:rsidR="00C4133E" w:rsidRPr="00610347">
        <w:t xml:space="preserve">округе </w:t>
      </w:r>
      <w:r w:rsidR="00010432" w:rsidRPr="00610347">
        <w:t>Вичуга</w:t>
      </w:r>
      <w:r w:rsidRPr="00610347">
        <w:t xml:space="preserve"> уровень приборного учета воды у абонентов</w:t>
      </w:r>
      <w:r w:rsidR="00010432" w:rsidRPr="00610347">
        <w:t xml:space="preserve"> </w:t>
      </w:r>
      <w:r w:rsidR="00BB4124" w:rsidRPr="00610347">
        <w:t xml:space="preserve">достаточно </w:t>
      </w:r>
      <w:r w:rsidR="00010432" w:rsidRPr="00610347">
        <w:t>высок</w:t>
      </w:r>
      <w:r w:rsidRPr="00610347">
        <w:t>. Оснащенность приборами учета холодной воды составляет:</w:t>
      </w:r>
    </w:p>
    <w:p w:rsidR="00411D43" w:rsidRPr="00610347" w:rsidRDefault="00411D43" w:rsidP="00411D43">
      <w:pPr>
        <w:ind w:firstLine="709"/>
      </w:pPr>
      <w:r w:rsidRPr="00610347">
        <w:t xml:space="preserve">- общедомовых и индивидуальных приборов учета </w:t>
      </w:r>
      <w:r w:rsidR="00D81289" w:rsidRPr="00610347">
        <w:t>многоквартирных домов 27</w:t>
      </w:r>
      <w:r w:rsidR="00FE106A">
        <w:t xml:space="preserve"> </w:t>
      </w:r>
      <w:r w:rsidRPr="00610347">
        <w:t xml:space="preserve">% и </w:t>
      </w:r>
      <w:r w:rsidR="00D81289" w:rsidRPr="00610347">
        <w:t>59,2</w:t>
      </w:r>
      <w:r w:rsidR="00FE106A">
        <w:t xml:space="preserve"> </w:t>
      </w:r>
      <w:r w:rsidRPr="00610347">
        <w:t>% соответственно;</w:t>
      </w:r>
    </w:p>
    <w:p w:rsidR="00D81289" w:rsidRPr="00610347" w:rsidRDefault="00D81289" w:rsidP="00411D43">
      <w:pPr>
        <w:ind w:firstLine="709"/>
      </w:pPr>
      <w:r w:rsidRPr="00610347">
        <w:t>- индивидуальных приборов учета одноквартирных домов 48,5</w:t>
      </w:r>
      <w:r w:rsidR="00FE106A">
        <w:t xml:space="preserve"> </w:t>
      </w:r>
      <w:r w:rsidRPr="00610347">
        <w:t>%;</w:t>
      </w:r>
    </w:p>
    <w:p w:rsidR="00411D43" w:rsidRPr="00610347" w:rsidRDefault="00411D43" w:rsidP="00411D43">
      <w:pPr>
        <w:ind w:firstLine="709"/>
      </w:pPr>
      <w:r w:rsidRPr="00610347">
        <w:t xml:space="preserve">- юридических лиц – </w:t>
      </w:r>
      <w:r w:rsidR="00BB4124" w:rsidRPr="00610347">
        <w:t xml:space="preserve">97,5 </w:t>
      </w:r>
      <w:r w:rsidRPr="00610347">
        <w:t>%.</w:t>
      </w:r>
    </w:p>
    <w:p w:rsidR="00411D43" w:rsidRPr="00610347" w:rsidRDefault="00411D43" w:rsidP="00411D43">
      <w:pPr>
        <w:ind w:firstLine="709"/>
      </w:pPr>
      <w:r w:rsidRPr="00610347">
        <w:t>Показания установленных приборов учета служат основанием для коммерческих расчетов за потребленный ресурс.</w:t>
      </w:r>
    </w:p>
    <w:p w:rsidR="00135310" w:rsidRPr="00610347" w:rsidRDefault="00135310" w:rsidP="00411D43">
      <w:pPr>
        <w:ind w:firstLine="709"/>
      </w:pPr>
      <w:r w:rsidRPr="00610347">
        <w:t xml:space="preserve">Источники водоснабжения </w:t>
      </w:r>
      <w:r w:rsidR="008773B8" w:rsidRPr="00610347">
        <w:t>при водозаборе</w:t>
      </w:r>
      <w:r w:rsidR="00FE106A">
        <w:t>,</w:t>
      </w:r>
      <w:r w:rsidR="008773B8" w:rsidRPr="00610347">
        <w:t xml:space="preserve"> </w:t>
      </w:r>
      <w:r w:rsidRPr="00610347">
        <w:t>приборами учета не оснащены.</w:t>
      </w:r>
    </w:p>
    <w:p w:rsidR="00D81289" w:rsidRPr="00610347" w:rsidRDefault="00D81289" w:rsidP="00D81289">
      <w:pPr>
        <w:ind w:firstLine="709"/>
      </w:pPr>
      <w:r w:rsidRPr="00610347">
        <w:t>Руководствуясь Федеральным законом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установить узлы учета холодной воды на источниках водосна</w:t>
      </w:r>
      <w:r w:rsidR="008773B8" w:rsidRPr="00610347">
        <w:t>бжения при водозаборе.</w:t>
      </w:r>
    </w:p>
    <w:p w:rsidR="000D69CE" w:rsidRDefault="000D69CE" w:rsidP="000D69CE"/>
    <w:p w:rsidR="00122971" w:rsidRDefault="00C301DD" w:rsidP="00C301DD">
      <w:pPr>
        <w:pStyle w:val="2"/>
        <w:numPr>
          <w:ilvl w:val="0"/>
          <w:numId w:val="0"/>
        </w:numPr>
        <w:spacing w:before="0"/>
        <w:jc w:val="both"/>
      </w:pPr>
      <w:bookmarkStart w:id="117" w:name="_Toc378687086"/>
      <w:bookmarkStart w:id="118" w:name="_Toc379361762"/>
      <w:bookmarkStart w:id="119" w:name="_Toc395903735"/>
      <w:r>
        <w:t xml:space="preserve">4.6. </w:t>
      </w:r>
      <w:r w:rsidR="004135C2" w:rsidRPr="006A4773">
        <w:t>О</w:t>
      </w:r>
      <w:r w:rsidR="00122971" w:rsidRPr="006A4773">
        <w:t>писание</w:t>
      </w:r>
      <w:r w:rsidR="00724ECB">
        <w:t xml:space="preserve"> </w:t>
      </w:r>
      <w:r w:rsidR="00122971" w:rsidRPr="006A4773">
        <w:t>вариантов</w:t>
      </w:r>
      <w:r w:rsidR="00724ECB">
        <w:t xml:space="preserve"> </w:t>
      </w:r>
      <w:r w:rsidR="00122971" w:rsidRPr="006A4773">
        <w:t>маршрутов</w:t>
      </w:r>
      <w:r w:rsidR="00724ECB">
        <w:t xml:space="preserve"> </w:t>
      </w:r>
      <w:r w:rsidR="00122971" w:rsidRPr="006A4773">
        <w:t>прохождения</w:t>
      </w:r>
      <w:r w:rsidR="00724ECB">
        <w:t xml:space="preserve"> </w:t>
      </w:r>
      <w:r w:rsidR="00122971" w:rsidRPr="006A4773">
        <w:t>трубопроводов</w:t>
      </w:r>
      <w:r w:rsidR="00724ECB">
        <w:t xml:space="preserve"> </w:t>
      </w:r>
      <w:r w:rsidR="00122971" w:rsidRPr="006A4773">
        <w:t>(трасс)</w:t>
      </w:r>
      <w:r w:rsidR="00724ECB">
        <w:t xml:space="preserve"> </w:t>
      </w:r>
      <w:r w:rsidR="00122971" w:rsidRPr="006A4773">
        <w:t>по</w:t>
      </w:r>
      <w:r w:rsidR="00724ECB">
        <w:t xml:space="preserve"> </w:t>
      </w:r>
      <w:r w:rsidR="00122971" w:rsidRPr="006A4773">
        <w:t>территории</w:t>
      </w:r>
      <w:r w:rsidR="00724ECB">
        <w:t xml:space="preserve"> </w:t>
      </w:r>
      <w:r w:rsidR="00122971" w:rsidRPr="006A4773">
        <w:t>поселения,</w:t>
      </w:r>
      <w:r w:rsidR="00724ECB">
        <w:t xml:space="preserve"> </w:t>
      </w:r>
      <w:r w:rsidR="00122971" w:rsidRPr="006A4773">
        <w:t>городского</w:t>
      </w:r>
      <w:r w:rsidR="00724ECB">
        <w:t xml:space="preserve"> </w:t>
      </w:r>
      <w:r w:rsidR="00122971" w:rsidRPr="006A4773">
        <w:t>округа</w:t>
      </w:r>
      <w:r w:rsidR="00724ECB">
        <w:t xml:space="preserve"> </w:t>
      </w:r>
      <w:r w:rsidR="00122971" w:rsidRPr="006A4773">
        <w:t>и</w:t>
      </w:r>
      <w:r w:rsidR="00724ECB">
        <w:t xml:space="preserve"> </w:t>
      </w:r>
      <w:r w:rsidR="00122971" w:rsidRPr="006A4773">
        <w:t>их</w:t>
      </w:r>
      <w:r w:rsidR="004135C2" w:rsidRPr="006A4773">
        <w:t xml:space="preserve"> обоснование</w:t>
      </w:r>
      <w:bookmarkEnd w:id="117"/>
      <w:bookmarkEnd w:id="118"/>
      <w:r>
        <w:t>.</w:t>
      </w:r>
      <w:bookmarkEnd w:id="119"/>
    </w:p>
    <w:p w:rsidR="00C301DD" w:rsidRPr="00155526" w:rsidRDefault="00C301DD" w:rsidP="00C301DD"/>
    <w:p w:rsidR="006A4773" w:rsidRPr="00610347" w:rsidRDefault="006A4773" w:rsidP="00C301DD">
      <w:pPr>
        <w:ind w:firstLine="709"/>
      </w:pPr>
      <w:r w:rsidRPr="00610347">
        <w:t xml:space="preserve">Размещение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повреждения при авариях и производстве строительных и ремонтных работ. </w:t>
      </w:r>
    </w:p>
    <w:p w:rsidR="006A4773" w:rsidRPr="00610347" w:rsidRDefault="006A4773" w:rsidP="00C301DD">
      <w:pPr>
        <w:ind w:firstLine="709"/>
      </w:pPr>
      <w:r w:rsidRPr="00610347">
        <w:t>В связи с устройством усовершенствованных проездов на бетонном основании инженерные сети следует укладывать в зеленой или технической полосе проездов, под уширенными тротуарами и внутри кварталов способом совмещенных прокладок нескольких трубопроводов в одной траншее. Этот способ может снизить стоимость строительства сетей примерно на 3</w:t>
      </w:r>
      <w:r w:rsidR="00C301DD" w:rsidRPr="00610347">
        <w:t xml:space="preserve"> - </w:t>
      </w:r>
      <w:r w:rsidRPr="00610347">
        <w:t>7% против стоимости раздельных прокладок тех же сетей, так как расстояние между трубопроводами уменьшается.</w:t>
      </w:r>
    </w:p>
    <w:p w:rsidR="006A4773" w:rsidRPr="00610347" w:rsidRDefault="00035F0D" w:rsidP="00C301DD">
      <w:pPr>
        <w:ind w:firstLine="709"/>
      </w:pPr>
      <w:r w:rsidRPr="00610347">
        <w:t>С</w:t>
      </w:r>
      <w:r w:rsidR="006A4773" w:rsidRPr="00610347">
        <w:t xml:space="preserve">ети трассируют параллельно красным линиям застройки, а при одностороннем размещении сети </w:t>
      </w:r>
      <w:r w:rsidR="00C301DD" w:rsidRPr="00610347">
        <w:t>-</w:t>
      </w:r>
      <w:r w:rsidR="006A4773" w:rsidRPr="00610347">
        <w:t xml:space="preserve"> по той стороне улицы, на которой имеется меньшее число подземных сетей и больше присоединений к </w:t>
      </w:r>
      <w:r w:rsidR="00950978" w:rsidRPr="00610347">
        <w:t>водопроводу</w:t>
      </w:r>
      <w:r w:rsidR="006A4773" w:rsidRPr="00610347">
        <w:t>. На проездах шириной 30 м и более сети трассируют по обеим сторонам улицы, если это оправдывается экономическими расчетами.</w:t>
      </w:r>
    </w:p>
    <w:p w:rsidR="006A4773" w:rsidRPr="00610347" w:rsidRDefault="006A4773" w:rsidP="00C301DD">
      <w:pPr>
        <w:ind w:firstLine="709"/>
      </w:pPr>
      <w:r w:rsidRPr="00610347">
        <w:t>Расположение сетей по отношению к зданиям и подземным сооружениям должно обеспечить возможность производства работ по укладке и ремонту сетей и защиту смежных трубопроводов при авариях, а также не допускать подмыва фундаментов зданий и подземных сооружений при повреждениях канализационных трубопроводов и исключить возможность попадания сточных вод в водопроводные сети.</w:t>
      </w:r>
    </w:p>
    <w:p w:rsidR="006A4773" w:rsidRPr="00610347" w:rsidRDefault="006A4773" w:rsidP="00C301DD">
      <w:pPr>
        <w:ind w:firstLine="709"/>
      </w:pPr>
      <w:r w:rsidRPr="00610347">
        <w:t>Расстояние в свету между наружными стенками трубопроводов и колодцев или камер должно быть не менее 0,15 м.</w:t>
      </w:r>
    </w:p>
    <w:p w:rsidR="006A4773" w:rsidRPr="00610347" w:rsidRDefault="006A4773" w:rsidP="00C301DD">
      <w:pPr>
        <w:ind w:firstLine="709"/>
      </w:pPr>
      <w:r w:rsidRPr="00610347">
        <w:t>При параллельной прокладке канализационных труб на одном уровне с водопроводными расстояние между стенками трубопроводов должно быть не менее 1,5 м при водопроводных трубах диаметром до 200 мм и не менее 3 м при трубах большего диаметра. Если канализационные трубы укладываются на 0,5 м выше водопроводных, то расстояние (в плане) между стенками трубопроводов в водопроницаемых грунтах должно быть не менее 5 м.</w:t>
      </w:r>
    </w:p>
    <w:p w:rsidR="006A4773" w:rsidRPr="00610347" w:rsidRDefault="006A4773" w:rsidP="00C301DD">
      <w:pPr>
        <w:ind w:firstLine="709"/>
      </w:pPr>
      <w:r w:rsidRPr="00610347">
        <w:t xml:space="preserve">При траншейной прокладке сетей параллельно железнодорожным путям расстояние в плане от бровки траншей до оси рельса внутризаводских путей должно быть не менее 1,5 м, до оси ближайшего железнодорожного пути </w:t>
      </w:r>
      <w:r w:rsidR="00C301DD" w:rsidRPr="00610347">
        <w:t>-</w:t>
      </w:r>
      <w:r w:rsidRPr="00610347">
        <w:t xml:space="preserve"> не менее 4 м (но во всех случаях не менее чем на глубину траншеи от подошвы насыпи), до бордюрного камня автомобильных дорог</w:t>
      </w:r>
      <w:r w:rsidR="00C301DD" w:rsidRPr="00610347">
        <w:t xml:space="preserve"> - </w:t>
      </w:r>
      <w:r w:rsidRPr="00610347">
        <w:t>не менее 1,5 или 1 и до бровки кювета либо подошвы насыпи.</w:t>
      </w:r>
    </w:p>
    <w:p w:rsidR="006A4773" w:rsidRPr="00610347" w:rsidRDefault="006A4773" w:rsidP="00C301DD">
      <w:pPr>
        <w:ind w:firstLine="709"/>
      </w:pPr>
      <w:r w:rsidRPr="00610347">
        <w:t>Канализационные трубопроводы при пересечении с хозяйственно-питьевыми водопроводными линиями, как правило, должны укладываться ниже водопроводных труб, при этом расстояние между стенками труб по вертикали должно быть не менее 0,4 м. Это требование может не соблюдаться при укладке водопроводных линий из металлич</w:t>
      </w:r>
      <w:r w:rsidR="00A3762E" w:rsidRPr="00610347">
        <w:t>еских труб в кожухах (футлярах).</w:t>
      </w:r>
      <w:r w:rsidRPr="00610347">
        <w:t xml:space="preserve"> Длина защищенных участков в каждую сторону от места пересечения должна быть в глинистых грунтах не менее 3 м, а в фильтрующих грунтах — 10 м.</w:t>
      </w:r>
    </w:p>
    <w:p w:rsidR="006A4773" w:rsidRPr="00610347" w:rsidRDefault="006A4773" w:rsidP="00C301DD">
      <w:pPr>
        <w:ind w:firstLine="709"/>
      </w:pPr>
      <w:r w:rsidRPr="00610347">
        <w:t>Пересечение водопроводов дворовыми участками канализационных сетей допускается и над водопроводными линиями без соблюдения приведенных выше требований. В этом случае расстояние между стенками труб по вертикали должно быть не менее 0,5 м,</w:t>
      </w:r>
    </w:p>
    <w:p w:rsidR="006A4773" w:rsidRPr="00610347" w:rsidRDefault="006A4773" w:rsidP="00C301DD">
      <w:pPr>
        <w:ind w:firstLine="709"/>
      </w:pPr>
      <w:r w:rsidRPr="00610347">
        <w:t>При очень развитом подземном хозяйстве под магистральными проездами крупных городов и промышленных предприятий или под проездами с интенсивным движением все инженерные сети, за исключением газопроводов, прокладывают в сборных железобетонных проходных коллекторных туннелях для подземных коммуникаций</w:t>
      </w:r>
    </w:p>
    <w:p w:rsidR="006A4773" w:rsidRPr="00610347" w:rsidRDefault="006A4773" w:rsidP="00C301DD">
      <w:pPr>
        <w:ind w:firstLine="709"/>
      </w:pPr>
      <w:r w:rsidRPr="00610347">
        <w:t>Прокладка подземных сетей в туннелях позволяет ремонтировать коммуникации без вскрытия проезжей части улиц и упрощает их эксплуатацию.</w:t>
      </w:r>
    </w:p>
    <w:p w:rsidR="006A4773" w:rsidRPr="00610347" w:rsidRDefault="006A4773" w:rsidP="00C301DD">
      <w:pPr>
        <w:ind w:firstLine="709"/>
      </w:pPr>
      <w:r w:rsidRPr="00610347">
        <w:t>Коллекторы для подземных коммуникаций при открытом способе производства земляных работ устраивают прямоугольного сечения от 170</w:t>
      </w:r>
      <w:r w:rsidR="00D641A2" w:rsidRPr="00610347">
        <w:t>х</w:t>
      </w:r>
      <w:r w:rsidRPr="00610347">
        <w:t>180 до 240</w:t>
      </w:r>
      <w:r w:rsidR="00D641A2" w:rsidRPr="00610347">
        <w:t>х</w:t>
      </w:r>
      <w:r w:rsidRPr="00610347">
        <w:t>250 см из сборных железобетонных элементов, а при щитовой проходке</w:t>
      </w:r>
      <w:r w:rsidR="00C301DD" w:rsidRPr="00610347">
        <w:t xml:space="preserve"> - </w:t>
      </w:r>
      <w:r w:rsidRPr="00610347">
        <w:t>круглого сечения из</w:t>
      </w:r>
      <w:r w:rsidR="00C301DD" w:rsidRPr="00610347">
        <w:t xml:space="preserve"> железобетонных блоков-тюбингов.</w:t>
      </w:r>
    </w:p>
    <w:p w:rsidR="00D641A2" w:rsidRPr="00610347" w:rsidRDefault="00D641A2" w:rsidP="00C301DD">
      <w:pPr>
        <w:ind w:firstLine="709"/>
      </w:pPr>
      <w:r w:rsidRPr="00610347">
        <w:t>Трассировка маршрута прохождения трубопроводов холодной воды для водоснабжения планируемых к строительству объектов определяется на этапе проектирования.</w:t>
      </w:r>
    </w:p>
    <w:p w:rsidR="00A925C2" w:rsidRPr="00155526" w:rsidRDefault="00A925C2" w:rsidP="00C301DD">
      <w:pPr>
        <w:ind w:firstLine="709"/>
      </w:pPr>
      <w:r w:rsidRPr="00610347">
        <w:t xml:space="preserve">Замена ветхих сетей водоснабжения будет осуществляться без внесения изменений в </w:t>
      </w:r>
      <w:r w:rsidRPr="00155526">
        <w:t>существующею схему водоснабжения.</w:t>
      </w:r>
    </w:p>
    <w:p w:rsidR="004135C2" w:rsidRPr="00155526" w:rsidRDefault="004135C2" w:rsidP="006A4773">
      <w:pPr>
        <w:rPr>
          <w:color w:val="17365D" w:themeColor="text2" w:themeShade="BF"/>
        </w:rPr>
      </w:pPr>
    </w:p>
    <w:p w:rsidR="00122971" w:rsidRDefault="00D641A2" w:rsidP="00D641A2">
      <w:pPr>
        <w:pStyle w:val="2"/>
        <w:numPr>
          <w:ilvl w:val="0"/>
          <w:numId w:val="0"/>
        </w:numPr>
        <w:spacing w:before="0"/>
        <w:jc w:val="both"/>
      </w:pPr>
      <w:bookmarkStart w:id="120" w:name="_Toc378687087"/>
      <w:bookmarkStart w:id="121" w:name="_Toc379361763"/>
      <w:bookmarkStart w:id="122" w:name="_Toc395903736"/>
      <w:r w:rsidRPr="00155526">
        <w:rPr>
          <w:bCs w:val="0"/>
        </w:rPr>
        <w:t xml:space="preserve">4.7. </w:t>
      </w:r>
      <w:r w:rsidR="004135C2" w:rsidRPr="00155526">
        <w:rPr>
          <w:bCs w:val="0"/>
        </w:rPr>
        <w:t>Р</w:t>
      </w:r>
      <w:r w:rsidR="00122971" w:rsidRPr="00155526">
        <w:rPr>
          <w:bCs w:val="0"/>
        </w:rPr>
        <w:t>екомендации</w:t>
      </w:r>
      <w:r w:rsidR="00724ECB" w:rsidRPr="00155526">
        <w:rPr>
          <w:bCs w:val="0"/>
        </w:rPr>
        <w:t xml:space="preserve"> </w:t>
      </w:r>
      <w:r w:rsidR="00122971" w:rsidRPr="00155526">
        <w:rPr>
          <w:bCs w:val="0"/>
        </w:rPr>
        <w:t>о</w:t>
      </w:r>
      <w:r w:rsidR="00724ECB" w:rsidRPr="00155526">
        <w:rPr>
          <w:bCs w:val="0"/>
        </w:rPr>
        <w:t xml:space="preserve"> </w:t>
      </w:r>
      <w:r w:rsidR="00122971" w:rsidRPr="00155526">
        <w:rPr>
          <w:bCs w:val="0"/>
        </w:rPr>
        <w:t>месте</w:t>
      </w:r>
      <w:r w:rsidR="00724ECB" w:rsidRPr="00155526">
        <w:rPr>
          <w:bCs w:val="0"/>
        </w:rPr>
        <w:t xml:space="preserve"> </w:t>
      </w:r>
      <w:r w:rsidR="00122971" w:rsidRPr="00155526">
        <w:rPr>
          <w:bCs w:val="0"/>
        </w:rPr>
        <w:t>размещения</w:t>
      </w:r>
      <w:r w:rsidR="00724ECB" w:rsidRPr="00155526">
        <w:rPr>
          <w:bCs w:val="0"/>
        </w:rPr>
        <w:t xml:space="preserve"> </w:t>
      </w:r>
      <w:r w:rsidR="00122971" w:rsidRPr="00155526">
        <w:rPr>
          <w:bCs w:val="0"/>
        </w:rPr>
        <w:t>насосных</w:t>
      </w:r>
      <w:r w:rsidR="00724ECB" w:rsidRPr="00155526">
        <w:rPr>
          <w:bCs w:val="0"/>
        </w:rPr>
        <w:t xml:space="preserve"> </w:t>
      </w:r>
      <w:r w:rsidR="00122971" w:rsidRPr="00155526">
        <w:rPr>
          <w:bCs w:val="0"/>
        </w:rPr>
        <w:t>станций,</w:t>
      </w:r>
      <w:r w:rsidR="00724ECB" w:rsidRPr="00155526">
        <w:rPr>
          <w:bCs w:val="0"/>
        </w:rPr>
        <w:t xml:space="preserve"> </w:t>
      </w:r>
      <w:r w:rsidR="00122971" w:rsidRPr="00155526">
        <w:rPr>
          <w:bCs w:val="0"/>
        </w:rPr>
        <w:t>резервуаров, водонапорных башен</w:t>
      </w:r>
      <w:bookmarkEnd w:id="120"/>
      <w:bookmarkEnd w:id="121"/>
      <w:r w:rsidRPr="00155526">
        <w:rPr>
          <w:bCs w:val="0"/>
        </w:rPr>
        <w:t>.</w:t>
      </w:r>
      <w:bookmarkEnd w:id="122"/>
    </w:p>
    <w:p w:rsidR="00D641A2" w:rsidRDefault="00D641A2" w:rsidP="00FE1FB2"/>
    <w:p w:rsidR="004135C2" w:rsidRPr="00610347" w:rsidRDefault="003138F2" w:rsidP="00FE1FB2">
      <w:r w:rsidRPr="00610347">
        <w:t>Н</w:t>
      </w:r>
      <w:r w:rsidR="00B85E5C" w:rsidRPr="00610347">
        <w:t>асосные станции следует размещать в отдельном помещении зданий на первых, в цок</w:t>
      </w:r>
      <w:r w:rsidR="00FE1FB2" w:rsidRPr="00610347">
        <w:t xml:space="preserve">ольных и подвальных этажах, они </w:t>
      </w:r>
      <w:r w:rsidR="00B85E5C" w:rsidRPr="00610347">
        <w:t>должны иметь отдельный выход наружу или на лестничную клетку, имеющую выход наружу. Допускается размещать насосные станции в отдельно стоящих зданиях или пристройках.</w:t>
      </w:r>
    </w:p>
    <w:p w:rsidR="00D641A2" w:rsidRPr="00155526" w:rsidRDefault="00155526" w:rsidP="00FE1FB2">
      <w:pPr>
        <w:rPr>
          <w:bCs/>
        </w:rPr>
      </w:pPr>
      <w:r>
        <w:rPr>
          <w:bCs/>
        </w:rPr>
        <w:t xml:space="preserve">Планируемая к строительству станция </w:t>
      </w:r>
      <w:r>
        <w:rPr>
          <w:bCs/>
          <w:lang w:val="en-US"/>
        </w:rPr>
        <w:t>II</w:t>
      </w:r>
      <w:r>
        <w:rPr>
          <w:bCs/>
        </w:rPr>
        <w:t xml:space="preserve"> подъёма для водоснабжения комбината ПЭТФ производительностью 7000 м</w:t>
      </w:r>
      <w:r>
        <w:rPr>
          <w:bCs/>
          <w:vertAlign w:val="superscript"/>
        </w:rPr>
        <w:t>3/</w:t>
      </w:r>
      <w:r>
        <w:rPr>
          <w:bCs/>
        </w:rPr>
        <w:t xml:space="preserve">сут. и накопительный бассейн для технической воды </w:t>
      </w:r>
      <w:r>
        <w:rPr>
          <w:bCs/>
          <w:lang w:val="en-US"/>
        </w:rPr>
        <w:t>V</w:t>
      </w:r>
      <w:r>
        <w:rPr>
          <w:bCs/>
        </w:rPr>
        <w:t xml:space="preserve"> = 3000</w:t>
      </w:r>
      <w:r w:rsidRPr="00155526">
        <w:rPr>
          <w:bCs/>
        </w:rPr>
        <w:t xml:space="preserve"> </w:t>
      </w:r>
      <w:r>
        <w:rPr>
          <w:bCs/>
        </w:rPr>
        <w:t>м</w:t>
      </w:r>
      <w:r>
        <w:rPr>
          <w:bCs/>
          <w:vertAlign w:val="superscript"/>
        </w:rPr>
        <w:t>3</w:t>
      </w:r>
      <w:r>
        <w:rPr>
          <w:bCs/>
        </w:rPr>
        <w:t xml:space="preserve"> планируется на территории центрального водозабора.</w:t>
      </w:r>
    </w:p>
    <w:p w:rsidR="00D641A2" w:rsidRPr="004135C2" w:rsidRDefault="00D641A2" w:rsidP="00FE1FB2"/>
    <w:p w:rsidR="00122971" w:rsidRPr="0030194D" w:rsidRDefault="00D641A2" w:rsidP="00D641A2">
      <w:pPr>
        <w:pStyle w:val="2"/>
        <w:numPr>
          <w:ilvl w:val="0"/>
          <w:numId w:val="0"/>
        </w:numPr>
        <w:spacing w:before="0"/>
        <w:jc w:val="both"/>
        <w:rPr>
          <w:bCs w:val="0"/>
        </w:rPr>
      </w:pPr>
      <w:bookmarkStart w:id="123" w:name="_Toc378687088"/>
      <w:bookmarkStart w:id="124" w:name="_Toc379361764"/>
      <w:bookmarkStart w:id="125" w:name="_Toc395903737"/>
      <w:r w:rsidRPr="0030194D">
        <w:rPr>
          <w:bCs w:val="0"/>
        </w:rPr>
        <w:t xml:space="preserve">4.8. </w:t>
      </w:r>
      <w:r w:rsidR="004135C2" w:rsidRPr="0030194D">
        <w:rPr>
          <w:bCs w:val="0"/>
        </w:rPr>
        <w:t>Г</w:t>
      </w:r>
      <w:r w:rsidR="00122971" w:rsidRPr="0030194D">
        <w:rPr>
          <w:bCs w:val="0"/>
        </w:rPr>
        <w:t>раницы</w:t>
      </w:r>
      <w:r w:rsidR="00724ECB" w:rsidRPr="0030194D">
        <w:rPr>
          <w:bCs w:val="0"/>
        </w:rPr>
        <w:t xml:space="preserve"> </w:t>
      </w:r>
      <w:r w:rsidR="00122971" w:rsidRPr="0030194D">
        <w:rPr>
          <w:bCs w:val="0"/>
        </w:rPr>
        <w:t>планируемых</w:t>
      </w:r>
      <w:r w:rsidR="00724ECB" w:rsidRPr="0030194D">
        <w:rPr>
          <w:bCs w:val="0"/>
        </w:rPr>
        <w:t xml:space="preserve"> </w:t>
      </w:r>
      <w:r w:rsidR="00122971" w:rsidRPr="0030194D">
        <w:rPr>
          <w:bCs w:val="0"/>
        </w:rPr>
        <w:t>зон</w:t>
      </w:r>
      <w:r w:rsidR="00724ECB" w:rsidRPr="0030194D">
        <w:rPr>
          <w:bCs w:val="0"/>
        </w:rPr>
        <w:t xml:space="preserve"> </w:t>
      </w:r>
      <w:r w:rsidR="00122971" w:rsidRPr="0030194D">
        <w:rPr>
          <w:bCs w:val="0"/>
        </w:rPr>
        <w:t>размещения</w:t>
      </w:r>
      <w:r w:rsidR="00724ECB" w:rsidRPr="0030194D">
        <w:rPr>
          <w:bCs w:val="0"/>
        </w:rPr>
        <w:t xml:space="preserve"> </w:t>
      </w:r>
      <w:r w:rsidR="00122971" w:rsidRPr="0030194D">
        <w:rPr>
          <w:bCs w:val="0"/>
        </w:rPr>
        <w:t>объектов</w:t>
      </w:r>
      <w:r w:rsidR="00724ECB" w:rsidRPr="0030194D">
        <w:rPr>
          <w:bCs w:val="0"/>
        </w:rPr>
        <w:t xml:space="preserve"> </w:t>
      </w:r>
      <w:r w:rsidR="00122971" w:rsidRPr="0030194D">
        <w:rPr>
          <w:bCs w:val="0"/>
        </w:rPr>
        <w:t>централизованных</w:t>
      </w:r>
      <w:r w:rsidR="00724ECB" w:rsidRPr="0030194D">
        <w:rPr>
          <w:bCs w:val="0"/>
        </w:rPr>
        <w:t xml:space="preserve"> </w:t>
      </w:r>
      <w:r w:rsidR="00122971" w:rsidRPr="0030194D">
        <w:rPr>
          <w:bCs w:val="0"/>
        </w:rPr>
        <w:t>систем</w:t>
      </w:r>
      <w:r w:rsidR="00724ECB" w:rsidRPr="0030194D">
        <w:rPr>
          <w:bCs w:val="0"/>
        </w:rPr>
        <w:t xml:space="preserve"> </w:t>
      </w:r>
      <w:r w:rsidR="00122971" w:rsidRPr="0030194D">
        <w:rPr>
          <w:bCs w:val="0"/>
        </w:rPr>
        <w:t>горячего</w:t>
      </w:r>
      <w:r w:rsidR="00724ECB" w:rsidRPr="0030194D">
        <w:rPr>
          <w:bCs w:val="0"/>
        </w:rPr>
        <w:t xml:space="preserve"> </w:t>
      </w:r>
      <w:r w:rsidR="00122971" w:rsidRPr="0030194D">
        <w:rPr>
          <w:bCs w:val="0"/>
        </w:rPr>
        <w:t>водоснабжения,</w:t>
      </w:r>
      <w:r w:rsidR="00724ECB" w:rsidRPr="0030194D">
        <w:rPr>
          <w:bCs w:val="0"/>
        </w:rPr>
        <w:t xml:space="preserve"> </w:t>
      </w:r>
      <w:r w:rsidR="00122971" w:rsidRPr="0030194D">
        <w:rPr>
          <w:bCs w:val="0"/>
        </w:rPr>
        <w:t>холодного</w:t>
      </w:r>
      <w:r w:rsidR="004135C2" w:rsidRPr="0030194D">
        <w:rPr>
          <w:bCs w:val="0"/>
        </w:rPr>
        <w:t xml:space="preserve"> водоснабжения</w:t>
      </w:r>
      <w:bookmarkEnd w:id="123"/>
      <w:bookmarkEnd w:id="124"/>
      <w:r w:rsidRPr="0030194D">
        <w:rPr>
          <w:bCs w:val="0"/>
        </w:rPr>
        <w:t>.</w:t>
      </w:r>
      <w:bookmarkEnd w:id="125"/>
    </w:p>
    <w:p w:rsidR="00D641A2" w:rsidRPr="0030194D" w:rsidRDefault="00D641A2" w:rsidP="00D641A2">
      <w:pPr>
        <w:rPr>
          <w:bCs/>
        </w:rPr>
      </w:pPr>
    </w:p>
    <w:p w:rsidR="00D81289" w:rsidRPr="00155526" w:rsidRDefault="00D81289" w:rsidP="00D641A2">
      <w:pPr>
        <w:rPr>
          <w:bCs/>
        </w:rPr>
      </w:pPr>
      <w:r w:rsidRPr="00610347">
        <w:rPr>
          <w:bCs/>
        </w:rPr>
        <w:t xml:space="preserve">Схемой водоснабжение и водоотведения городского округа Вичуга Ивановской области </w:t>
      </w:r>
      <w:r w:rsidR="00F76864" w:rsidRPr="00610347">
        <w:rPr>
          <w:bCs/>
        </w:rPr>
        <w:t xml:space="preserve">предусматривается размещения следующих объектов централизованных систем холодного </w:t>
      </w:r>
      <w:r w:rsidR="00F76864" w:rsidRPr="00155526">
        <w:rPr>
          <w:bCs/>
        </w:rPr>
        <w:t>водоснабжения:</w:t>
      </w:r>
    </w:p>
    <w:p w:rsidR="00EF716E" w:rsidRPr="00FE106A" w:rsidRDefault="00EF716E" w:rsidP="00FE106A">
      <w:pPr>
        <w:pStyle w:val="ab"/>
        <w:numPr>
          <w:ilvl w:val="0"/>
          <w:numId w:val="4"/>
        </w:numPr>
        <w:rPr>
          <w:bCs/>
        </w:rPr>
      </w:pPr>
      <w:r w:rsidRPr="00FE106A">
        <w:rPr>
          <w:bCs/>
        </w:rPr>
        <w:t>скважин 1-го подъёма (5шт. ориентировочно);</w:t>
      </w:r>
    </w:p>
    <w:p w:rsidR="00EF716E" w:rsidRPr="00FE106A" w:rsidRDefault="00EF716E" w:rsidP="00FE106A">
      <w:pPr>
        <w:pStyle w:val="ab"/>
        <w:numPr>
          <w:ilvl w:val="0"/>
          <w:numId w:val="4"/>
        </w:numPr>
        <w:rPr>
          <w:bCs/>
        </w:rPr>
      </w:pPr>
      <w:r w:rsidRPr="00FE106A">
        <w:rPr>
          <w:bCs/>
        </w:rPr>
        <w:t>накопительного бассейна для технической воды V-3000 м3;</w:t>
      </w:r>
    </w:p>
    <w:p w:rsidR="00EF716E" w:rsidRPr="00FE106A" w:rsidRDefault="00EF716E" w:rsidP="00FE106A">
      <w:pPr>
        <w:pStyle w:val="ab"/>
        <w:numPr>
          <w:ilvl w:val="0"/>
          <w:numId w:val="4"/>
        </w:numPr>
        <w:rPr>
          <w:bCs/>
        </w:rPr>
      </w:pPr>
      <w:r w:rsidRPr="00FE106A">
        <w:rPr>
          <w:bCs/>
        </w:rPr>
        <w:t>насосной станции 2-го подъёма 7000м³/сут. для технической воды;</w:t>
      </w:r>
    </w:p>
    <w:p w:rsidR="00EF716E" w:rsidRPr="00FE106A" w:rsidRDefault="00EF716E" w:rsidP="00FE106A">
      <w:pPr>
        <w:pStyle w:val="ab"/>
        <w:numPr>
          <w:ilvl w:val="0"/>
          <w:numId w:val="4"/>
        </w:numPr>
        <w:rPr>
          <w:bCs/>
        </w:rPr>
      </w:pPr>
      <w:r w:rsidRPr="00FE106A">
        <w:rPr>
          <w:bCs/>
        </w:rPr>
        <w:t>водовода Ду-400 от СВЗ д. Клыгинская до станции 2го подъёма (8км ориентировочно);</w:t>
      </w:r>
    </w:p>
    <w:p w:rsidR="00EF716E" w:rsidRPr="00FE106A" w:rsidRDefault="00EF716E" w:rsidP="00FE106A">
      <w:pPr>
        <w:pStyle w:val="ab"/>
        <w:numPr>
          <w:ilvl w:val="0"/>
          <w:numId w:val="4"/>
        </w:numPr>
        <w:rPr>
          <w:bCs/>
        </w:rPr>
      </w:pPr>
      <w:r w:rsidRPr="00FE106A">
        <w:rPr>
          <w:bCs/>
        </w:rPr>
        <w:t>водопровода от н/с 2-го подъёма до точки присоединения комбината ПЭТФ, НПВХ 225 в 2х трубном исполнении (8,5 км ориентировочно);</w:t>
      </w:r>
    </w:p>
    <w:p w:rsidR="00EF716E" w:rsidRPr="00FE106A" w:rsidRDefault="00EF716E" w:rsidP="00FE106A">
      <w:pPr>
        <w:pStyle w:val="ab"/>
        <w:numPr>
          <w:ilvl w:val="0"/>
          <w:numId w:val="4"/>
        </w:numPr>
        <w:rPr>
          <w:bCs/>
        </w:rPr>
      </w:pPr>
      <w:r w:rsidRPr="00FE106A">
        <w:rPr>
          <w:bCs/>
        </w:rPr>
        <w:t>магистрального водопровода Ду=500мм от гл. станции 2-го подъёма до улицы Карпинского.</w:t>
      </w:r>
    </w:p>
    <w:p w:rsidR="00EF716E" w:rsidRPr="00FE106A" w:rsidRDefault="00EF716E" w:rsidP="00FE106A">
      <w:pPr>
        <w:pStyle w:val="ab"/>
        <w:numPr>
          <w:ilvl w:val="0"/>
          <w:numId w:val="4"/>
        </w:numPr>
        <w:rPr>
          <w:bCs/>
        </w:rPr>
      </w:pPr>
      <w:r w:rsidRPr="00FE106A">
        <w:rPr>
          <w:bCs/>
        </w:rPr>
        <w:t>закольцовка ул. Володарского-ул. Ломоносова НПВХ 160 (ориентировочно 950 м);</w:t>
      </w:r>
    </w:p>
    <w:p w:rsidR="00EF716E" w:rsidRPr="00FE106A" w:rsidRDefault="00EF716E" w:rsidP="00FE106A">
      <w:pPr>
        <w:pStyle w:val="ab"/>
        <w:numPr>
          <w:ilvl w:val="0"/>
          <w:numId w:val="4"/>
        </w:numPr>
        <w:rPr>
          <w:bCs/>
        </w:rPr>
      </w:pPr>
      <w:r w:rsidRPr="00FE106A">
        <w:rPr>
          <w:bCs/>
        </w:rPr>
        <w:t>закольцовка ул. Филиппёнковская 6-ул.Ульяновская 32 НПВХ160 -100м;</w:t>
      </w:r>
    </w:p>
    <w:p w:rsidR="00EF716E" w:rsidRPr="00FE106A" w:rsidRDefault="00EF716E" w:rsidP="00FE106A">
      <w:pPr>
        <w:pStyle w:val="ab"/>
        <w:numPr>
          <w:ilvl w:val="0"/>
          <w:numId w:val="4"/>
        </w:numPr>
        <w:rPr>
          <w:bCs/>
        </w:rPr>
      </w:pPr>
      <w:r w:rsidRPr="00FE106A">
        <w:rPr>
          <w:bCs/>
        </w:rPr>
        <w:t>закольцовка ул. Центральная 1 – ул. Ульяновская 38-40 НПВХ 160 -215м;</w:t>
      </w:r>
    </w:p>
    <w:p w:rsidR="00EF716E" w:rsidRPr="00FE106A" w:rsidRDefault="00EF716E" w:rsidP="00FE106A">
      <w:pPr>
        <w:pStyle w:val="ab"/>
        <w:numPr>
          <w:ilvl w:val="0"/>
          <w:numId w:val="4"/>
        </w:numPr>
        <w:rPr>
          <w:bCs/>
        </w:rPr>
      </w:pPr>
      <w:r w:rsidRPr="00FE106A">
        <w:rPr>
          <w:bCs/>
        </w:rPr>
        <w:t>закольцовка ул. Богдана Хмельницкого (через ЖД) НПВХ 110 – 50м:</w:t>
      </w:r>
    </w:p>
    <w:p w:rsidR="00EF716E" w:rsidRPr="00FE106A" w:rsidRDefault="00EF716E" w:rsidP="00FE106A">
      <w:pPr>
        <w:pStyle w:val="ab"/>
        <w:numPr>
          <w:ilvl w:val="0"/>
          <w:numId w:val="4"/>
        </w:numPr>
        <w:rPr>
          <w:bCs/>
        </w:rPr>
      </w:pPr>
      <w:r w:rsidRPr="00FE106A">
        <w:rPr>
          <w:bCs/>
        </w:rPr>
        <w:t>закольцовка ул.50 лет Октября 15а –ул. Маёвка НПВХ 160 – (120 м ориентировочно);</w:t>
      </w:r>
    </w:p>
    <w:p w:rsidR="00F76864" w:rsidRPr="00FE106A" w:rsidRDefault="00EF716E" w:rsidP="00FE106A">
      <w:pPr>
        <w:pStyle w:val="ab"/>
        <w:numPr>
          <w:ilvl w:val="0"/>
          <w:numId w:val="4"/>
        </w:numPr>
        <w:rPr>
          <w:bCs/>
        </w:rPr>
      </w:pPr>
      <w:r w:rsidRPr="00FE106A">
        <w:rPr>
          <w:bCs/>
        </w:rPr>
        <w:t>линии пер. Широкий - ул. Большая Пролетарская 7-9 НПВХ-110 (200м ориентировочно);</w:t>
      </w:r>
    </w:p>
    <w:p w:rsidR="00F76864" w:rsidRPr="00610347" w:rsidRDefault="00EF716E" w:rsidP="00D641A2">
      <w:pPr>
        <w:rPr>
          <w:bCs/>
        </w:rPr>
      </w:pPr>
      <w:r w:rsidRPr="00610347">
        <w:rPr>
          <w:bCs/>
        </w:rPr>
        <w:t>Трассировка маршрута прохождения трубопроводов холодной воды, планируемых к строительству объектов водоснабжения, определяется на этапе проектирования данных объектов.</w:t>
      </w:r>
    </w:p>
    <w:p w:rsidR="00F76864" w:rsidRPr="00D641A2" w:rsidRDefault="00F76864" w:rsidP="00EF716E">
      <w:pPr>
        <w:ind w:firstLine="0"/>
      </w:pPr>
    </w:p>
    <w:p w:rsidR="00122971" w:rsidRPr="00D641A2" w:rsidRDefault="00D641A2" w:rsidP="00D641A2">
      <w:pPr>
        <w:pStyle w:val="2"/>
        <w:numPr>
          <w:ilvl w:val="0"/>
          <w:numId w:val="0"/>
        </w:numPr>
        <w:spacing w:before="0"/>
        <w:jc w:val="both"/>
        <w:rPr>
          <w:bCs w:val="0"/>
        </w:rPr>
      </w:pPr>
      <w:bookmarkStart w:id="126" w:name="_Toc378687089"/>
      <w:bookmarkStart w:id="127" w:name="_Toc379361765"/>
      <w:bookmarkStart w:id="128" w:name="_Toc395903738"/>
      <w:r w:rsidRPr="0030194D">
        <w:rPr>
          <w:bCs w:val="0"/>
        </w:rPr>
        <w:t xml:space="preserve">4.9. </w:t>
      </w:r>
      <w:r w:rsidR="004135C2" w:rsidRPr="0030194D">
        <w:rPr>
          <w:bCs w:val="0"/>
        </w:rPr>
        <w:t>К</w:t>
      </w:r>
      <w:r w:rsidR="00122971" w:rsidRPr="0030194D">
        <w:rPr>
          <w:bCs w:val="0"/>
        </w:rPr>
        <w:t>арты</w:t>
      </w:r>
      <w:r w:rsidR="00EE2651" w:rsidRPr="0030194D">
        <w:rPr>
          <w:bCs w:val="0"/>
        </w:rPr>
        <w:t xml:space="preserve"> </w:t>
      </w:r>
      <w:r w:rsidR="00122971" w:rsidRPr="0030194D">
        <w:rPr>
          <w:bCs w:val="0"/>
        </w:rPr>
        <w:t>(схемы)</w:t>
      </w:r>
      <w:r w:rsidR="00EE2651" w:rsidRPr="0030194D">
        <w:rPr>
          <w:bCs w:val="0"/>
        </w:rPr>
        <w:t xml:space="preserve"> </w:t>
      </w:r>
      <w:r w:rsidR="00122971" w:rsidRPr="0030194D">
        <w:rPr>
          <w:bCs w:val="0"/>
        </w:rPr>
        <w:t>существующего</w:t>
      </w:r>
      <w:r w:rsidR="00EE2651" w:rsidRPr="0030194D">
        <w:rPr>
          <w:bCs w:val="0"/>
        </w:rPr>
        <w:t xml:space="preserve"> </w:t>
      </w:r>
      <w:r w:rsidR="00122971" w:rsidRPr="0030194D">
        <w:rPr>
          <w:bCs w:val="0"/>
        </w:rPr>
        <w:t>и</w:t>
      </w:r>
      <w:r w:rsidR="00EE2651" w:rsidRPr="0030194D">
        <w:rPr>
          <w:bCs w:val="0"/>
        </w:rPr>
        <w:t xml:space="preserve"> </w:t>
      </w:r>
      <w:r w:rsidR="00122971" w:rsidRPr="0030194D">
        <w:rPr>
          <w:bCs w:val="0"/>
        </w:rPr>
        <w:t>планируемого</w:t>
      </w:r>
      <w:r w:rsidR="00EE2651" w:rsidRPr="0030194D">
        <w:rPr>
          <w:bCs w:val="0"/>
        </w:rPr>
        <w:t xml:space="preserve"> </w:t>
      </w:r>
      <w:r w:rsidR="00122971" w:rsidRPr="0030194D">
        <w:rPr>
          <w:bCs w:val="0"/>
        </w:rPr>
        <w:t>размещения</w:t>
      </w:r>
      <w:r w:rsidR="00EE2651" w:rsidRPr="0030194D">
        <w:rPr>
          <w:bCs w:val="0"/>
        </w:rPr>
        <w:t xml:space="preserve"> </w:t>
      </w:r>
      <w:r w:rsidR="00122971" w:rsidRPr="0030194D">
        <w:rPr>
          <w:bCs w:val="0"/>
        </w:rPr>
        <w:t>объектов централизованных систем горячего водоснабжения,</w:t>
      </w:r>
      <w:r w:rsidRPr="0030194D">
        <w:rPr>
          <w:bCs w:val="0"/>
        </w:rPr>
        <w:t xml:space="preserve"> </w:t>
      </w:r>
      <w:r w:rsidR="00122971" w:rsidRPr="0030194D">
        <w:rPr>
          <w:bCs w:val="0"/>
        </w:rPr>
        <w:t>холодного</w:t>
      </w:r>
      <w:r w:rsidR="004135C2" w:rsidRPr="0030194D">
        <w:rPr>
          <w:bCs w:val="0"/>
        </w:rPr>
        <w:t xml:space="preserve"> водоснабжения</w:t>
      </w:r>
      <w:bookmarkEnd w:id="126"/>
      <w:bookmarkEnd w:id="127"/>
      <w:r w:rsidRPr="0030194D">
        <w:rPr>
          <w:bCs w:val="0"/>
        </w:rPr>
        <w:t>.</w:t>
      </w:r>
      <w:bookmarkEnd w:id="128"/>
    </w:p>
    <w:p w:rsidR="00D641A2" w:rsidRDefault="00D641A2" w:rsidP="00B85E5C"/>
    <w:p w:rsidR="00D81289" w:rsidRPr="00610347" w:rsidRDefault="00D81289" w:rsidP="00BA0B0F">
      <w:r w:rsidRPr="00610347">
        <w:t>Карта существующего размещения объектов системы централизованного водоснабжения городского округа Вичуга Ивановской области</w:t>
      </w:r>
      <w:r w:rsidR="00BA0B0F" w:rsidRPr="00610347">
        <w:t xml:space="preserve"> представлена на рисунку 4.9.1.</w:t>
      </w:r>
    </w:p>
    <w:p w:rsidR="00D81289" w:rsidRPr="00610347" w:rsidRDefault="00D81289" w:rsidP="00D81289">
      <w:pPr>
        <w:jc w:val="right"/>
      </w:pPr>
      <w:r w:rsidRPr="00610347">
        <w:t>Рисунок 4.9.1.</w:t>
      </w:r>
    </w:p>
    <w:p w:rsidR="00D81289" w:rsidRDefault="00F76864" w:rsidP="00BA0B0F">
      <w:pPr>
        <w:ind w:firstLine="0"/>
        <w:jc w:val="center"/>
      </w:pPr>
      <w:r>
        <w:rPr>
          <w:noProof/>
          <w:lang w:eastAsia="ru-RU"/>
        </w:rPr>
        <w:drawing>
          <wp:inline distT="0" distB="0" distL="0" distR="0" wp14:anchorId="25E41069" wp14:editId="39564C49">
            <wp:extent cx="5771145" cy="584835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329" t="12639" r="38464" b="5881"/>
                    <a:stretch/>
                  </pic:blipFill>
                  <pic:spPr bwMode="auto">
                    <a:xfrm>
                      <a:off x="0" y="0"/>
                      <a:ext cx="5780301" cy="5857629"/>
                    </a:xfrm>
                    <a:prstGeom prst="rect">
                      <a:avLst/>
                    </a:prstGeom>
                    <a:ln>
                      <a:noFill/>
                    </a:ln>
                    <a:extLst>
                      <a:ext uri="{53640926-AAD7-44D8-BBD7-CCE9431645EC}">
                        <a14:shadowObscured xmlns:a14="http://schemas.microsoft.com/office/drawing/2010/main"/>
                      </a:ext>
                    </a:extLst>
                  </pic:spPr>
                </pic:pic>
              </a:graphicData>
            </a:graphic>
          </wp:inline>
        </w:drawing>
      </w:r>
    </w:p>
    <w:p w:rsidR="004135C2" w:rsidRDefault="004135C2" w:rsidP="00D76BBB">
      <w:r>
        <w:br w:type="page"/>
      </w:r>
    </w:p>
    <w:p w:rsidR="004135C2" w:rsidRDefault="00331744" w:rsidP="00D90A2C">
      <w:pPr>
        <w:pStyle w:val="1"/>
      </w:pPr>
      <w:bookmarkStart w:id="129" w:name="_Toc378687090"/>
      <w:bookmarkStart w:id="130" w:name="_Toc379361766"/>
      <w:bookmarkStart w:id="131" w:name="_Toc395903739"/>
      <w:r>
        <w:t xml:space="preserve">Раздел 5. </w:t>
      </w:r>
      <w:r w:rsidR="004135C2">
        <w:t>Экологические</w:t>
      </w:r>
      <w:r w:rsidR="00EE2651">
        <w:t xml:space="preserve"> </w:t>
      </w:r>
      <w:r w:rsidR="004135C2">
        <w:t>аспекты</w:t>
      </w:r>
      <w:r w:rsidR="00EE2651">
        <w:t xml:space="preserve"> </w:t>
      </w:r>
      <w:r w:rsidR="004135C2">
        <w:t>мероприятий</w:t>
      </w:r>
      <w:r w:rsidR="00EE2651">
        <w:t xml:space="preserve"> </w:t>
      </w:r>
      <w:r w:rsidR="004135C2">
        <w:t>по строительству,</w:t>
      </w:r>
      <w:r w:rsidR="00EE2651">
        <w:t xml:space="preserve"> </w:t>
      </w:r>
      <w:r w:rsidR="004135C2">
        <w:t>реконструкции</w:t>
      </w:r>
      <w:r w:rsidR="00EE2651">
        <w:t xml:space="preserve"> </w:t>
      </w:r>
      <w:r w:rsidR="004135C2">
        <w:t>и</w:t>
      </w:r>
      <w:r w:rsidR="00EE2651">
        <w:t xml:space="preserve"> </w:t>
      </w:r>
      <w:r w:rsidR="004135C2">
        <w:t>модернизации</w:t>
      </w:r>
      <w:r w:rsidR="00EE2651">
        <w:t xml:space="preserve"> </w:t>
      </w:r>
      <w:r w:rsidR="004135C2">
        <w:t>объектов централизованных систем водоснабжения</w:t>
      </w:r>
      <w:bookmarkEnd w:id="129"/>
      <w:bookmarkEnd w:id="130"/>
      <w:r>
        <w:t>.</w:t>
      </w:r>
      <w:bookmarkEnd w:id="131"/>
    </w:p>
    <w:p w:rsidR="004135C2" w:rsidRDefault="00331744" w:rsidP="00331744">
      <w:pPr>
        <w:pStyle w:val="2"/>
        <w:numPr>
          <w:ilvl w:val="0"/>
          <w:numId w:val="0"/>
        </w:numPr>
        <w:spacing w:before="0"/>
        <w:jc w:val="both"/>
        <w:rPr>
          <w:bCs w:val="0"/>
        </w:rPr>
      </w:pPr>
      <w:bookmarkStart w:id="132" w:name="_Toc378687091"/>
      <w:bookmarkStart w:id="133" w:name="_Toc379361767"/>
      <w:bookmarkStart w:id="134" w:name="_Toc395903740"/>
      <w:r>
        <w:rPr>
          <w:bCs w:val="0"/>
        </w:rPr>
        <w:t xml:space="preserve">5.1. </w:t>
      </w:r>
      <w:r w:rsidR="004135C2" w:rsidRPr="00331744">
        <w:rPr>
          <w:bCs w:val="0"/>
        </w:rPr>
        <w:t>Сведения о мерах по предотвращению вредного воздействия</w:t>
      </w:r>
      <w:r w:rsidR="00741CB7" w:rsidRPr="00331744">
        <w:rPr>
          <w:bCs w:val="0"/>
        </w:rPr>
        <w:t xml:space="preserve"> </w:t>
      </w:r>
      <w:r w:rsidR="004135C2" w:rsidRPr="00331744">
        <w:rPr>
          <w:bCs w:val="0"/>
        </w:rPr>
        <w:t>на</w:t>
      </w:r>
      <w:r w:rsidR="00741CB7" w:rsidRPr="00331744">
        <w:rPr>
          <w:bCs w:val="0"/>
        </w:rPr>
        <w:t xml:space="preserve"> </w:t>
      </w:r>
      <w:r w:rsidR="004135C2" w:rsidRPr="00331744">
        <w:rPr>
          <w:bCs w:val="0"/>
        </w:rPr>
        <w:t>водный</w:t>
      </w:r>
      <w:r w:rsidR="00741CB7" w:rsidRPr="00331744">
        <w:rPr>
          <w:bCs w:val="0"/>
        </w:rPr>
        <w:t xml:space="preserve"> </w:t>
      </w:r>
      <w:r w:rsidR="004135C2" w:rsidRPr="00331744">
        <w:rPr>
          <w:bCs w:val="0"/>
        </w:rPr>
        <w:t>бассейн</w:t>
      </w:r>
      <w:r w:rsidR="00741CB7" w:rsidRPr="00331744">
        <w:rPr>
          <w:bCs w:val="0"/>
        </w:rPr>
        <w:t xml:space="preserve"> </w:t>
      </w:r>
      <w:r w:rsidR="004135C2" w:rsidRPr="00331744">
        <w:rPr>
          <w:bCs w:val="0"/>
        </w:rPr>
        <w:t>предлагаемых</w:t>
      </w:r>
      <w:r w:rsidR="00741CB7" w:rsidRPr="00331744">
        <w:rPr>
          <w:bCs w:val="0"/>
        </w:rPr>
        <w:t xml:space="preserve"> </w:t>
      </w:r>
      <w:r w:rsidR="004135C2" w:rsidRPr="00331744">
        <w:rPr>
          <w:bCs w:val="0"/>
        </w:rPr>
        <w:t>к</w:t>
      </w:r>
      <w:r w:rsidR="00741CB7" w:rsidRPr="00331744">
        <w:rPr>
          <w:bCs w:val="0"/>
        </w:rPr>
        <w:t xml:space="preserve"> </w:t>
      </w:r>
      <w:r w:rsidR="004135C2" w:rsidRPr="00331744">
        <w:rPr>
          <w:bCs w:val="0"/>
        </w:rPr>
        <w:t>строительству</w:t>
      </w:r>
      <w:r w:rsidR="00741CB7" w:rsidRPr="00331744">
        <w:rPr>
          <w:bCs w:val="0"/>
        </w:rPr>
        <w:t xml:space="preserve"> </w:t>
      </w:r>
      <w:r w:rsidR="004135C2" w:rsidRPr="00331744">
        <w:rPr>
          <w:bCs w:val="0"/>
        </w:rPr>
        <w:t>и реконструкции объектов централизованных</w:t>
      </w:r>
      <w:r w:rsidR="00741CB7" w:rsidRPr="00331744">
        <w:rPr>
          <w:bCs w:val="0"/>
        </w:rPr>
        <w:t xml:space="preserve"> </w:t>
      </w:r>
      <w:r w:rsidR="004135C2" w:rsidRPr="00331744">
        <w:rPr>
          <w:bCs w:val="0"/>
        </w:rPr>
        <w:t>систем</w:t>
      </w:r>
      <w:r w:rsidR="00741CB7" w:rsidRPr="00331744">
        <w:rPr>
          <w:bCs w:val="0"/>
        </w:rPr>
        <w:t xml:space="preserve"> водоснабжени</w:t>
      </w:r>
      <w:r w:rsidR="004135C2" w:rsidRPr="00331744">
        <w:rPr>
          <w:bCs w:val="0"/>
        </w:rPr>
        <w:t>я</w:t>
      </w:r>
      <w:r w:rsidR="00741CB7" w:rsidRPr="00331744">
        <w:rPr>
          <w:bCs w:val="0"/>
        </w:rPr>
        <w:t xml:space="preserve"> </w:t>
      </w:r>
      <w:r w:rsidR="004135C2" w:rsidRPr="00331744">
        <w:rPr>
          <w:bCs w:val="0"/>
        </w:rPr>
        <w:t>при сбросе (утилизации) промывных вод</w:t>
      </w:r>
      <w:bookmarkEnd w:id="132"/>
      <w:bookmarkEnd w:id="133"/>
      <w:r>
        <w:rPr>
          <w:bCs w:val="0"/>
        </w:rPr>
        <w:t>.</w:t>
      </w:r>
      <w:bookmarkEnd w:id="134"/>
    </w:p>
    <w:p w:rsidR="00331744" w:rsidRPr="00331744" w:rsidRDefault="00331744" w:rsidP="00331744"/>
    <w:p w:rsidR="00135310" w:rsidRPr="00610347" w:rsidRDefault="00135310" w:rsidP="00135310">
      <w:pPr>
        <w:ind w:firstLine="709"/>
      </w:pPr>
      <w:r w:rsidRPr="00610347">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135310" w:rsidRPr="00610347" w:rsidRDefault="00135310" w:rsidP="00135310">
      <w:pPr>
        <w:ind w:firstLine="709"/>
      </w:pPr>
      <w:r w:rsidRPr="00610347">
        <w:t>Строительство и реконструкция объектов централизованных систем водоснабжения, оказывающих</w:t>
      </w:r>
      <w:r w:rsidRPr="00610347">
        <w:rPr>
          <w:bCs/>
        </w:rPr>
        <w:t xml:space="preserve"> вредное воздействие на водный бассейн</w:t>
      </w:r>
      <w:r w:rsidRPr="00610347">
        <w:t xml:space="preserve"> </w:t>
      </w:r>
      <w:r w:rsidRPr="00610347">
        <w:rPr>
          <w:bCs/>
        </w:rPr>
        <w:t>при сбросе (утилизации) промывных вод,</w:t>
      </w:r>
      <w:r w:rsidRPr="00610347">
        <w:t xml:space="preserve"> на территории городского округа Вичуга схемой водоснабжения и водоотведения не предусмотрено.</w:t>
      </w:r>
    </w:p>
    <w:p w:rsidR="004135C2" w:rsidRPr="004135C2" w:rsidRDefault="004135C2" w:rsidP="00D76BBB"/>
    <w:p w:rsidR="004135C2" w:rsidRDefault="00331744" w:rsidP="00331744">
      <w:pPr>
        <w:pStyle w:val="2"/>
        <w:numPr>
          <w:ilvl w:val="0"/>
          <w:numId w:val="0"/>
        </w:numPr>
        <w:spacing w:before="0"/>
        <w:jc w:val="both"/>
        <w:rPr>
          <w:bCs w:val="0"/>
        </w:rPr>
      </w:pPr>
      <w:bookmarkStart w:id="135" w:name="_Toc378687092"/>
      <w:bookmarkStart w:id="136" w:name="_Toc379361768"/>
      <w:bookmarkStart w:id="137" w:name="_Toc395903741"/>
      <w:r>
        <w:rPr>
          <w:bCs w:val="0"/>
        </w:rPr>
        <w:t xml:space="preserve">5.2. </w:t>
      </w:r>
      <w:r w:rsidR="004135C2" w:rsidRPr="00331744">
        <w:rPr>
          <w:bCs w:val="0"/>
        </w:rPr>
        <w:t>Сведения о мерах по предотвращению вредного воздействия на окружающую среду при реализации мероприятий по снабжению и хранению</w:t>
      </w:r>
      <w:r w:rsidR="00741CB7" w:rsidRPr="00331744">
        <w:rPr>
          <w:bCs w:val="0"/>
        </w:rPr>
        <w:t xml:space="preserve"> </w:t>
      </w:r>
      <w:r w:rsidR="004135C2" w:rsidRPr="00331744">
        <w:rPr>
          <w:bCs w:val="0"/>
        </w:rPr>
        <w:t>химических</w:t>
      </w:r>
      <w:r w:rsidR="00741CB7" w:rsidRPr="00331744">
        <w:rPr>
          <w:bCs w:val="0"/>
        </w:rPr>
        <w:t xml:space="preserve"> </w:t>
      </w:r>
      <w:r w:rsidR="004135C2" w:rsidRPr="00331744">
        <w:rPr>
          <w:bCs w:val="0"/>
        </w:rPr>
        <w:t>реагентов,</w:t>
      </w:r>
      <w:r w:rsidR="00741CB7" w:rsidRPr="00331744">
        <w:rPr>
          <w:bCs w:val="0"/>
        </w:rPr>
        <w:t xml:space="preserve"> </w:t>
      </w:r>
      <w:r w:rsidR="004135C2" w:rsidRPr="00331744">
        <w:rPr>
          <w:bCs w:val="0"/>
        </w:rPr>
        <w:t>используемых</w:t>
      </w:r>
      <w:r w:rsidR="00741CB7" w:rsidRPr="00331744">
        <w:rPr>
          <w:bCs w:val="0"/>
        </w:rPr>
        <w:t xml:space="preserve"> </w:t>
      </w:r>
      <w:r w:rsidR="004135C2" w:rsidRPr="00331744">
        <w:rPr>
          <w:bCs w:val="0"/>
        </w:rPr>
        <w:t>в</w:t>
      </w:r>
      <w:r w:rsidR="00741CB7" w:rsidRPr="00331744">
        <w:rPr>
          <w:bCs w:val="0"/>
        </w:rPr>
        <w:t xml:space="preserve"> </w:t>
      </w:r>
      <w:r w:rsidR="004135C2" w:rsidRPr="00331744">
        <w:rPr>
          <w:bCs w:val="0"/>
        </w:rPr>
        <w:t>водоподготовке (хлор и др.)</w:t>
      </w:r>
      <w:bookmarkEnd w:id="135"/>
      <w:bookmarkEnd w:id="136"/>
      <w:bookmarkEnd w:id="137"/>
    </w:p>
    <w:p w:rsidR="00331744" w:rsidRDefault="00331744" w:rsidP="00331744"/>
    <w:p w:rsidR="005366EA" w:rsidRPr="00610347" w:rsidRDefault="005366EA" w:rsidP="00331744">
      <w:r w:rsidRPr="00610347">
        <w:t>Реализация мероприятий по снабжению и хранению химических реагентов, используемых в водоподготовке на территории городского округа Вичуга Ивановской области схемой водоснабжения и водоотведения не предусмотрено.</w:t>
      </w:r>
    </w:p>
    <w:p w:rsidR="005366EA" w:rsidRPr="00610347" w:rsidRDefault="005366EA" w:rsidP="00331744">
      <w:r w:rsidRPr="00610347">
        <w:t xml:space="preserve">В настоящее время обеззараживание холодной воды подаваемой на город не производится, осуществляется только механическая очистка. </w:t>
      </w:r>
    </w:p>
    <w:p w:rsidR="004135C2" w:rsidRPr="00610347" w:rsidRDefault="004135C2" w:rsidP="00D76BBB">
      <w:r w:rsidRPr="00610347">
        <w:br w:type="page"/>
      </w:r>
    </w:p>
    <w:p w:rsidR="004135C2" w:rsidRDefault="00331744" w:rsidP="00D90A2C">
      <w:pPr>
        <w:pStyle w:val="1"/>
      </w:pPr>
      <w:bookmarkStart w:id="138" w:name="_Toc378687093"/>
      <w:bookmarkStart w:id="139" w:name="_Toc379361769"/>
      <w:bookmarkStart w:id="140" w:name="_Toc395903742"/>
      <w:r>
        <w:t xml:space="preserve">Раздел 6. </w:t>
      </w:r>
      <w:r w:rsidR="004135C2">
        <w:t>Оценка</w:t>
      </w:r>
      <w:r w:rsidR="00741CB7">
        <w:t xml:space="preserve"> </w:t>
      </w:r>
      <w:r w:rsidR="004135C2">
        <w:t>объемов</w:t>
      </w:r>
      <w:r w:rsidR="00741CB7">
        <w:t xml:space="preserve"> </w:t>
      </w:r>
      <w:r w:rsidR="004135C2">
        <w:t>капитальных</w:t>
      </w:r>
      <w:r w:rsidR="00741CB7">
        <w:t xml:space="preserve"> </w:t>
      </w:r>
      <w:r w:rsidR="004135C2">
        <w:t>вложений</w:t>
      </w:r>
      <w:r w:rsidR="00741CB7">
        <w:t xml:space="preserve"> </w:t>
      </w:r>
      <w:r w:rsidR="004135C2">
        <w:t>в строительство,</w:t>
      </w:r>
      <w:r w:rsidR="00741CB7">
        <w:t xml:space="preserve"> </w:t>
      </w:r>
      <w:r w:rsidR="004135C2">
        <w:t>реконструкцию</w:t>
      </w:r>
      <w:r w:rsidR="00741CB7">
        <w:t xml:space="preserve"> </w:t>
      </w:r>
      <w:r w:rsidR="004135C2">
        <w:t>и</w:t>
      </w:r>
      <w:r w:rsidR="00741CB7">
        <w:t xml:space="preserve"> </w:t>
      </w:r>
      <w:r w:rsidR="004135C2">
        <w:t>модернизацию</w:t>
      </w:r>
      <w:r w:rsidR="00741CB7">
        <w:t xml:space="preserve"> </w:t>
      </w:r>
      <w:r w:rsidR="004135C2">
        <w:t>объектов централизованных систем водоснабжения</w:t>
      </w:r>
      <w:bookmarkEnd w:id="138"/>
      <w:bookmarkEnd w:id="139"/>
      <w:r>
        <w:t>.</w:t>
      </w:r>
      <w:bookmarkEnd w:id="140"/>
    </w:p>
    <w:p w:rsidR="004135C2" w:rsidRPr="00331744" w:rsidRDefault="00331744" w:rsidP="00331744">
      <w:pPr>
        <w:pStyle w:val="2"/>
        <w:numPr>
          <w:ilvl w:val="0"/>
          <w:numId w:val="0"/>
        </w:numPr>
        <w:spacing w:before="0"/>
        <w:jc w:val="both"/>
        <w:rPr>
          <w:bCs w:val="0"/>
        </w:rPr>
      </w:pPr>
      <w:bookmarkStart w:id="141" w:name="_Toc378687094"/>
      <w:bookmarkStart w:id="142" w:name="_Toc379361770"/>
      <w:bookmarkStart w:id="143" w:name="_Toc395903743"/>
      <w:r w:rsidRPr="0030194D">
        <w:rPr>
          <w:bCs w:val="0"/>
        </w:rPr>
        <w:t xml:space="preserve">6.1. </w:t>
      </w:r>
      <w:r w:rsidR="004135C2" w:rsidRPr="0030194D">
        <w:rPr>
          <w:bCs w:val="0"/>
        </w:rPr>
        <w:t>Оценка</w:t>
      </w:r>
      <w:r w:rsidR="00741CB7" w:rsidRPr="0030194D">
        <w:rPr>
          <w:bCs w:val="0"/>
        </w:rPr>
        <w:t xml:space="preserve"> </w:t>
      </w:r>
      <w:r w:rsidR="004135C2" w:rsidRPr="0030194D">
        <w:rPr>
          <w:bCs w:val="0"/>
        </w:rPr>
        <w:t>стоимости</w:t>
      </w:r>
      <w:r w:rsidR="00741CB7" w:rsidRPr="0030194D">
        <w:rPr>
          <w:bCs w:val="0"/>
        </w:rPr>
        <w:t xml:space="preserve"> </w:t>
      </w:r>
      <w:r w:rsidR="004135C2" w:rsidRPr="0030194D">
        <w:rPr>
          <w:bCs w:val="0"/>
        </w:rPr>
        <w:t>основных</w:t>
      </w:r>
      <w:r w:rsidR="00741CB7" w:rsidRPr="0030194D">
        <w:rPr>
          <w:bCs w:val="0"/>
        </w:rPr>
        <w:t xml:space="preserve"> </w:t>
      </w:r>
      <w:r w:rsidR="004135C2" w:rsidRPr="0030194D">
        <w:rPr>
          <w:bCs w:val="0"/>
        </w:rPr>
        <w:t>мероприятий</w:t>
      </w:r>
      <w:r w:rsidR="00741CB7" w:rsidRPr="0030194D">
        <w:rPr>
          <w:bCs w:val="0"/>
        </w:rPr>
        <w:t xml:space="preserve"> </w:t>
      </w:r>
      <w:r w:rsidR="004135C2" w:rsidRPr="0030194D">
        <w:rPr>
          <w:bCs w:val="0"/>
        </w:rPr>
        <w:t>по</w:t>
      </w:r>
      <w:r w:rsidR="00741CB7" w:rsidRPr="0030194D">
        <w:rPr>
          <w:bCs w:val="0"/>
        </w:rPr>
        <w:t xml:space="preserve"> </w:t>
      </w:r>
      <w:r w:rsidR="004135C2" w:rsidRPr="0030194D">
        <w:rPr>
          <w:bCs w:val="0"/>
        </w:rPr>
        <w:t>реализации</w:t>
      </w:r>
      <w:r w:rsidR="00741CB7" w:rsidRPr="0030194D">
        <w:rPr>
          <w:bCs w:val="0"/>
        </w:rPr>
        <w:t xml:space="preserve"> </w:t>
      </w:r>
      <w:r w:rsidR="004135C2" w:rsidRPr="0030194D">
        <w:rPr>
          <w:bCs w:val="0"/>
        </w:rPr>
        <w:t>схем водоснабжения</w:t>
      </w:r>
      <w:bookmarkEnd w:id="141"/>
      <w:bookmarkEnd w:id="142"/>
      <w:r w:rsidRPr="0030194D">
        <w:rPr>
          <w:bCs w:val="0"/>
        </w:rPr>
        <w:t>.</w:t>
      </w:r>
      <w:bookmarkEnd w:id="143"/>
    </w:p>
    <w:p w:rsidR="00E71C18" w:rsidRDefault="00E71C18" w:rsidP="00010D5E"/>
    <w:p w:rsidR="005366EA" w:rsidRPr="00610347" w:rsidRDefault="005366EA" w:rsidP="005366EA">
      <w:r w:rsidRPr="00610347">
        <w:t>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w:t>
      </w:r>
    </w:p>
    <w:p w:rsidR="005366EA" w:rsidRPr="00610347" w:rsidRDefault="005366EA" w:rsidP="005366EA">
      <w:r w:rsidRPr="00610347">
        <w:t xml:space="preserve">Оценка стоимости основных мероприятий по реализации схемы водоснабжения и водоотведения </w:t>
      </w:r>
      <w:r w:rsidRPr="00610347">
        <w:rPr>
          <w:bCs/>
        </w:rPr>
        <w:t xml:space="preserve">городского округа Вичуга Ивановской области </w:t>
      </w:r>
      <w:r w:rsidRPr="00610347">
        <w:t>представлена в таблице 6.1.1.</w:t>
      </w:r>
    </w:p>
    <w:p w:rsidR="005366EA" w:rsidRPr="00610347" w:rsidRDefault="005366EA" w:rsidP="00BA0B0F">
      <w:pPr>
        <w:spacing w:line="240" w:lineRule="auto"/>
      </w:pPr>
    </w:p>
    <w:p w:rsidR="009D205C" w:rsidRPr="00610347" w:rsidRDefault="009D205C" w:rsidP="00BA0B0F">
      <w:pPr>
        <w:spacing w:line="240" w:lineRule="auto"/>
        <w:jc w:val="right"/>
      </w:pPr>
      <w:r w:rsidRPr="00610347">
        <w:t>Таблица 6.1.1.</w:t>
      </w:r>
    </w:p>
    <w:tbl>
      <w:tblPr>
        <w:tblW w:w="5000" w:type="pct"/>
        <w:tblLayout w:type="fixed"/>
        <w:tblCellMar>
          <w:left w:w="40" w:type="dxa"/>
          <w:right w:w="40" w:type="dxa"/>
        </w:tblCellMar>
        <w:tblLook w:val="0000" w:firstRow="0" w:lastRow="0" w:firstColumn="0" w:lastColumn="0" w:noHBand="0" w:noVBand="0"/>
      </w:tblPr>
      <w:tblGrid>
        <w:gridCol w:w="475"/>
        <w:gridCol w:w="1914"/>
        <w:gridCol w:w="692"/>
        <w:gridCol w:w="692"/>
        <w:gridCol w:w="692"/>
        <w:gridCol w:w="692"/>
        <w:gridCol w:w="692"/>
        <w:gridCol w:w="692"/>
        <w:gridCol w:w="692"/>
        <w:gridCol w:w="692"/>
        <w:gridCol w:w="692"/>
        <w:gridCol w:w="700"/>
        <w:gridCol w:w="684"/>
      </w:tblGrid>
      <w:tr w:rsidR="00EF716E" w:rsidRPr="00F53394" w:rsidTr="00EF716E">
        <w:trPr>
          <w:trHeight w:val="442"/>
        </w:trPr>
        <w:tc>
          <w:tcPr>
            <w:tcW w:w="237" w:type="pct"/>
            <w:vMerge w:val="restart"/>
            <w:tcBorders>
              <w:top w:val="single" w:sz="6" w:space="0" w:color="auto"/>
              <w:left w:val="single" w:sz="6" w:space="0" w:color="auto"/>
              <w:right w:val="single" w:sz="6" w:space="0" w:color="auto"/>
            </w:tcBorders>
            <w:vAlign w:val="center"/>
          </w:tcPr>
          <w:p w:rsidR="00EF716E" w:rsidRPr="00F53394" w:rsidRDefault="00EF716E" w:rsidP="00EF716E">
            <w:pPr>
              <w:pStyle w:val="Style8"/>
              <w:widowControl/>
              <w:spacing w:line="269" w:lineRule="exact"/>
              <w:jc w:val="center"/>
              <w:rPr>
                <w:rStyle w:val="FontStyle79"/>
                <w:b/>
                <w:sz w:val="20"/>
              </w:rPr>
            </w:pPr>
            <w:r w:rsidRPr="00F53394">
              <w:rPr>
                <w:rStyle w:val="FontStyle79"/>
                <w:sz w:val="20"/>
              </w:rPr>
              <w:t>№ п/п</w:t>
            </w:r>
          </w:p>
        </w:tc>
        <w:tc>
          <w:tcPr>
            <w:tcW w:w="957" w:type="pct"/>
            <w:vMerge w:val="restart"/>
            <w:tcBorders>
              <w:top w:val="single" w:sz="6" w:space="0" w:color="auto"/>
              <w:left w:val="single" w:sz="6" w:space="0" w:color="auto"/>
              <w:right w:val="single" w:sz="6" w:space="0" w:color="auto"/>
            </w:tcBorders>
            <w:vAlign w:val="center"/>
          </w:tcPr>
          <w:p w:rsidR="00EF716E" w:rsidRPr="00F53394" w:rsidRDefault="00EF716E" w:rsidP="00EF716E">
            <w:pPr>
              <w:pStyle w:val="Style8"/>
              <w:widowControl/>
              <w:jc w:val="center"/>
              <w:rPr>
                <w:rStyle w:val="FontStyle79"/>
                <w:b/>
                <w:sz w:val="20"/>
              </w:rPr>
            </w:pPr>
            <w:r w:rsidRPr="00F53394">
              <w:rPr>
                <w:rStyle w:val="FontStyle79"/>
                <w:sz w:val="20"/>
              </w:rPr>
              <w:t>Наименование мероприятия</w:t>
            </w:r>
          </w:p>
        </w:tc>
        <w:tc>
          <w:tcPr>
            <w:tcW w:w="3807" w:type="pct"/>
            <w:gridSpan w:val="11"/>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spacing w:line="283" w:lineRule="exact"/>
              <w:ind w:firstLine="71"/>
              <w:jc w:val="center"/>
              <w:rPr>
                <w:rStyle w:val="FontStyle79"/>
                <w:b/>
                <w:sz w:val="20"/>
              </w:rPr>
            </w:pPr>
            <w:r w:rsidRPr="00F53394">
              <w:rPr>
                <w:rStyle w:val="FontStyle79"/>
                <w:sz w:val="20"/>
              </w:rPr>
              <w:t>Реализация мероприятий по годам, в тыс. руб.</w:t>
            </w:r>
          </w:p>
        </w:tc>
      </w:tr>
      <w:tr w:rsidR="00EF716E" w:rsidRPr="00F53394" w:rsidTr="00EF716E">
        <w:trPr>
          <w:trHeight w:val="446"/>
        </w:trPr>
        <w:tc>
          <w:tcPr>
            <w:tcW w:w="237" w:type="pct"/>
            <w:vMerge/>
            <w:tcBorders>
              <w:left w:val="single" w:sz="6" w:space="0" w:color="auto"/>
              <w:bottom w:val="single" w:sz="6" w:space="0" w:color="auto"/>
              <w:right w:val="single" w:sz="6" w:space="0" w:color="auto"/>
            </w:tcBorders>
            <w:vAlign w:val="center"/>
          </w:tcPr>
          <w:p w:rsidR="00EF716E" w:rsidRPr="00F53394" w:rsidRDefault="00EF716E" w:rsidP="00EF716E">
            <w:pPr>
              <w:spacing w:after="200" w:line="276" w:lineRule="auto"/>
              <w:jc w:val="center"/>
              <w:rPr>
                <w:rStyle w:val="FontStyle79"/>
                <w:sz w:val="20"/>
              </w:rPr>
            </w:pPr>
          </w:p>
        </w:tc>
        <w:tc>
          <w:tcPr>
            <w:tcW w:w="957" w:type="pct"/>
            <w:vMerge/>
            <w:tcBorders>
              <w:left w:val="single" w:sz="6" w:space="0" w:color="auto"/>
              <w:bottom w:val="single" w:sz="6" w:space="0" w:color="auto"/>
              <w:right w:val="single" w:sz="6" w:space="0" w:color="auto"/>
            </w:tcBorders>
            <w:vAlign w:val="center"/>
          </w:tcPr>
          <w:p w:rsidR="00EF716E" w:rsidRPr="00F53394" w:rsidRDefault="00EF716E" w:rsidP="00EF716E">
            <w:pPr>
              <w:spacing w:after="200" w:line="276" w:lineRule="auto"/>
              <w:jc w:val="center"/>
              <w:rPr>
                <w:rStyle w:val="FontStyle79"/>
                <w:sz w:val="20"/>
              </w:rPr>
            </w:pPr>
          </w:p>
        </w:tc>
        <w:tc>
          <w:tcPr>
            <w:tcW w:w="346"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16" w:hanging="216"/>
              <w:jc w:val="center"/>
              <w:rPr>
                <w:rStyle w:val="FontStyle79"/>
                <w:b/>
                <w:sz w:val="20"/>
              </w:rPr>
            </w:pPr>
            <w:r w:rsidRPr="00F53394">
              <w:rPr>
                <w:rStyle w:val="FontStyle79"/>
                <w:sz w:val="20"/>
              </w:rPr>
              <w:t>2014 г.</w:t>
            </w:r>
          </w:p>
        </w:tc>
        <w:tc>
          <w:tcPr>
            <w:tcW w:w="346"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21" w:hanging="216"/>
              <w:jc w:val="center"/>
              <w:rPr>
                <w:rStyle w:val="FontStyle79"/>
                <w:b/>
                <w:sz w:val="20"/>
              </w:rPr>
            </w:pPr>
            <w:r w:rsidRPr="00F53394">
              <w:rPr>
                <w:rStyle w:val="FontStyle79"/>
                <w:sz w:val="20"/>
              </w:rPr>
              <w:t>2015 г.</w:t>
            </w:r>
          </w:p>
        </w:tc>
        <w:tc>
          <w:tcPr>
            <w:tcW w:w="346"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16" w:hanging="216"/>
              <w:jc w:val="center"/>
              <w:rPr>
                <w:rStyle w:val="FontStyle79"/>
                <w:b/>
                <w:sz w:val="20"/>
              </w:rPr>
            </w:pPr>
            <w:r w:rsidRPr="00F53394">
              <w:rPr>
                <w:rStyle w:val="FontStyle79"/>
                <w:sz w:val="20"/>
              </w:rPr>
              <w:t xml:space="preserve">2016 г. </w:t>
            </w:r>
          </w:p>
        </w:tc>
        <w:tc>
          <w:tcPr>
            <w:tcW w:w="346"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16" w:hanging="216"/>
              <w:jc w:val="center"/>
              <w:rPr>
                <w:rStyle w:val="FontStyle79"/>
                <w:b/>
                <w:sz w:val="20"/>
              </w:rPr>
            </w:pPr>
            <w:r w:rsidRPr="00F53394">
              <w:rPr>
                <w:rStyle w:val="FontStyle79"/>
                <w:sz w:val="20"/>
              </w:rPr>
              <w:t xml:space="preserve">2017 г. </w:t>
            </w:r>
          </w:p>
        </w:tc>
        <w:tc>
          <w:tcPr>
            <w:tcW w:w="346"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16" w:hanging="216"/>
              <w:jc w:val="center"/>
              <w:rPr>
                <w:rStyle w:val="FontStyle79"/>
                <w:b/>
                <w:sz w:val="20"/>
              </w:rPr>
            </w:pPr>
            <w:r w:rsidRPr="00F53394">
              <w:rPr>
                <w:rStyle w:val="FontStyle79"/>
                <w:sz w:val="20"/>
              </w:rPr>
              <w:t>2018 г.</w:t>
            </w:r>
          </w:p>
        </w:tc>
        <w:tc>
          <w:tcPr>
            <w:tcW w:w="346"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16" w:hanging="216"/>
              <w:jc w:val="center"/>
              <w:rPr>
                <w:rStyle w:val="FontStyle79"/>
                <w:b/>
                <w:sz w:val="20"/>
              </w:rPr>
            </w:pPr>
            <w:r w:rsidRPr="00F53394">
              <w:rPr>
                <w:rStyle w:val="FontStyle79"/>
                <w:sz w:val="20"/>
              </w:rPr>
              <w:t>2019 г.</w:t>
            </w:r>
          </w:p>
        </w:tc>
        <w:tc>
          <w:tcPr>
            <w:tcW w:w="346"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16" w:hanging="216"/>
              <w:jc w:val="center"/>
              <w:rPr>
                <w:rStyle w:val="FontStyle79"/>
                <w:b/>
                <w:sz w:val="20"/>
              </w:rPr>
            </w:pPr>
            <w:r w:rsidRPr="00F53394">
              <w:rPr>
                <w:rStyle w:val="FontStyle79"/>
                <w:sz w:val="20"/>
              </w:rPr>
              <w:t>2020 г.</w:t>
            </w:r>
          </w:p>
        </w:tc>
        <w:tc>
          <w:tcPr>
            <w:tcW w:w="346"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16" w:hanging="216"/>
              <w:jc w:val="center"/>
              <w:rPr>
                <w:rStyle w:val="FontStyle79"/>
                <w:b/>
                <w:sz w:val="20"/>
              </w:rPr>
            </w:pPr>
            <w:r w:rsidRPr="00F53394">
              <w:rPr>
                <w:rStyle w:val="FontStyle79"/>
                <w:sz w:val="20"/>
              </w:rPr>
              <w:t>2021 г.</w:t>
            </w:r>
          </w:p>
        </w:tc>
        <w:tc>
          <w:tcPr>
            <w:tcW w:w="346"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16" w:hanging="216"/>
              <w:jc w:val="center"/>
              <w:rPr>
                <w:rStyle w:val="FontStyle79"/>
                <w:b/>
                <w:sz w:val="20"/>
              </w:rPr>
            </w:pPr>
            <w:r w:rsidRPr="00F53394">
              <w:rPr>
                <w:rStyle w:val="FontStyle79"/>
                <w:sz w:val="20"/>
              </w:rPr>
              <w:t>2022 г.</w:t>
            </w:r>
          </w:p>
        </w:tc>
        <w:tc>
          <w:tcPr>
            <w:tcW w:w="350"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16" w:hanging="216"/>
              <w:jc w:val="center"/>
              <w:rPr>
                <w:rStyle w:val="FontStyle79"/>
                <w:b/>
                <w:sz w:val="20"/>
              </w:rPr>
            </w:pPr>
            <w:r w:rsidRPr="00F53394">
              <w:rPr>
                <w:rStyle w:val="FontStyle79"/>
                <w:sz w:val="20"/>
              </w:rPr>
              <w:t>2023 г.</w:t>
            </w:r>
          </w:p>
        </w:tc>
        <w:tc>
          <w:tcPr>
            <w:tcW w:w="342" w:type="pct"/>
            <w:tcBorders>
              <w:top w:val="single" w:sz="6" w:space="0" w:color="auto"/>
              <w:left w:val="single" w:sz="6" w:space="0" w:color="auto"/>
              <w:bottom w:val="single" w:sz="6" w:space="0" w:color="auto"/>
              <w:right w:val="single" w:sz="6" w:space="0" w:color="auto"/>
            </w:tcBorders>
            <w:vAlign w:val="center"/>
          </w:tcPr>
          <w:p w:rsidR="00EF716E" w:rsidRPr="00F53394" w:rsidRDefault="00EF716E" w:rsidP="00EF716E">
            <w:pPr>
              <w:pStyle w:val="Style8"/>
              <w:widowControl/>
              <w:ind w:left="216" w:hanging="216"/>
              <w:jc w:val="center"/>
              <w:rPr>
                <w:rStyle w:val="FontStyle79"/>
                <w:b/>
                <w:sz w:val="20"/>
              </w:rPr>
            </w:pPr>
            <w:r w:rsidRPr="00F53394">
              <w:rPr>
                <w:rStyle w:val="FontStyle79"/>
                <w:sz w:val="20"/>
              </w:rPr>
              <w:t>2024 г.</w:t>
            </w:r>
          </w:p>
        </w:tc>
      </w:tr>
      <w:tr w:rsidR="00EF716E" w:rsidRPr="00F53394" w:rsidTr="00EF716E">
        <w:trPr>
          <w:trHeight w:val="822"/>
        </w:trPr>
        <w:tc>
          <w:tcPr>
            <w:tcW w:w="237" w:type="pct"/>
            <w:tcBorders>
              <w:top w:val="nil"/>
              <w:left w:val="single" w:sz="6" w:space="0" w:color="auto"/>
              <w:bottom w:val="single" w:sz="4" w:space="0" w:color="auto"/>
              <w:right w:val="single" w:sz="6" w:space="0" w:color="auto"/>
            </w:tcBorders>
            <w:vAlign w:val="center"/>
          </w:tcPr>
          <w:p w:rsidR="00EF716E" w:rsidRPr="00F53394" w:rsidRDefault="00EF716E" w:rsidP="00EF716E">
            <w:pPr>
              <w:pStyle w:val="Style8"/>
              <w:widowControl/>
              <w:tabs>
                <w:tab w:val="left" w:pos="386"/>
              </w:tabs>
              <w:jc w:val="center"/>
              <w:rPr>
                <w:rStyle w:val="FontStyle79"/>
                <w:sz w:val="20"/>
              </w:rPr>
            </w:pPr>
            <w:r w:rsidRPr="00F53394">
              <w:rPr>
                <w:rStyle w:val="FontStyle79"/>
                <w:sz w:val="20"/>
              </w:rPr>
              <w:t>1</w:t>
            </w:r>
          </w:p>
        </w:tc>
        <w:tc>
          <w:tcPr>
            <w:tcW w:w="957" w:type="pct"/>
            <w:tcBorders>
              <w:top w:val="nil"/>
              <w:left w:val="single" w:sz="6" w:space="0" w:color="auto"/>
              <w:bottom w:val="single" w:sz="4" w:space="0" w:color="auto"/>
              <w:right w:val="single" w:sz="6" w:space="0" w:color="auto"/>
            </w:tcBorders>
            <w:shd w:val="clear" w:color="auto" w:fill="auto"/>
            <w:vAlign w:val="center"/>
          </w:tcPr>
          <w:p w:rsidR="00EF716E" w:rsidRPr="00F53394" w:rsidRDefault="00EF716E" w:rsidP="00EF716E">
            <w:pPr>
              <w:pStyle w:val="Style8"/>
              <w:widowControl/>
              <w:rPr>
                <w:rStyle w:val="FontStyle83"/>
                <w:sz w:val="20"/>
              </w:rPr>
            </w:pPr>
            <w:r w:rsidRPr="00F53394">
              <w:rPr>
                <w:rFonts w:eastAsia="Lucida Sans Unicode"/>
                <w:sz w:val="20"/>
                <w:lang w:eastAsia="ar-SA" w:bidi="ar-SA"/>
              </w:rPr>
              <w:t>Ввод в эксплуатацию станции промывных вод.</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11500</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nil"/>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2</w:t>
            </w:r>
          </w:p>
        </w:tc>
        <w:tc>
          <w:tcPr>
            <w:tcW w:w="957" w:type="pct"/>
            <w:tcBorders>
              <w:top w:val="nil"/>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sz w:val="20"/>
                <w:szCs w:val="22"/>
              </w:rPr>
              <w:t>Прокладка магистрального водопровода Ду=500мм от гл. станции 2-го подъёма до улицы Карпинского.</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35000</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4" w:space="0" w:color="auto"/>
              <w:bottom w:val="single" w:sz="4" w:space="0" w:color="auto"/>
              <w:right w:val="single" w:sz="4" w:space="0" w:color="auto"/>
            </w:tcBorders>
            <w:vAlign w:val="center"/>
          </w:tcPr>
          <w:p w:rsidR="00EF716E" w:rsidRPr="00F53394" w:rsidRDefault="00EF716E" w:rsidP="00EF716E">
            <w:pPr>
              <w:pStyle w:val="Style8"/>
              <w:widowControl/>
              <w:tabs>
                <w:tab w:val="left" w:pos="386"/>
              </w:tabs>
              <w:jc w:val="center"/>
              <w:rPr>
                <w:rStyle w:val="FontStyle79"/>
                <w:sz w:val="20"/>
              </w:rPr>
            </w:pPr>
            <w:r w:rsidRPr="00F53394">
              <w:rPr>
                <w:rStyle w:val="FontStyle79"/>
                <w:sz w:val="20"/>
              </w:rPr>
              <w:t>3</w:t>
            </w:r>
          </w:p>
        </w:tc>
        <w:tc>
          <w:tcPr>
            <w:tcW w:w="957" w:type="pct"/>
            <w:tcBorders>
              <w:top w:val="single" w:sz="4" w:space="0" w:color="auto"/>
              <w:left w:val="single" w:sz="4" w:space="0" w:color="auto"/>
              <w:bottom w:val="single" w:sz="4" w:space="0" w:color="auto"/>
              <w:right w:val="single" w:sz="4" w:space="0" w:color="auto"/>
            </w:tcBorders>
            <w:vAlign w:val="center"/>
          </w:tcPr>
          <w:p w:rsidR="00EF716E" w:rsidRPr="00F53394" w:rsidRDefault="00EF716E" w:rsidP="00EF716E">
            <w:pPr>
              <w:pStyle w:val="Style8"/>
              <w:widowControl/>
              <w:rPr>
                <w:rStyle w:val="FontStyle83"/>
                <w:sz w:val="20"/>
              </w:rPr>
            </w:pPr>
            <w:r w:rsidRPr="00F53394">
              <w:rPr>
                <w:sz w:val="20"/>
                <w:szCs w:val="22"/>
              </w:rPr>
              <w:t>Реконструкция главной станции 2 го подъёма.</w:t>
            </w:r>
          </w:p>
        </w:tc>
        <w:tc>
          <w:tcPr>
            <w:tcW w:w="346" w:type="pct"/>
            <w:tcBorders>
              <w:top w:val="single" w:sz="4" w:space="0" w:color="auto"/>
              <w:left w:val="single" w:sz="4" w:space="0" w:color="auto"/>
              <w:bottom w:val="single" w:sz="4" w:space="0" w:color="auto"/>
              <w:right w:val="single" w:sz="4"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4"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15000</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15000</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6"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tabs>
                <w:tab w:val="left" w:pos="386"/>
              </w:tabs>
              <w:jc w:val="center"/>
              <w:rPr>
                <w:rStyle w:val="FontStyle79"/>
                <w:sz w:val="20"/>
              </w:rPr>
            </w:pPr>
            <w:r w:rsidRPr="00F53394">
              <w:rPr>
                <w:rStyle w:val="FontStyle79"/>
                <w:sz w:val="20"/>
              </w:rPr>
              <w:t>4</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 xml:space="preserve">Плановый ремонт (реновация) </w:t>
            </w:r>
            <w:r w:rsidRPr="00F53394">
              <w:rPr>
                <w:sz w:val="20"/>
                <w:szCs w:val="22"/>
              </w:rPr>
              <w:t>водопроводных сетей.</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3000</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3000</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3000</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5</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Плановый ремонт водопроводных колодцев.</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340</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340</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340</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6</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Плановый ремонт секционирующей арматуры.</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140</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140</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140</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7</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Плановый ремонт гидрантов</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110</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110</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110</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8</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Плановая замена насосов</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400</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400</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400</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9</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Плановый ремонт водоразборных колонок</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40</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10</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sz w:val="20"/>
                <w:szCs w:val="22"/>
              </w:rPr>
              <w:t>Ввод в эксплуатацию станции ультрафиолетового обеззараживания исходной воды.</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5000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11</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Строительство скважин 1го подъёма(5шт.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2580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1720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12</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Прокладка водовода Ду-400 от СВЗ д.</w:t>
            </w:r>
            <w:r>
              <w:rPr>
                <w:rStyle w:val="FontStyle83"/>
                <w:sz w:val="20"/>
              </w:rPr>
              <w:t xml:space="preserve"> </w:t>
            </w:r>
            <w:r w:rsidRPr="00F53394">
              <w:rPr>
                <w:rStyle w:val="FontStyle83"/>
                <w:sz w:val="20"/>
              </w:rPr>
              <w:t>Клыгинская до станции 2го подъёма (8км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19000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19000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13</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Строительство накопительного бассейна для технической воды V-3000м³</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3450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3450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14</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Строительство насосной станции 2го подъёма 7000м³/сут. для технической воды</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7750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7750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15</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83"/>
                <w:sz w:val="20"/>
              </w:rPr>
            </w:pPr>
            <w:r w:rsidRPr="00F53394">
              <w:rPr>
                <w:rStyle w:val="FontStyle83"/>
                <w:sz w:val="20"/>
              </w:rPr>
              <w:t>Прокладка водопроводной трубы от н/с 2го подъёма до точки присоединения комбината ПЭТФ, НПВХ 225 в 2х трубном исполнении (8,5 км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21375</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19000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16</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sz w:val="20"/>
              </w:rPr>
            </w:pPr>
            <w:r w:rsidRPr="00F53394">
              <w:rPr>
                <w:sz w:val="20"/>
              </w:rPr>
              <w:t>Реконструкция электрической подстанции с заменой 2х трансформаторов</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350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17</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sz w:val="20"/>
              </w:rPr>
            </w:pPr>
            <w:r w:rsidRPr="00F53394">
              <w:rPr>
                <w:sz w:val="20"/>
              </w:rPr>
              <w:t>Установка дизель-генераторных установок на н/с 2го подъёма и СВЗ</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6500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16100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18</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sz w:val="20"/>
              </w:rPr>
            </w:pPr>
            <w:r w:rsidRPr="00F53394">
              <w:rPr>
                <w:sz w:val="20"/>
              </w:rPr>
              <w:t>Закольцовка ул.</w:t>
            </w:r>
            <w:r>
              <w:rPr>
                <w:sz w:val="20"/>
              </w:rPr>
              <w:t xml:space="preserve"> </w:t>
            </w:r>
            <w:r w:rsidRPr="00F53394">
              <w:rPr>
                <w:sz w:val="20"/>
              </w:rPr>
              <w:t>Володарского-ул.</w:t>
            </w:r>
            <w:r>
              <w:rPr>
                <w:sz w:val="20"/>
              </w:rPr>
              <w:t xml:space="preserve"> </w:t>
            </w:r>
            <w:r w:rsidRPr="00F53394">
              <w:rPr>
                <w:sz w:val="20"/>
              </w:rPr>
              <w:t>Ломоносова НПВХ 160 (ориентировочно 950 м)</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1500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19</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sz w:val="20"/>
              </w:rPr>
            </w:pPr>
            <w:r w:rsidRPr="00F53394">
              <w:rPr>
                <w:sz w:val="20"/>
              </w:rPr>
              <w:t>Замена водопроводной трубы по ул.</w:t>
            </w:r>
            <w:r>
              <w:rPr>
                <w:sz w:val="20"/>
              </w:rPr>
              <w:t xml:space="preserve"> </w:t>
            </w:r>
            <w:r w:rsidRPr="00F53394">
              <w:rPr>
                <w:sz w:val="20"/>
              </w:rPr>
              <w:t>Ломоносова НПВХ 110 (550м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850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20</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79"/>
                <w:sz w:val="20"/>
              </w:rPr>
            </w:pPr>
            <w:r w:rsidRPr="00F53394">
              <w:rPr>
                <w:rStyle w:val="FontStyle79"/>
                <w:sz w:val="20"/>
              </w:rPr>
              <w:t>Закольцовка ул.</w:t>
            </w:r>
            <w:r>
              <w:rPr>
                <w:rStyle w:val="FontStyle79"/>
                <w:sz w:val="20"/>
              </w:rPr>
              <w:t xml:space="preserve"> </w:t>
            </w:r>
            <w:r w:rsidRPr="00F53394">
              <w:rPr>
                <w:rStyle w:val="FontStyle79"/>
                <w:sz w:val="20"/>
              </w:rPr>
              <w:t>Филиппёнковская 6-ул.Ульяновская 32 НПВХ160 -100м</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150</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21</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79"/>
                <w:sz w:val="20"/>
              </w:rPr>
            </w:pPr>
            <w:r w:rsidRPr="00F53394">
              <w:rPr>
                <w:rStyle w:val="FontStyle79"/>
                <w:sz w:val="20"/>
              </w:rPr>
              <w:t>Закольцовка ул</w:t>
            </w:r>
            <w:r>
              <w:rPr>
                <w:rStyle w:val="FontStyle79"/>
                <w:sz w:val="20"/>
              </w:rPr>
              <w:t>. Центральная</w:t>
            </w:r>
            <w:r w:rsidRPr="00F53394">
              <w:rPr>
                <w:rStyle w:val="FontStyle79"/>
                <w:sz w:val="20"/>
              </w:rPr>
              <w:t xml:space="preserve"> 1 – ул.</w:t>
            </w:r>
            <w:r>
              <w:rPr>
                <w:rStyle w:val="FontStyle79"/>
                <w:sz w:val="20"/>
              </w:rPr>
              <w:t xml:space="preserve"> </w:t>
            </w:r>
            <w:r w:rsidRPr="00F53394">
              <w:rPr>
                <w:rStyle w:val="FontStyle79"/>
                <w:sz w:val="20"/>
              </w:rPr>
              <w:t>Ульяновская 38-40 НПВХ 160 -215м</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350</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22</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79"/>
                <w:sz w:val="20"/>
              </w:rPr>
            </w:pPr>
            <w:r w:rsidRPr="00F53394">
              <w:rPr>
                <w:rStyle w:val="FontStyle79"/>
                <w:sz w:val="20"/>
              </w:rPr>
              <w:t>Закольцовка ул. Богдана Хмельницкого (через ЖД) НПВХ 110 – 50м</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75</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23</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79"/>
                <w:sz w:val="20"/>
              </w:rPr>
            </w:pPr>
            <w:r w:rsidRPr="00F53394">
              <w:rPr>
                <w:rStyle w:val="FontStyle79"/>
                <w:sz w:val="20"/>
              </w:rPr>
              <w:t>Закольцовка ул.50 лет Октября 15а –ул. Маёвка НПВХ 160 –(120 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180</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24</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79"/>
                <w:sz w:val="20"/>
              </w:rPr>
            </w:pPr>
            <w:r w:rsidRPr="00F53394">
              <w:rPr>
                <w:rStyle w:val="FontStyle79"/>
                <w:sz w:val="20"/>
              </w:rPr>
              <w:t xml:space="preserve">Замена трубы ул. Ленинская НПВХ 315 </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1600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25</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79"/>
                <w:sz w:val="20"/>
              </w:rPr>
            </w:pPr>
            <w:r w:rsidRPr="00F53394">
              <w:rPr>
                <w:rStyle w:val="FontStyle79"/>
                <w:sz w:val="20"/>
              </w:rPr>
              <w:t>Замена трубы по ул. Виноградовых НПВХ 225 (300м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1000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r w:rsidR="00EF716E" w:rsidRPr="00F53394" w:rsidTr="00EF716E">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26</w:t>
            </w:r>
          </w:p>
        </w:tc>
        <w:tc>
          <w:tcPr>
            <w:tcW w:w="957"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rPr>
                <w:rStyle w:val="FontStyle79"/>
                <w:sz w:val="20"/>
              </w:rPr>
            </w:pPr>
            <w:r w:rsidRPr="00F53394">
              <w:rPr>
                <w:rStyle w:val="FontStyle79"/>
                <w:sz w:val="20"/>
              </w:rPr>
              <w:t>Прокладка линии пер.</w:t>
            </w:r>
            <w:r w:rsidR="00FE106A">
              <w:rPr>
                <w:rStyle w:val="FontStyle79"/>
                <w:sz w:val="20"/>
              </w:rPr>
              <w:t xml:space="preserve"> </w:t>
            </w:r>
            <w:r w:rsidRPr="00F53394">
              <w:rPr>
                <w:rStyle w:val="FontStyle79"/>
                <w:sz w:val="20"/>
              </w:rPr>
              <w:t>Широкий-ул.</w:t>
            </w:r>
            <w:r w:rsidR="00FE106A">
              <w:rPr>
                <w:rStyle w:val="FontStyle79"/>
                <w:sz w:val="20"/>
              </w:rPr>
              <w:t xml:space="preserve"> </w:t>
            </w:r>
            <w:r w:rsidRPr="00F53394">
              <w:rPr>
                <w:rStyle w:val="FontStyle79"/>
                <w:sz w:val="20"/>
              </w:rPr>
              <w:t>Большая Пролетарская 7-9 НПВХ-110 (200м ориентировочно)</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EF716E" w:rsidP="00EF716E">
            <w:pPr>
              <w:pStyle w:val="Style8"/>
              <w:widowControl/>
              <w:jc w:val="center"/>
              <w:rPr>
                <w:rStyle w:val="FontStyle79"/>
                <w:sz w:val="20"/>
              </w:rPr>
            </w:pPr>
            <w:r w:rsidRPr="00F53394">
              <w:rPr>
                <w:rStyle w:val="FontStyle79"/>
                <w:sz w:val="20"/>
              </w:rPr>
              <w:t>300</w:t>
            </w:r>
          </w:p>
        </w:tc>
        <w:tc>
          <w:tcPr>
            <w:tcW w:w="346"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50"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c>
          <w:tcPr>
            <w:tcW w:w="342" w:type="pct"/>
            <w:tcBorders>
              <w:top w:val="single" w:sz="4" w:space="0" w:color="auto"/>
              <w:left w:val="single" w:sz="6" w:space="0" w:color="auto"/>
              <w:bottom w:val="single" w:sz="4" w:space="0" w:color="auto"/>
              <w:right w:val="single" w:sz="6" w:space="0" w:color="auto"/>
            </w:tcBorders>
            <w:vAlign w:val="center"/>
          </w:tcPr>
          <w:p w:rsidR="00EF716E" w:rsidRPr="00F53394" w:rsidRDefault="00060D4C" w:rsidP="00EF716E">
            <w:pPr>
              <w:pStyle w:val="Style8"/>
              <w:widowControl/>
              <w:jc w:val="center"/>
              <w:rPr>
                <w:rStyle w:val="FontStyle79"/>
                <w:sz w:val="20"/>
              </w:rPr>
            </w:pPr>
            <w:r>
              <w:rPr>
                <w:rStyle w:val="FontStyle79"/>
                <w:sz w:val="20"/>
              </w:rPr>
              <w:t>-</w:t>
            </w:r>
          </w:p>
        </w:tc>
      </w:tr>
    </w:tbl>
    <w:p w:rsidR="00EF716E" w:rsidRDefault="00EF716E" w:rsidP="00EF716E">
      <w:pPr>
        <w:spacing w:line="240" w:lineRule="auto"/>
        <w:ind w:firstLine="0"/>
        <w:rPr>
          <w:color w:val="17365D" w:themeColor="text2" w:themeShade="BF"/>
        </w:rPr>
      </w:pPr>
    </w:p>
    <w:p w:rsidR="00EF716E" w:rsidRPr="005366EA" w:rsidRDefault="00EF716E" w:rsidP="00BA0B0F">
      <w:pPr>
        <w:spacing w:line="240" w:lineRule="auto"/>
        <w:jc w:val="right"/>
        <w:rPr>
          <w:color w:val="17365D" w:themeColor="text2" w:themeShade="BF"/>
        </w:rPr>
      </w:pPr>
    </w:p>
    <w:p w:rsidR="00EB7A04" w:rsidRDefault="00EB7A04" w:rsidP="009D205C">
      <w:pPr>
        <w:jc w:val="right"/>
      </w:pPr>
      <w:r>
        <w:br w:type="page"/>
      </w:r>
    </w:p>
    <w:p w:rsidR="004135C2" w:rsidRPr="00EB7A04" w:rsidRDefault="00EB7A04" w:rsidP="00D90A2C">
      <w:pPr>
        <w:pStyle w:val="1"/>
      </w:pPr>
      <w:bookmarkStart w:id="144" w:name="_Toc378687095"/>
      <w:bookmarkStart w:id="145" w:name="_Toc379361771"/>
      <w:bookmarkStart w:id="146" w:name="_Toc395903744"/>
      <w:r>
        <w:t xml:space="preserve">Раздел 7. </w:t>
      </w:r>
      <w:r w:rsidR="004135C2" w:rsidRPr="00EB7A04">
        <w:t>Целевые</w:t>
      </w:r>
      <w:r w:rsidR="00EE2651" w:rsidRPr="00EB7A04">
        <w:t xml:space="preserve"> </w:t>
      </w:r>
      <w:r w:rsidR="004135C2" w:rsidRPr="00EB7A04">
        <w:t>показатели</w:t>
      </w:r>
      <w:r w:rsidR="00EE2651" w:rsidRPr="00EB7A04">
        <w:t xml:space="preserve"> </w:t>
      </w:r>
      <w:r w:rsidR="004135C2" w:rsidRPr="00EB7A04">
        <w:t>развития</w:t>
      </w:r>
      <w:r w:rsidR="00EE2651" w:rsidRPr="00EB7A04">
        <w:t xml:space="preserve"> </w:t>
      </w:r>
      <w:r w:rsidR="004135C2" w:rsidRPr="00EB7A04">
        <w:t>централизованных систем водоснабжения</w:t>
      </w:r>
      <w:bookmarkEnd w:id="144"/>
      <w:bookmarkEnd w:id="145"/>
      <w:r w:rsidR="009D205C" w:rsidRPr="00EB7A04">
        <w:t>.</w:t>
      </w:r>
      <w:bookmarkEnd w:id="146"/>
    </w:p>
    <w:p w:rsidR="00FA7541" w:rsidRPr="00610347" w:rsidRDefault="00D77F67" w:rsidP="00D77F67">
      <w:r w:rsidRPr="00610347">
        <w:t xml:space="preserve">К целевым показателям деятельности относятся следующие показатели: </w:t>
      </w:r>
    </w:p>
    <w:p w:rsidR="00FA7541" w:rsidRPr="00610347" w:rsidRDefault="00D77F67" w:rsidP="00D77F67">
      <w:r w:rsidRPr="00610347">
        <w:t xml:space="preserve">1) </w:t>
      </w:r>
      <w:r w:rsidR="00AD43C2" w:rsidRPr="00610347">
        <w:t>П</w:t>
      </w:r>
      <w:r w:rsidRPr="00610347">
        <w:t xml:space="preserve">оказатели качества воды; </w:t>
      </w:r>
    </w:p>
    <w:p w:rsidR="00FA7541" w:rsidRPr="00610347" w:rsidRDefault="00D77F67" w:rsidP="00D77F67">
      <w:r w:rsidRPr="00610347">
        <w:t xml:space="preserve">2) </w:t>
      </w:r>
      <w:r w:rsidR="00AD43C2" w:rsidRPr="00610347">
        <w:t>П</w:t>
      </w:r>
      <w:r w:rsidRPr="00610347">
        <w:t xml:space="preserve">оказатели надежности и бесперебойности водоснабжения и водоотведения; </w:t>
      </w:r>
    </w:p>
    <w:p w:rsidR="00FA7541" w:rsidRPr="00610347" w:rsidRDefault="00D77F67" w:rsidP="00D77F67">
      <w:r w:rsidRPr="00610347">
        <w:t xml:space="preserve">3) </w:t>
      </w:r>
      <w:r w:rsidR="00AD43C2" w:rsidRPr="00610347">
        <w:t>П</w:t>
      </w:r>
      <w:r w:rsidRPr="00610347">
        <w:t xml:space="preserve">оказатели качества обслуживания абонентов; </w:t>
      </w:r>
    </w:p>
    <w:p w:rsidR="00FA7541" w:rsidRPr="00610347" w:rsidRDefault="00D77F67" w:rsidP="00D77F67">
      <w:r w:rsidRPr="00610347">
        <w:t xml:space="preserve">4) </w:t>
      </w:r>
      <w:r w:rsidR="00AD43C2" w:rsidRPr="00610347">
        <w:t>П</w:t>
      </w:r>
      <w:r w:rsidRPr="00610347">
        <w:t xml:space="preserve">оказатели очистки сточных вод; </w:t>
      </w:r>
    </w:p>
    <w:p w:rsidR="00FA7541" w:rsidRPr="00610347" w:rsidRDefault="00D77F67" w:rsidP="00D77F67">
      <w:r w:rsidRPr="00610347">
        <w:t xml:space="preserve">5) </w:t>
      </w:r>
      <w:r w:rsidR="00AD43C2" w:rsidRPr="00610347">
        <w:t>П</w:t>
      </w:r>
      <w:r w:rsidRPr="00610347">
        <w:t xml:space="preserve">оказатели эффективности использования ресурсов, в том числе сокращения потерь воды (тепловой энергии в составе горячей воды) при транспортировке; </w:t>
      </w:r>
    </w:p>
    <w:p w:rsidR="00FA7541" w:rsidRPr="00610347" w:rsidRDefault="00D77F67" w:rsidP="00D77F67">
      <w:r w:rsidRPr="00610347">
        <w:t xml:space="preserve">6) </w:t>
      </w:r>
      <w:r w:rsidR="00B403E4" w:rsidRPr="00610347">
        <w:t>С</w:t>
      </w:r>
      <w:r w:rsidRPr="00610347">
        <w:t xml:space="preserve">оотношение цены и эффективности (улучшения качества воды или качества очистки сточных вод) реализации мероприятий инвестиционной программы; </w:t>
      </w:r>
    </w:p>
    <w:p w:rsidR="00FA7541" w:rsidRPr="00610347" w:rsidRDefault="00D77F67" w:rsidP="00D77F67">
      <w:r w:rsidRPr="00610347">
        <w:t>7)</w:t>
      </w:r>
      <w:r w:rsidR="00AD43C2" w:rsidRPr="00610347">
        <w:t xml:space="preserve"> И</w:t>
      </w:r>
      <w:r w:rsidRPr="00610347">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w:t>
      </w:r>
      <w:r w:rsidR="00475891" w:rsidRPr="00610347">
        <w:t>илищно-коммунального хозяйства.</w:t>
      </w:r>
    </w:p>
    <w:p w:rsidR="00475891" w:rsidRPr="00691536" w:rsidRDefault="00475891" w:rsidP="00475891">
      <w:r w:rsidRPr="00610347">
        <w:t xml:space="preserve">Динамика целевых показателей развития централизованной системы водоснабжения представлена в </w:t>
      </w:r>
      <w:r w:rsidRPr="00691536">
        <w:t xml:space="preserve">таблице </w:t>
      </w:r>
      <w:r w:rsidR="00EB7A04" w:rsidRPr="00691536">
        <w:t>7</w:t>
      </w:r>
      <w:r w:rsidRPr="00691536">
        <w:t>.</w:t>
      </w:r>
      <w:r w:rsidR="00EB7A04" w:rsidRPr="00691536">
        <w:t>1</w:t>
      </w:r>
      <w:r w:rsidRPr="00691536">
        <w:t>.1.</w:t>
      </w:r>
    </w:p>
    <w:p w:rsidR="00475891" w:rsidRPr="00691536" w:rsidRDefault="00475891" w:rsidP="00BA0B0F">
      <w:pPr>
        <w:spacing w:line="240" w:lineRule="auto"/>
        <w:jc w:val="right"/>
      </w:pPr>
      <w:r w:rsidRPr="00691536">
        <w:t xml:space="preserve">Таблица </w:t>
      </w:r>
      <w:r w:rsidR="00EB7A04" w:rsidRPr="00691536">
        <w:t>7</w:t>
      </w:r>
      <w:r w:rsidRPr="00691536">
        <w:t>.</w:t>
      </w:r>
      <w:r w:rsidR="00EB7A04" w:rsidRPr="00691536">
        <w:t>1</w:t>
      </w:r>
      <w:r w:rsidRPr="00691536">
        <w:t>.1.</w:t>
      </w:r>
    </w:p>
    <w:tbl>
      <w:tblPr>
        <w:tblStyle w:val="22"/>
        <w:tblW w:w="10129" w:type="dxa"/>
        <w:tblLook w:val="04A0" w:firstRow="1" w:lastRow="0" w:firstColumn="1" w:lastColumn="0" w:noHBand="0" w:noVBand="1"/>
      </w:tblPr>
      <w:tblGrid>
        <w:gridCol w:w="909"/>
        <w:gridCol w:w="2836"/>
        <w:gridCol w:w="1096"/>
        <w:gridCol w:w="851"/>
        <w:gridCol w:w="851"/>
        <w:gridCol w:w="936"/>
        <w:gridCol w:w="851"/>
        <w:gridCol w:w="773"/>
        <w:gridCol w:w="77"/>
        <w:gridCol w:w="949"/>
      </w:tblGrid>
      <w:tr w:rsidR="00691536" w:rsidRPr="00691536" w:rsidTr="001706F2">
        <w:trPr>
          <w:trHeight w:val="358"/>
        </w:trPr>
        <w:tc>
          <w:tcPr>
            <w:tcW w:w="909" w:type="dxa"/>
            <w:vMerge w:val="restart"/>
            <w:noWrap/>
            <w:vAlign w:val="center"/>
            <w:hideMark/>
          </w:tcPr>
          <w:p w:rsidR="006461CB" w:rsidRPr="00691536" w:rsidRDefault="006461CB" w:rsidP="00A00BD6">
            <w:pPr>
              <w:spacing w:line="240" w:lineRule="auto"/>
              <w:ind w:firstLine="0"/>
              <w:jc w:val="center"/>
              <w:rPr>
                <w:rFonts w:eastAsia="Calibri" w:cs="Times New Roman"/>
                <w:b/>
                <w:sz w:val="20"/>
                <w:szCs w:val="20"/>
              </w:rPr>
            </w:pPr>
            <w:r w:rsidRPr="00691536">
              <w:rPr>
                <w:rFonts w:eastAsia="Calibri" w:cs="Times New Roman"/>
                <w:b/>
                <w:sz w:val="20"/>
                <w:szCs w:val="20"/>
              </w:rPr>
              <w:t>№</w:t>
            </w:r>
          </w:p>
        </w:tc>
        <w:tc>
          <w:tcPr>
            <w:tcW w:w="2836" w:type="dxa"/>
            <w:vMerge w:val="restart"/>
            <w:noWrap/>
            <w:vAlign w:val="center"/>
            <w:hideMark/>
          </w:tcPr>
          <w:p w:rsidR="006461CB" w:rsidRPr="00691536" w:rsidRDefault="006461CB" w:rsidP="00A00BD6">
            <w:pPr>
              <w:spacing w:line="240" w:lineRule="auto"/>
              <w:ind w:firstLine="0"/>
              <w:jc w:val="center"/>
              <w:rPr>
                <w:rFonts w:eastAsia="Calibri" w:cs="Times New Roman"/>
                <w:b/>
                <w:sz w:val="20"/>
                <w:szCs w:val="20"/>
              </w:rPr>
            </w:pPr>
            <w:r w:rsidRPr="00691536">
              <w:rPr>
                <w:rFonts w:eastAsia="Calibri" w:cs="Times New Roman"/>
                <w:b/>
                <w:sz w:val="20"/>
                <w:szCs w:val="20"/>
              </w:rPr>
              <w:t>Показатель</w:t>
            </w:r>
          </w:p>
        </w:tc>
        <w:tc>
          <w:tcPr>
            <w:tcW w:w="1096" w:type="dxa"/>
            <w:vMerge w:val="restart"/>
            <w:noWrap/>
            <w:vAlign w:val="center"/>
            <w:hideMark/>
          </w:tcPr>
          <w:p w:rsidR="006461CB" w:rsidRPr="00691536" w:rsidRDefault="00060D4C" w:rsidP="00A00BD6">
            <w:pPr>
              <w:spacing w:line="240" w:lineRule="auto"/>
              <w:ind w:firstLine="0"/>
              <w:jc w:val="center"/>
              <w:rPr>
                <w:rFonts w:eastAsia="Calibri" w:cs="Times New Roman"/>
                <w:b/>
                <w:sz w:val="20"/>
                <w:szCs w:val="20"/>
              </w:rPr>
            </w:pPr>
            <w:r w:rsidRPr="00691536">
              <w:rPr>
                <w:rFonts w:eastAsia="Calibri" w:cs="Times New Roman"/>
                <w:b/>
                <w:sz w:val="20"/>
                <w:szCs w:val="20"/>
              </w:rPr>
              <w:t>Ед</w:t>
            </w:r>
            <w:r w:rsidR="006461CB" w:rsidRPr="00691536">
              <w:rPr>
                <w:rFonts w:eastAsia="Calibri" w:cs="Times New Roman"/>
                <w:b/>
                <w:sz w:val="20"/>
                <w:szCs w:val="20"/>
              </w:rPr>
              <w:t>.</w:t>
            </w:r>
            <w:r w:rsidR="00FE106A">
              <w:rPr>
                <w:rFonts w:eastAsia="Calibri" w:cs="Times New Roman"/>
                <w:b/>
                <w:sz w:val="20"/>
                <w:szCs w:val="20"/>
              </w:rPr>
              <w:t xml:space="preserve"> </w:t>
            </w:r>
            <w:r w:rsidRPr="00691536">
              <w:rPr>
                <w:rFonts w:eastAsia="Calibri" w:cs="Times New Roman"/>
                <w:b/>
                <w:sz w:val="20"/>
                <w:szCs w:val="20"/>
              </w:rPr>
              <w:t>изм.</w:t>
            </w:r>
          </w:p>
        </w:tc>
        <w:tc>
          <w:tcPr>
            <w:tcW w:w="5288" w:type="dxa"/>
            <w:gridSpan w:val="7"/>
            <w:noWrap/>
            <w:vAlign w:val="center"/>
          </w:tcPr>
          <w:p w:rsidR="006461CB" w:rsidRPr="00691536" w:rsidRDefault="006461CB" w:rsidP="00A00BD6">
            <w:pPr>
              <w:spacing w:line="240" w:lineRule="auto"/>
              <w:ind w:firstLine="0"/>
              <w:jc w:val="center"/>
              <w:rPr>
                <w:rFonts w:eastAsia="Calibri" w:cs="Times New Roman"/>
                <w:b/>
                <w:sz w:val="20"/>
                <w:szCs w:val="20"/>
              </w:rPr>
            </w:pPr>
            <w:r w:rsidRPr="00691536">
              <w:rPr>
                <w:rFonts w:eastAsia="Calibri" w:cs="Times New Roman"/>
                <w:b/>
                <w:sz w:val="20"/>
                <w:szCs w:val="20"/>
              </w:rPr>
              <w:t>Целевые показатели</w:t>
            </w:r>
          </w:p>
        </w:tc>
      </w:tr>
      <w:tr w:rsidR="00691536" w:rsidRPr="00691536" w:rsidTr="00060D4C">
        <w:trPr>
          <w:trHeight w:val="646"/>
        </w:trPr>
        <w:tc>
          <w:tcPr>
            <w:tcW w:w="909" w:type="dxa"/>
            <w:vMerge/>
            <w:noWrap/>
            <w:vAlign w:val="center"/>
          </w:tcPr>
          <w:p w:rsidR="006461CB" w:rsidRPr="00691536" w:rsidRDefault="006461CB" w:rsidP="00A00BD6">
            <w:pPr>
              <w:spacing w:line="240" w:lineRule="auto"/>
              <w:ind w:firstLine="0"/>
              <w:jc w:val="center"/>
              <w:rPr>
                <w:rFonts w:eastAsia="Calibri" w:cs="Times New Roman"/>
                <w:b/>
                <w:sz w:val="20"/>
                <w:szCs w:val="20"/>
              </w:rPr>
            </w:pPr>
          </w:p>
        </w:tc>
        <w:tc>
          <w:tcPr>
            <w:tcW w:w="2836" w:type="dxa"/>
            <w:vMerge/>
            <w:noWrap/>
            <w:vAlign w:val="center"/>
          </w:tcPr>
          <w:p w:rsidR="006461CB" w:rsidRPr="00691536" w:rsidRDefault="006461CB" w:rsidP="00A00BD6">
            <w:pPr>
              <w:spacing w:line="240" w:lineRule="auto"/>
              <w:ind w:firstLine="0"/>
              <w:jc w:val="center"/>
              <w:rPr>
                <w:rFonts w:eastAsia="Calibri" w:cs="Times New Roman"/>
                <w:b/>
                <w:sz w:val="20"/>
                <w:szCs w:val="20"/>
              </w:rPr>
            </w:pPr>
          </w:p>
        </w:tc>
        <w:tc>
          <w:tcPr>
            <w:tcW w:w="1096" w:type="dxa"/>
            <w:vMerge/>
            <w:noWrap/>
            <w:vAlign w:val="center"/>
          </w:tcPr>
          <w:p w:rsidR="006461CB" w:rsidRPr="00691536" w:rsidRDefault="006461CB" w:rsidP="00A00BD6">
            <w:pPr>
              <w:spacing w:line="240" w:lineRule="auto"/>
              <w:ind w:firstLine="0"/>
              <w:jc w:val="center"/>
              <w:rPr>
                <w:rFonts w:eastAsia="Calibri" w:cs="Times New Roman"/>
                <w:b/>
                <w:sz w:val="20"/>
                <w:szCs w:val="20"/>
              </w:rPr>
            </w:pPr>
          </w:p>
        </w:tc>
        <w:tc>
          <w:tcPr>
            <w:tcW w:w="851" w:type="dxa"/>
            <w:noWrap/>
            <w:vAlign w:val="center"/>
          </w:tcPr>
          <w:p w:rsidR="006461CB" w:rsidRPr="00691536" w:rsidRDefault="006461CB" w:rsidP="00A00BD6">
            <w:pPr>
              <w:spacing w:line="240" w:lineRule="auto"/>
              <w:ind w:firstLine="0"/>
              <w:jc w:val="center"/>
              <w:rPr>
                <w:rFonts w:eastAsia="Calibri" w:cs="Times New Roman"/>
                <w:b/>
                <w:sz w:val="20"/>
                <w:szCs w:val="20"/>
              </w:rPr>
            </w:pPr>
            <w:r w:rsidRPr="00691536">
              <w:rPr>
                <w:rFonts w:eastAsia="Calibri" w:cs="Times New Roman"/>
                <w:b/>
                <w:sz w:val="20"/>
                <w:szCs w:val="20"/>
              </w:rPr>
              <w:t>2013 г.</w:t>
            </w:r>
          </w:p>
        </w:tc>
        <w:tc>
          <w:tcPr>
            <w:tcW w:w="851" w:type="dxa"/>
            <w:noWrap/>
            <w:vAlign w:val="center"/>
          </w:tcPr>
          <w:p w:rsidR="006461CB" w:rsidRPr="00691536" w:rsidRDefault="006461CB" w:rsidP="00A00BD6">
            <w:pPr>
              <w:spacing w:line="240" w:lineRule="auto"/>
              <w:ind w:firstLine="0"/>
              <w:jc w:val="center"/>
              <w:rPr>
                <w:rFonts w:eastAsia="Calibri" w:cs="Times New Roman"/>
                <w:b/>
                <w:sz w:val="20"/>
                <w:szCs w:val="20"/>
              </w:rPr>
            </w:pPr>
            <w:r w:rsidRPr="00691536">
              <w:rPr>
                <w:rFonts w:eastAsia="Calibri" w:cs="Times New Roman"/>
                <w:b/>
                <w:sz w:val="20"/>
                <w:szCs w:val="20"/>
              </w:rPr>
              <w:t>2014 г.</w:t>
            </w:r>
          </w:p>
        </w:tc>
        <w:tc>
          <w:tcPr>
            <w:tcW w:w="936" w:type="dxa"/>
            <w:noWrap/>
            <w:vAlign w:val="center"/>
          </w:tcPr>
          <w:p w:rsidR="006461CB" w:rsidRPr="00691536" w:rsidRDefault="006461CB" w:rsidP="00A00BD6">
            <w:pPr>
              <w:spacing w:line="240" w:lineRule="auto"/>
              <w:ind w:firstLine="0"/>
              <w:jc w:val="center"/>
              <w:rPr>
                <w:rFonts w:eastAsia="Calibri" w:cs="Times New Roman"/>
                <w:b/>
                <w:sz w:val="20"/>
                <w:szCs w:val="20"/>
              </w:rPr>
            </w:pPr>
            <w:r w:rsidRPr="00691536">
              <w:rPr>
                <w:rFonts w:eastAsia="Calibri" w:cs="Times New Roman"/>
                <w:b/>
                <w:sz w:val="20"/>
                <w:szCs w:val="20"/>
              </w:rPr>
              <w:t>2015 г.</w:t>
            </w:r>
          </w:p>
        </w:tc>
        <w:tc>
          <w:tcPr>
            <w:tcW w:w="851" w:type="dxa"/>
            <w:noWrap/>
            <w:vAlign w:val="center"/>
          </w:tcPr>
          <w:p w:rsidR="006461CB" w:rsidRPr="00691536" w:rsidRDefault="006461CB" w:rsidP="00A00BD6">
            <w:pPr>
              <w:spacing w:line="240" w:lineRule="auto"/>
              <w:ind w:firstLine="0"/>
              <w:jc w:val="center"/>
              <w:rPr>
                <w:rFonts w:eastAsia="Calibri" w:cs="Times New Roman"/>
                <w:b/>
                <w:sz w:val="20"/>
                <w:szCs w:val="20"/>
              </w:rPr>
            </w:pPr>
            <w:r w:rsidRPr="00691536">
              <w:rPr>
                <w:rFonts w:eastAsia="Calibri" w:cs="Times New Roman"/>
                <w:b/>
                <w:sz w:val="20"/>
                <w:szCs w:val="20"/>
              </w:rPr>
              <w:t>2016 г.</w:t>
            </w:r>
          </w:p>
        </w:tc>
        <w:tc>
          <w:tcPr>
            <w:tcW w:w="850" w:type="dxa"/>
            <w:gridSpan w:val="2"/>
            <w:noWrap/>
            <w:vAlign w:val="center"/>
          </w:tcPr>
          <w:p w:rsidR="006461CB" w:rsidRPr="00691536" w:rsidRDefault="006461CB" w:rsidP="00A00BD6">
            <w:pPr>
              <w:spacing w:line="240" w:lineRule="auto"/>
              <w:ind w:firstLine="0"/>
              <w:jc w:val="center"/>
              <w:rPr>
                <w:rFonts w:eastAsia="Calibri" w:cs="Times New Roman"/>
                <w:b/>
                <w:sz w:val="20"/>
                <w:szCs w:val="20"/>
              </w:rPr>
            </w:pPr>
            <w:r w:rsidRPr="00691536">
              <w:rPr>
                <w:rFonts w:eastAsia="Calibri" w:cs="Times New Roman"/>
                <w:b/>
                <w:sz w:val="20"/>
                <w:szCs w:val="20"/>
              </w:rPr>
              <w:t>2017 г.</w:t>
            </w:r>
          </w:p>
        </w:tc>
        <w:tc>
          <w:tcPr>
            <w:tcW w:w="949" w:type="dxa"/>
            <w:noWrap/>
            <w:vAlign w:val="center"/>
          </w:tcPr>
          <w:p w:rsidR="006461CB" w:rsidRPr="00691536" w:rsidRDefault="006461CB" w:rsidP="001706F2">
            <w:pPr>
              <w:spacing w:line="240" w:lineRule="auto"/>
              <w:ind w:firstLine="0"/>
              <w:jc w:val="center"/>
              <w:rPr>
                <w:rFonts w:eastAsia="Calibri" w:cs="Times New Roman"/>
                <w:b/>
                <w:sz w:val="20"/>
                <w:szCs w:val="20"/>
              </w:rPr>
            </w:pPr>
            <w:r w:rsidRPr="00691536">
              <w:rPr>
                <w:rFonts w:eastAsia="Calibri" w:cs="Times New Roman"/>
                <w:b/>
                <w:sz w:val="20"/>
                <w:szCs w:val="20"/>
              </w:rPr>
              <w:t>2024 г.</w:t>
            </w:r>
          </w:p>
        </w:tc>
      </w:tr>
      <w:tr w:rsidR="00691536" w:rsidRPr="00691536" w:rsidTr="001706F2">
        <w:trPr>
          <w:trHeight w:val="305"/>
        </w:trPr>
        <w:tc>
          <w:tcPr>
            <w:tcW w:w="909" w:type="dxa"/>
            <w:noWrap/>
            <w:vAlign w:val="center"/>
            <w:hideMark/>
          </w:tcPr>
          <w:p w:rsidR="006461CB" w:rsidRPr="00691536" w:rsidRDefault="006461CB" w:rsidP="00A00BD6">
            <w:pPr>
              <w:spacing w:line="240" w:lineRule="auto"/>
              <w:ind w:firstLine="0"/>
              <w:jc w:val="center"/>
              <w:rPr>
                <w:rFonts w:eastAsia="Calibri" w:cs="Times New Roman"/>
                <w:b/>
                <w:sz w:val="20"/>
                <w:szCs w:val="20"/>
              </w:rPr>
            </w:pPr>
            <w:r w:rsidRPr="00691536">
              <w:rPr>
                <w:rFonts w:eastAsia="Calibri" w:cs="Times New Roman"/>
                <w:b/>
                <w:sz w:val="20"/>
                <w:szCs w:val="20"/>
              </w:rPr>
              <w:t>1.</w:t>
            </w:r>
          </w:p>
        </w:tc>
        <w:tc>
          <w:tcPr>
            <w:tcW w:w="9220" w:type="dxa"/>
            <w:gridSpan w:val="9"/>
            <w:noWrap/>
            <w:vAlign w:val="center"/>
            <w:hideMark/>
          </w:tcPr>
          <w:p w:rsidR="006461CB" w:rsidRPr="00691536" w:rsidRDefault="006461CB" w:rsidP="00A00BD6">
            <w:pPr>
              <w:spacing w:line="240" w:lineRule="auto"/>
              <w:ind w:firstLine="0"/>
              <w:jc w:val="left"/>
              <w:rPr>
                <w:rFonts w:eastAsia="Calibri" w:cs="Times New Roman"/>
                <w:b/>
                <w:sz w:val="20"/>
                <w:szCs w:val="20"/>
              </w:rPr>
            </w:pPr>
            <w:r w:rsidRPr="00691536">
              <w:rPr>
                <w:rFonts w:cs="Times New Roman"/>
                <w:b/>
                <w:sz w:val="20"/>
                <w:szCs w:val="20"/>
              </w:rPr>
              <w:t>Показатели качества воды</w:t>
            </w:r>
          </w:p>
        </w:tc>
      </w:tr>
      <w:tr w:rsidR="00691536" w:rsidRPr="00691536" w:rsidTr="00B63E93">
        <w:trPr>
          <w:trHeight w:val="611"/>
        </w:trPr>
        <w:tc>
          <w:tcPr>
            <w:tcW w:w="909" w:type="dxa"/>
            <w:noWrap/>
            <w:vAlign w:val="center"/>
            <w:hideMark/>
          </w:tcPr>
          <w:p w:rsidR="00B63E93" w:rsidRPr="00691536" w:rsidRDefault="00B63E93" w:rsidP="00B63E93">
            <w:pPr>
              <w:spacing w:line="240" w:lineRule="auto"/>
              <w:ind w:firstLine="0"/>
              <w:jc w:val="center"/>
              <w:rPr>
                <w:rFonts w:eastAsia="Calibri" w:cs="Times New Roman"/>
                <w:sz w:val="20"/>
                <w:szCs w:val="20"/>
              </w:rPr>
            </w:pPr>
            <w:r w:rsidRPr="00691536">
              <w:rPr>
                <w:rFonts w:eastAsia="Calibri" w:cs="Times New Roman"/>
                <w:sz w:val="20"/>
                <w:szCs w:val="20"/>
              </w:rPr>
              <w:t>1.1.</w:t>
            </w:r>
          </w:p>
        </w:tc>
        <w:tc>
          <w:tcPr>
            <w:tcW w:w="2836" w:type="dxa"/>
            <w:vAlign w:val="center"/>
            <w:hideMark/>
          </w:tcPr>
          <w:p w:rsidR="00B63E93" w:rsidRPr="00691536" w:rsidRDefault="00B63E93" w:rsidP="00B63E93">
            <w:pPr>
              <w:spacing w:line="240" w:lineRule="auto"/>
              <w:ind w:firstLine="0"/>
              <w:rPr>
                <w:rFonts w:cs="Times New Roman"/>
                <w:sz w:val="20"/>
                <w:szCs w:val="20"/>
              </w:rPr>
            </w:pPr>
            <w:r w:rsidRPr="00691536">
              <w:rPr>
                <w:rFonts w:cs="Times New Roman"/>
                <w:sz w:val="20"/>
                <w:szCs w:val="20"/>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096" w:type="dxa"/>
            <w:noWrap/>
            <w:vAlign w:val="center"/>
            <w:hideMark/>
          </w:tcPr>
          <w:p w:rsidR="00B63E93" w:rsidRPr="00691536" w:rsidRDefault="00B63E93" w:rsidP="00B63E93">
            <w:pPr>
              <w:spacing w:line="240" w:lineRule="auto"/>
              <w:ind w:firstLine="0"/>
              <w:jc w:val="center"/>
              <w:rPr>
                <w:rFonts w:cs="Times New Roman"/>
                <w:sz w:val="20"/>
                <w:szCs w:val="20"/>
              </w:rPr>
            </w:pPr>
            <w:r w:rsidRPr="00691536">
              <w:rPr>
                <w:rFonts w:cs="Times New Roman"/>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63E93" w:rsidRPr="00691536" w:rsidRDefault="00B63E93" w:rsidP="00B63E93">
            <w:pPr>
              <w:spacing w:line="240" w:lineRule="auto"/>
              <w:ind w:firstLine="0"/>
              <w:jc w:val="center"/>
              <w:rPr>
                <w:rFonts w:cs="Times New Roman"/>
                <w:sz w:val="20"/>
                <w:szCs w:val="22"/>
              </w:rPr>
            </w:pPr>
            <w:r w:rsidRPr="00691536">
              <w:rPr>
                <w:rFonts w:cs="Times New Roman"/>
                <w:sz w:val="20"/>
                <w:szCs w:val="22"/>
              </w:rPr>
              <w:t>6,27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93" w:rsidRPr="00691536" w:rsidRDefault="00B63E93" w:rsidP="00B63E93">
            <w:pPr>
              <w:spacing w:line="240" w:lineRule="auto"/>
              <w:ind w:firstLine="0"/>
              <w:jc w:val="center"/>
              <w:rPr>
                <w:rFonts w:cs="Times New Roman"/>
                <w:sz w:val="20"/>
                <w:szCs w:val="22"/>
              </w:rPr>
            </w:pPr>
            <w:r w:rsidRPr="00691536">
              <w:rPr>
                <w:rFonts w:cs="Times New Roman"/>
                <w:sz w:val="20"/>
                <w:szCs w:val="22"/>
              </w:rPr>
              <w:t>6,21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93" w:rsidRPr="00691536" w:rsidRDefault="00B63E93" w:rsidP="00B63E93">
            <w:pPr>
              <w:spacing w:line="240" w:lineRule="auto"/>
              <w:ind w:firstLine="0"/>
              <w:jc w:val="center"/>
              <w:rPr>
                <w:rFonts w:cs="Times New Roman"/>
                <w:sz w:val="20"/>
                <w:szCs w:val="22"/>
              </w:rPr>
            </w:pPr>
            <w:r w:rsidRPr="00691536">
              <w:rPr>
                <w:rFonts w:cs="Times New Roman"/>
                <w:sz w:val="20"/>
                <w:szCs w:val="22"/>
              </w:rPr>
              <w:t>6,14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93" w:rsidRPr="00691536" w:rsidRDefault="00B63E93" w:rsidP="00B63E93">
            <w:pPr>
              <w:spacing w:line="240" w:lineRule="auto"/>
              <w:ind w:firstLine="0"/>
              <w:jc w:val="center"/>
              <w:rPr>
                <w:rFonts w:cs="Times New Roman"/>
                <w:sz w:val="20"/>
                <w:szCs w:val="22"/>
              </w:rPr>
            </w:pPr>
            <w:r w:rsidRPr="00691536">
              <w:rPr>
                <w:rFonts w:cs="Times New Roman"/>
                <w:sz w:val="20"/>
                <w:szCs w:val="22"/>
              </w:rPr>
              <w:t>6,08</w:t>
            </w:r>
          </w:p>
        </w:tc>
        <w:tc>
          <w:tcPr>
            <w:tcW w:w="773" w:type="dxa"/>
            <w:tcBorders>
              <w:top w:val="single" w:sz="4" w:space="0" w:color="auto"/>
              <w:left w:val="single" w:sz="4" w:space="0" w:color="auto"/>
              <w:bottom w:val="single" w:sz="4" w:space="0" w:color="auto"/>
              <w:right w:val="nil"/>
            </w:tcBorders>
            <w:shd w:val="clear" w:color="auto" w:fill="auto"/>
            <w:noWrap/>
            <w:vAlign w:val="center"/>
          </w:tcPr>
          <w:p w:rsidR="00B63E93" w:rsidRPr="00691536" w:rsidRDefault="00B63E93" w:rsidP="00B63E93">
            <w:pPr>
              <w:spacing w:line="240" w:lineRule="auto"/>
              <w:ind w:firstLine="0"/>
              <w:jc w:val="center"/>
              <w:rPr>
                <w:rFonts w:cs="Times New Roman"/>
                <w:sz w:val="20"/>
                <w:szCs w:val="22"/>
              </w:rPr>
            </w:pPr>
            <w:r w:rsidRPr="00691536">
              <w:rPr>
                <w:rFonts w:cs="Times New Roman"/>
                <w:sz w:val="20"/>
                <w:szCs w:val="22"/>
              </w:rPr>
              <w:t>6,02</w:t>
            </w:r>
          </w:p>
        </w:tc>
        <w:tc>
          <w:tcPr>
            <w:tcW w:w="1026" w:type="dxa"/>
            <w:gridSpan w:val="2"/>
            <w:noWrap/>
            <w:vAlign w:val="center"/>
          </w:tcPr>
          <w:p w:rsidR="00B63E93" w:rsidRPr="00691536" w:rsidRDefault="00B63E93" w:rsidP="00B63E93">
            <w:pPr>
              <w:spacing w:line="240" w:lineRule="auto"/>
              <w:ind w:firstLine="0"/>
              <w:jc w:val="center"/>
              <w:rPr>
                <w:rFonts w:eastAsia="Calibri" w:cs="Times New Roman"/>
                <w:sz w:val="20"/>
              </w:rPr>
            </w:pPr>
            <w:r w:rsidRPr="00691536">
              <w:rPr>
                <w:rFonts w:eastAsia="Calibri" w:cs="Times New Roman"/>
                <w:sz w:val="20"/>
              </w:rPr>
              <w:t>5,96</w:t>
            </w:r>
          </w:p>
        </w:tc>
      </w:tr>
      <w:tr w:rsidR="006461CB" w:rsidRPr="00542A42" w:rsidTr="001706F2">
        <w:trPr>
          <w:trHeight w:val="305"/>
        </w:trPr>
        <w:tc>
          <w:tcPr>
            <w:tcW w:w="909" w:type="dxa"/>
            <w:noWrap/>
            <w:vAlign w:val="center"/>
            <w:hideMark/>
          </w:tcPr>
          <w:p w:rsidR="006461CB" w:rsidRPr="00542A42" w:rsidRDefault="006461CB" w:rsidP="00A00BD6">
            <w:pPr>
              <w:spacing w:line="240" w:lineRule="auto"/>
              <w:ind w:firstLine="0"/>
              <w:jc w:val="center"/>
              <w:rPr>
                <w:rFonts w:eastAsia="Calibri" w:cs="Times New Roman"/>
                <w:b/>
                <w:sz w:val="20"/>
                <w:szCs w:val="20"/>
              </w:rPr>
            </w:pPr>
            <w:r w:rsidRPr="00542A42">
              <w:rPr>
                <w:rFonts w:eastAsia="Calibri" w:cs="Times New Roman"/>
                <w:b/>
                <w:sz w:val="20"/>
                <w:szCs w:val="20"/>
              </w:rPr>
              <w:t>2.</w:t>
            </w:r>
          </w:p>
        </w:tc>
        <w:tc>
          <w:tcPr>
            <w:tcW w:w="9220" w:type="dxa"/>
            <w:gridSpan w:val="9"/>
            <w:noWrap/>
            <w:vAlign w:val="center"/>
            <w:hideMark/>
          </w:tcPr>
          <w:p w:rsidR="006461CB" w:rsidRPr="00542A42" w:rsidRDefault="00BC14FA" w:rsidP="00A00BD6">
            <w:pPr>
              <w:spacing w:line="240" w:lineRule="auto"/>
              <w:ind w:firstLine="0"/>
              <w:jc w:val="left"/>
              <w:rPr>
                <w:rFonts w:eastAsia="Calibri" w:cs="Times New Roman"/>
                <w:b/>
                <w:sz w:val="20"/>
                <w:szCs w:val="20"/>
              </w:rPr>
            </w:pPr>
            <w:r w:rsidRPr="00542A42">
              <w:rPr>
                <w:rFonts w:cs="Times New Roman"/>
                <w:b/>
                <w:sz w:val="20"/>
                <w:szCs w:val="20"/>
              </w:rPr>
              <w:t xml:space="preserve">Показатели </w:t>
            </w:r>
            <w:r w:rsidR="006461CB" w:rsidRPr="00542A42">
              <w:rPr>
                <w:rFonts w:cs="Times New Roman"/>
                <w:b/>
                <w:sz w:val="20"/>
                <w:szCs w:val="20"/>
              </w:rPr>
              <w:t>надежности и бесперебойности услуг</w:t>
            </w:r>
          </w:p>
        </w:tc>
      </w:tr>
      <w:tr w:rsidR="00B63E93" w:rsidRPr="00542A42" w:rsidTr="00D607FC">
        <w:trPr>
          <w:trHeight w:val="631"/>
        </w:trPr>
        <w:tc>
          <w:tcPr>
            <w:tcW w:w="909" w:type="dxa"/>
            <w:noWrap/>
            <w:vAlign w:val="center"/>
            <w:hideMark/>
          </w:tcPr>
          <w:p w:rsidR="00B63E93" w:rsidRPr="00542A42" w:rsidRDefault="00B63E93" w:rsidP="00B63E93">
            <w:pPr>
              <w:spacing w:line="240" w:lineRule="auto"/>
              <w:ind w:firstLine="0"/>
              <w:jc w:val="center"/>
              <w:rPr>
                <w:rFonts w:eastAsia="Calibri" w:cs="Times New Roman"/>
                <w:sz w:val="20"/>
                <w:szCs w:val="20"/>
              </w:rPr>
            </w:pPr>
            <w:r w:rsidRPr="00542A42">
              <w:rPr>
                <w:rFonts w:eastAsia="Calibri" w:cs="Times New Roman"/>
                <w:sz w:val="20"/>
                <w:szCs w:val="20"/>
              </w:rPr>
              <w:t>2.1.</w:t>
            </w:r>
          </w:p>
        </w:tc>
        <w:tc>
          <w:tcPr>
            <w:tcW w:w="2836" w:type="dxa"/>
            <w:vAlign w:val="center"/>
          </w:tcPr>
          <w:p w:rsidR="00B63E93" w:rsidRPr="00542A42" w:rsidRDefault="00B63E93" w:rsidP="00B63E93">
            <w:pPr>
              <w:spacing w:line="240" w:lineRule="auto"/>
              <w:ind w:firstLine="0"/>
              <w:rPr>
                <w:rFonts w:cs="Times New Roman"/>
                <w:sz w:val="20"/>
                <w:szCs w:val="20"/>
              </w:rPr>
            </w:pPr>
            <w:r w:rsidRPr="00542A42">
              <w:rPr>
                <w:rFonts w:cs="Times New Roman"/>
                <w:sz w:val="20"/>
                <w:szCs w:val="20"/>
              </w:rPr>
              <w:t>Удельное количество повреждений на водопроводной сети</w:t>
            </w:r>
          </w:p>
        </w:tc>
        <w:tc>
          <w:tcPr>
            <w:tcW w:w="1096" w:type="dxa"/>
            <w:noWrap/>
            <w:vAlign w:val="center"/>
          </w:tcPr>
          <w:p w:rsidR="00B63E93" w:rsidRPr="00542A42" w:rsidRDefault="00B63E93" w:rsidP="00B63E93">
            <w:pPr>
              <w:spacing w:line="240" w:lineRule="auto"/>
              <w:ind w:firstLine="0"/>
              <w:jc w:val="center"/>
              <w:rPr>
                <w:rFonts w:cs="Times New Roman"/>
                <w:sz w:val="20"/>
                <w:szCs w:val="20"/>
              </w:rPr>
            </w:pPr>
            <w:r w:rsidRPr="00542A42">
              <w:rPr>
                <w:rFonts w:cs="Times New Roman"/>
                <w:sz w:val="20"/>
                <w:szCs w:val="20"/>
              </w:rPr>
              <w:t>ед./1 км</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63E93" w:rsidRPr="00B63E93" w:rsidRDefault="00B63E93" w:rsidP="00B63E93">
            <w:pPr>
              <w:spacing w:line="240" w:lineRule="auto"/>
              <w:ind w:firstLine="0"/>
              <w:jc w:val="center"/>
              <w:rPr>
                <w:rFonts w:cs="Times New Roman"/>
                <w:color w:val="000000"/>
                <w:sz w:val="20"/>
                <w:szCs w:val="22"/>
              </w:rPr>
            </w:pPr>
            <w:r w:rsidRPr="00B63E93">
              <w:rPr>
                <w:rFonts w:cs="Times New Roman"/>
                <w:color w:val="000000"/>
                <w:sz w:val="20"/>
                <w:szCs w:val="22"/>
              </w:rPr>
              <w:t>0,51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3E93" w:rsidRPr="00B63E93" w:rsidRDefault="00B63E93" w:rsidP="00B63E93">
            <w:pPr>
              <w:spacing w:line="240" w:lineRule="auto"/>
              <w:ind w:firstLine="0"/>
              <w:jc w:val="center"/>
              <w:rPr>
                <w:rFonts w:cs="Times New Roman"/>
                <w:color w:val="000000"/>
                <w:sz w:val="20"/>
                <w:szCs w:val="22"/>
              </w:rPr>
            </w:pPr>
            <w:r w:rsidRPr="00B63E93">
              <w:rPr>
                <w:rFonts w:cs="Times New Roman"/>
                <w:color w:val="000000"/>
                <w:sz w:val="20"/>
                <w:szCs w:val="22"/>
              </w:rPr>
              <w:t>0,49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3E93" w:rsidRPr="00B63E93" w:rsidRDefault="00B63E93" w:rsidP="00B63E93">
            <w:pPr>
              <w:spacing w:line="240" w:lineRule="auto"/>
              <w:ind w:firstLine="0"/>
              <w:jc w:val="center"/>
              <w:rPr>
                <w:rFonts w:cs="Times New Roman"/>
                <w:color w:val="000000"/>
                <w:sz w:val="20"/>
                <w:szCs w:val="22"/>
              </w:rPr>
            </w:pPr>
            <w:r w:rsidRPr="00B63E93">
              <w:rPr>
                <w:rFonts w:cs="Times New Roman"/>
                <w:color w:val="000000"/>
                <w:sz w:val="20"/>
                <w:szCs w:val="22"/>
              </w:rPr>
              <w:t>0,48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3E93" w:rsidRPr="00B63E93" w:rsidRDefault="00B63E93" w:rsidP="00B63E93">
            <w:pPr>
              <w:spacing w:line="240" w:lineRule="auto"/>
              <w:ind w:firstLine="0"/>
              <w:jc w:val="center"/>
              <w:rPr>
                <w:rFonts w:cs="Times New Roman"/>
                <w:color w:val="000000"/>
                <w:sz w:val="20"/>
                <w:szCs w:val="22"/>
              </w:rPr>
            </w:pPr>
            <w:r w:rsidRPr="00B63E93">
              <w:rPr>
                <w:rFonts w:cs="Times New Roman"/>
                <w:color w:val="000000"/>
                <w:sz w:val="20"/>
                <w:szCs w:val="22"/>
              </w:rPr>
              <w:t>0,47</w:t>
            </w:r>
          </w:p>
        </w:tc>
        <w:tc>
          <w:tcPr>
            <w:tcW w:w="773" w:type="dxa"/>
            <w:tcBorders>
              <w:top w:val="single" w:sz="4" w:space="0" w:color="auto"/>
              <w:left w:val="single" w:sz="4" w:space="0" w:color="auto"/>
              <w:bottom w:val="single" w:sz="4" w:space="0" w:color="auto"/>
              <w:right w:val="nil"/>
            </w:tcBorders>
            <w:shd w:val="clear" w:color="auto" w:fill="auto"/>
            <w:noWrap/>
            <w:vAlign w:val="center"/>
            <w:hideMark/>
          </w:tcPr>
          <w:p w:rsidR="00B63E93" w:rsidRPr="00B63E93" w:rsidRDefault="00B63E93" w:rsidP="00B63E93">
            <w:pPr>
              <w:spacing w:line="240" w:lineRule="auto"/>
              <w:ind w:firstLine="0"/>
              <w:jc w:val="center"/>
              <w:rPr>
                <w:rFonts w:cs="Times New Roman"/>
                <w:color w:val="000000"/>
                <w:sz w:val="20"/>
                <w:szCs w:val="22"/>
              </w:rPr>
            </w:pPr>
            <w:r w:rsidRPr="00B63E93">
              <w:rPr>
                <w:rFonts w:cs="Times New Roman"/>
                <w:color w:val="000000"/>
                <w:sz w:val="20"/>
                <w:szCs w:val="22"/>
              </w:rPr>
              <w:t>0,46</w:t>
            </w:r>
          </w:p>
        </w:tc>
        <w:tc>
          <w:tcPr>
            <w:tcW w:w="1026" w:type="dxa"/>
            <w:gridSpan w:val="2"/>
            <w:noWrap/>
            <w:vAlign w:val="center"/>
            <w:hideMark/>
          </w:tcPr>
          <w:p w:rsidR="00B63E93" w:rsidRPr="00542A42" w:rsidRDefault="00B63E93" w:rsidP="00B63E93">
            <w:pPr>
              <w:ind w:firstLine="0"/>
              <w:jc w:val="center"/>
              <w:rPr>
                <w:rFonts w:cs="Times New Roman"/>
                <w:sz w:val="20"/>
              </w:rPr>
            </w:pPr>
            <w:r>
              <w:rPr>
                <w:rFonts w:cs="Times New Roman"/>
                <w:sz w:val="20"/>
              </w:rPr>
              <w:t>0,39</w:t>
            </w:r>
          </w:p>
        </w:tc>
      </w:tr>
      <w:tr w:rsidR="00D607FC" w:rsidRPr="00542A42" w:rsidTr="00D607FC">
        <w:trPr>
          <w:trHeight w:val="631"/>
        </w:trPr>
        <w:tc>
          <w:tcPr>
            <w:tcW w:w="909" w:type="dxa"/>
            <w:noWrap/>
            <w:vAlign w:val="center"/>
          </w:tcPr>
          <w:p w:rsidR="00D607FC" w:rsidRPr="00542A42" w:rsidRDefault="00D607FC" w:rsidP="00D607FC">
            <w:pPr>
              <w:spacing w:line="240" w:lineRule="auto"/>
              <w:ind w:firstLine="0"/>
              <w:jc w:val="center"/>
              <w:rPr>
                <w:rFonts w:eastAsia="Calibri" w:cs="Times New Roman"/>
                <w:sz w:val="20"/>
                <w:szCs w:val="20"/>
              </w:rPr>
            </w:pPr>
            <w:r w:rsidRPr="00542A42">
              <w:rPr>
                <w:rFonts w:eastAsia="Calibri" w:cs="Times New Roman"/>
                <w:sz w:val="20"/>
                <w:szCs w:val="20"/>
              </w:rPr>
              <w:t>2.2.</w:t>
            </w:r>
          </w:p>
        </w:tc>
        <w:tc>
          <w:tcPr>
            <w:tcW w:w="2836" w:type="dxa"/>
            <w:vAlign w:val="center"/>
          </w:tcPr>
          <w:p w:rsidR="00D607FC" w:rsidRPr="00542A42" w:rsidRDefault="00D607FC" w:rsidP="00D607FC">
            <w:pPr>
              <w:spacing w:line="240" w:lineRule="auto"/>
              <w:ind w:firstLine="0"/>
              <w:rPr>
                <w:rFonts w:cs="Times New Roman"/>
                <w:sz w:val="20"/>
                <w:szCs w:val="20"/>
              </w:rPr>
            </w:pPr>
            <w:r w:rsidRPr="00542A42">
              <w:rPr>
                <w:rFonts w:cs="Times New Roman"/>
                <w:sz w:val="20"/>
                <w:szCs w:val="20"/>
              </w:rPr>
              <w:t>Доля уличной водопроводной</w:t>
            </w:r>
          </w:p>
          <w:p w:rsidR="00D607FC" w:rsidRPr="00542A42" w:rsidRDefault="00D607FC" w:rsidP="00D607FC">
            <w:pPr>
              <w:spacing w:line="240" w:lineRule="auto"/>
              <w:ind w:firstLine="0"/>
              <w:rPr>
                <w:rFonts w:cs="Times New Roman"/>
                <w:sz w:val="20"/>
                <w:szCs w:val="20"/>
              </w:rPr>
            </w:pPr>
            <w:r w:rsidRPr="00542A42">
              <w:rPr>
                <w:rFonts w:cs="Times New Roman"/>
                <w:sz w:val="20"/>
                <w:szCs w:val="20"/>
              </w:rPr>
              <w:t>сети, нуждающейся в замене</w:t>
            </w:r>
          </w:p>
          <w:p w:rsidR="00D607FC" w:rsidRPr="00542A42" w:rsidRDefault="00D607FC" w:rsidP="00D607FC">
            <w:pPr>
              <w:spacing w:line="240" w:lineRule="auto"/>
              <w:ind w:firstLine="0"/>
              <w:rPr>
                <w:rFonts w:cs="Times New Roman"/>
                <w:sz w:val="20"/>
                <w:szCs w:val="20"/>
              </w:rPr>
            </w:pPr>
            <w:r w:rsidRPr="00542A42">
              <w:rPr>
                <w:rFonts w:cs="Times New Roman"/>
                <w:sz w:val="20"/>
                <w:szCs w:val="20"/>
              </w:rPr>
              <w:t>(реновации)</w:t>
            </w:r>
          </w:p>
        </w:tc>
        <w:tc>
          <w:tcPr>
            <w:tcW w:w="1096" w:type="dxa"/>
            <w:noWrap/>
            <w:vAlign w:val="center"/>
          </w:tcPr>
          <w:p w:rsidR="00D607FC" w:rsidRPr="00542A42" w:rsidRDefault="00D607FC" w:rsidP="00D607FC">
            <w:pPr>
              <w:spacing w:line="240" w:lineRule="auto"/>
              <w:ind w:firstLine="0"/>
              <w:jc w:val="center"/>
              <w:rPr>
                <w:rFonts w:cs="Times New Roman"/>
                <w:sz w:val="20"/>
                <w:szCs w:val="20"/>
              </w:rPr>
            </w:pPr>
            <w:r w:rsidRPr="00542A42">
              <w:rPr>
                <w:rFonts w:cs="Times New Roman"/>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Pr>
                <w:rFonts w:cs="Times New Roman"/>
                <w:color w:val="000000"/>
                <w:sz w:val="20"/>
                <w:szCs w:val="22"/>
              </w:rPr>
              <w:t>69,8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sidRPr="00D607FC">
              <w:rPr>
                <w:rFonts w:cs="Times New Roman"/>
                <w:color w:val="000000"/>
                <w:sz w:val="20"/>
                <w:szCs w:val="22"/>
              </w:rPr>
              <w:t>66,50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sidRPr="00D607FC">
              <w:rPr>
                <w:rFonts w:cs="Times New Roman"/>
                <w:color w:val="000000"/>
                <w:sz w:val="20"/>
                <w:szCs w:val="22"/>
              </w:rPr>
              <w:t>63,18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sidRPr="00D607FC">
              <w:rPr>
                <w:rFonts w:cs="Times New Roman"/>
                <w:color w:val="000000"/>
                <w:sz w:val="20"/>
                <w:szCs w:val="22"/>
              </w:rPr>
              <w:t>60,02</w:t>
            </w:r>
          </w:p>
        </w:tc>
        <w:tc>
          <w:tcPr>
            <w:tcW w:w="773" w:type="dxa"/>
            <w:tcBorders>
              <w:top w:val="single" w:sz="4" w:space="0" w:color="auto"/>
              <w:left w:val="single" w:sz="4" w:space="0" w:color="auto"/>
              <w:bottom w:val="single" w:sz="4" w:space="0" w:color="auto"/>
              <w:right w:val="nil"/>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sidRPr="00D607FC">
              <w:rPr>
                <w:rFonts w:cs="Times New Roman"/>
                <w:color w:val="000000"/>
                <w:sz w:val="20"/>
                <w:szCs w:val="22"/>
              </w:rPr>
              <w:t>57,02</w:t>
            </w:r>
          </w:p>
        </w:tc>
        <w:tc>
          <w:tcPr>
            <w:tcW w:w="1026" w:type="dxa"/>
            <w:gridSpan w:val="2"/>
            <w:noWrap/>
            <w:vAlign w:val="center"/>
          </w:tcPr>
          <w:p w:rsidR="00D607FC" w:rsidRPr="00542A42" w:rsidRDefault="00D607FC" w:rsidP="00D607FC">
            <w:pPr>
              <w:spacing w:line="240" w:lineRule="auto"/>
              <w:ind w:firstLine="0"/>
              <w:jc w:val="center"/>
              <w:rPr>
                <w:rFonts w:cs="Times New Roman"/>
                <w:sz w:val="20"/>
              </w:rPr>
            </w:pPr>
            <w:r>
              <w:rPr>
                <w:rFonts w:cs="Times New Roman"/>
                <w:sz w:val="20"/>
              </w:rPr>
              <w:t>39,82</w:t>
            </w:r>
          </w:p>
        </w:tc>
      </w:tr>
      <w:tr w:rsidR="006461CB" w:rsidRPr="00542A42" w:rsidTr="001706F2">
        <w:trPr>
          <w:trHeight w:val="305"/>
        </w:trPr>
        <w:tc>
          <w:tcPr>
            <w:tcW w:w="909" w:type="dxa"/>
            <w:noWrap/>
            <w:vAlign w:val="center"/>
            <w:hideMark/>
          </w:tcPr>
          <w:p w:rsidR="006461CB" w:rsidRPr="00542A42" w:rsidRDefault="006461CB" w:rsidP="00A00BD6">
            <w:pPr>
              <w:spacing w:line="240" w:lineRule="auto"/>
              <w:ind w:firstLine="0"/>
              <w:jc w:val="center"/>
              <w:rPr>
                <w:rFonts w:eastAsia="Calibri" w:cs="Times New Roman"/>
                <w:b/>
                <w:sz w:val="20"/>
                <w:szCs w:val="20"/>
              </w:rPr>
            </w:pPr>
            <w:r w:rsidRPr="00542A42">
              <w:rPr>
                <w:rFonts w:eastAsia="Calibri" w:cs="Times New Roman"/>
                <w:b/>
                <w:sz w:val="20"/>
                <w:szCs w:val="20"/>
              </w:rPr>
              <w:t>3.</w:t>
            </w:r>
          </w:p>
        </w:tc>
        <w:tc>
          <w:tcPr>
            <w:tcW w:w="9220" w:type="dxa"/>
            <w:gridSpan w:val="9"/>
            <w:noWrap/>
            <w:vAlign w:val="center"/>
            <w:hideMark/>
          </w:tcPr>
          <w:p w:rsidR="006461CB" w:rsidRPr="00542A42" w:rsidRDefault="006461CB" w:rsidP="00A00BD6">
            <w:pPr>
              <w:spacing w:line="240" w:lineRule="auto"/>
              <w:ind w:firstLine="0"/>
              <w:jc w:val="left"/>
              <w:rPr>
                <w:rFonts w:eastAsia="Calibri" w:cs="Times New Roman"/>
                <w:b/>
                <w:sz w:val="20"/>
                <w:szCs w:val="20"/>
              </w:rPr>
            </w:pPr>
            <w:r w:rsidRPr="00542A42">
              <w:rPr>
                <w:rFonts w:cs="Times New Roman"/>
                <w:b/>
                <w:sz w:val="20"/>
                <w:szCs w:val="20"/>
              </w:rPr>
              <w:t>Показатели энергоэффективности и развития системы учета воды</w:t>
            </w:r>
          </w:p>
        </w:tc>
      </w:tr>
      <w:tr w:rsidR="00D607FC" w:rsidRPr="00B66CA9" w:rsidTr="00D607FC">
        <w:trPr>
          <w:trHeight w:val="634"/>
        </w:trPr>
        <w:tc>
          <w:tcPr>
            <w:tcW w:w="909" w:type="dxa"/>
            <w:noWrap/>
            <w:vAlign w:val="center"/>
            <w:hideMark/>
          </w:tcPr>
          <w:p w:rsidR="00D607FC" w:rsidRPr="00542A42" w:rsidRDefault="00D607FC" w:rsidP="00D607FC">
            <w:pPr>
              <w:spacing w:line="240" w:lineRule="auto"/>
              <w:ind w:firstLine="0"/>
              <w:jc w:val="center"/>
              <w:rPr>
                <w:rFonts w:eastAsia="Calibri" w:cs="Times New Roman"/>
                <w:sz w:val="20"/>
                <w:szCs w:val="20"/>
              </w:rPr>
            </w:pPr>
            <w:r w:rsidRPr="00542A42">
              <w:rPr>
                <w:rFonts w:eastAsia="Calibri" w:cs="Times New Roman"/>
                <w:sz w:val="20"/>
                <w:szCs w:val="20"/>
              </w:rPr>
              <w:t>3.1.</w:t>
            </w:r>
          </w:p>
        </w:tc>
        <w:tc>
          <w:tcPr>
            <w:tcW w:w="2836" w:type="dxa"/>
            <w:vAlign w:val="center"/>
          </w:tcPr>
          <w:p w:rsidR="00D607FC" w:rsidRPr="00542A42" w:rsidRDefault="00D607FC" w:rsidP="00D607FC">
            <w:pPr>
              <w:spacing w:line="240" w:lineRule="auto"/>
              <w:ind w:firstLine="0"/>
              <w:rPr>
                <w:rFonts w:cs="Times New Roman"/>
                <w:sz w:val="20"/>
                <w:szCs w:val="20"/>
              </w:rPr>
            </w:pPr>
            <w:r w:rsidRPr="00542A42">
              <w:rPr>
                <w:rFonts w:cs="Times New Roman"/>
                <w:sz w:val="20"/>
                <w:szCs w:val="20"/>
              </w:rPr>
              <w:t>Энергоэффективность</w:t>
            </w:r>
          </w:p>
          <w:p w:rsidR="00D607FC" w:rsidRPr="00542A42" w:rsidRDefault="00D607FC" w:rsidP="00D607FC">
            <w:pPr>
              <w:spacing w:line="240" w:lineRule="auto"/>
              <w:ind w:firstLine="0"/>
              <w:rPr>
                <w:rFonts w:cs="Times New Roman"/>
                <w:sz w:val="20"/>
                <w:szCs w:val="20"/>
              </w:rPr>
            </w:pPr>
            <w:r w:rsidRPr="00542A42">
              <w:rPr>
                <w:rFonts w:cs="Times New Roman"/>
                <w:sz w:val="20"/>
                <w:szCs w:val="20"/>
              </w:rPr>
              <w:t>водоснабжения</w:t>
            </w:r>
          </w:p>
        </w:tc>
        <w:tc>
          <w:tcPr>
            <w:tcW w:w="1096" w:type="dxa"/>
            <w:noWrap/>
            <w:vAlign w:val="center"/>
          </w:tcPr>
          <w:p w:rsidR="00D607FC" w:rsidRPr="00542A42" w:rsidRDefault="00D607FC" w:rsidP="00D607FC">
            <w:pPr>
              <w:spacing w:line="240" w:lineRule="auto"/>
              <w:ind w:left="-59" w:firstLine="0"/>
              <w:jc w:val="center"/>
              <w:rPr>
                <w:rFonts w:cs="Times New Roman"/>
                <w:sz w:val="20"/>
                <w:szCs w:val="20"/>
              </w:rPr>
            </w:pPr>
            <w:r w:rsidRPr="00542A42">
              <w:rPr>
                <w:rFonts w:cs="Times New Roman"/>
                <w:sz w:val="20"/>
                <w:szCs w:val="20"/>
              </w:rPr>
              <w:t>кВт/ куб. м.</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sidRPr="00D607FC">
              <w:rPr>
                <w:rFonts w:cs="Times New Roman"/>
                <w:color w:val="000000"/>
                <w:sz w:val="20"/>
                <w:szCs w:val="22"/>
              </w:rPr>
              <w:t>0,38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sidRPr="00D607FC">
              <w:rPr>
                <w:rFonts w:cs="Times New Roman"/>
                <w:color w:val="000000"/>
                <w:sz w:val="20"/>
                <w:szCs w:val="22"/>
              </w:rPr>
              <w:t>0,38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sidRPr="00D607FC">
              <w:rPr>
                <w:rFonts w:cs="Times New Roman"/>
                <w:color w:val="000000"/>
                <w:sz w:val="20"/>
                <w:szCs w:val="22"/>
              </w:rPr>
              <w:t>0,38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sidRPr="00D607FC">
              <w:rPr>
                <w:rFonts w:cs="Times New Roman"/>
                <w:color w:val="000000"/>
                <w:sz w:val="20"/>
                <w:szCs w:val="22"/>
              </w:rPr>
              <w:t>0,38</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sidRPr="00D607FC">
              <w:rPr>
                <w:rFonts w:cs="Times New Roman"/>
                <w:color w:val="000000"/>
                <w:sz w:val="20"/>
                <w:szCs w:val="22"/>
              </w:rPr>
              <w:t>0,38</w:t>
            </w:r>
          </w:p>
        </w:tc>
        <w:tc>
          <w:tcPr>
            <w:tcW w:w="10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607FC" w:rsidRPr="00D607FC" w:rsidRDefault="00D607FC" w:rsidP="00D607FC">
            <w:pPr>
              <w:spacing w:line="240" w:lineRule="auto"/>
              <w:ind w:firstLine="0"/>
              <w:jc w:val="center"/>
              <w:rPr>
                <w:rFonts w:cs="Times New Roman"/>
                <w:color w:val="000000"/>
                <w:sz w:val="20"/>
                <w:szCs w:val="22"/>
              </w:rPr>
            </w:pPr>
            <w:r>
              <w:rPr>
                <w:rFonts w:cs="Times New Roman"/>
                <w:color w:val="000000"/>
                <w:sz w:val="20"/>
                <w:szCs w:val="22"/>
              </w:rPr>
              <w:t>0,37</w:t>
            </w:r>
          </w:p>
        </w:tc>
      </w:tr>
      <w:tr w:rsidR="006461CB" w:rsidRPr="00B66CA9" w:rsidTr="00B63E93">
        <w:trPr>
          <w:trHeight w:val="611"/>
        </w:trPr>
        <w:tc>
          <w:tcPr>
            <w:tcW w:w="909" w:type="dxa"/>
            <w:noWrap/>
            <w:vAlign w:val="center"/>
            <w:hideMark/>
          </w:tcPr>
          <w:p w:rsidR="006461CB" w:rsidRPr="000E66E6" w:rsidRDefault="006461CB" w:rsidP="00A00BD6">
            <w:pPr>
              <w:spacing w:line="240" w:lineRule="auto"/>
              <w:ind w:firstLine="0"/>
              <w:jc w:val="center"/>
              <w:rPr>
                <w:rFonts w:eastAsia="Calibri" w:cs="Times New Roman"/>
                <w:sz w:val="20"/>
                <w:szCs w:val="20"/>
              </w:rPr>
            </w:pPr>
            <w:r w:rsidRPr="000E66E6">
              <w:rPr>
                <w:rFonts w:eastAsia="Calibri" w:cs="Times New Roman"/>
                <w:sz w:val="20"/>
                <w:szCs w:val="20"/>
              </w:rPr>
              <w:t>3.2.</w:t>
            </w:r>
          </w:p>
        </w:tc>
        <w:tc>
          <w:tcPr>
            <w:tcW w:w="2836" w:type="dxa"/>
            <w:vAlign w:val="center"/>
          </w:tcPr>
          <w:p w:rsidR="006461CB" w:rsidRPr="00B66CA9" w:rsidRDefault="006461CB" w:rsidP="00FE106A">
            <w:pPr>
              <w:spacing w:line="240" w:lineRule="auto"/>
              <w:ind w:firstLine="0"/>
              <w:rPr>
                <w:rFonts w:cs="Times New Roman"/>
                <w:sz w:val="20"/>
                <w:szCs w:val="20"/>
              </w:rPr>
            </w:pPr>
            <w:r w:rsidRPr="00B66CA9">
              <w:rPr>
                <w:rFonts w:cs="Times New Roman"/>
                <w:sz w:val="20"/>
                <w:szCs w:val="20"/>
              </w:rPr>
              <w:t xml:space="preserve">Обеспеченность </w:t>
            </w:r>
            <w:r w:rsidR="00D607FC">
              <w:rPr>
                <w:rFonts w:cs="Times New Roman"/>
                <w:sz w:val="20"/>
                <w:szCs w:val="20"/>
              </w:rPr>
              <w:t xml:space="preserve">источника </w:t>
            </w:r>
            <w:r w:rsidRPr="00B66CA9">
              <w:rPr>
                <w:rFonts w:cs="Times New Roman"/>
                <w:sz w:val="20"/>
                <w:szCs w:val="20"/>
              </w:rPr>
              <w:t xml:space="preserve">водоснабжения </w:t>
            </w:r>
            <w:r w:rsidR="00FE106A">
              <w:rPr>
                <w:rFonts w:cs="Times New Roman"/>
                <w:sz w:val="20"/>
                <w:szCs w:val="20"/>
              </w:rPr>
              <w:t>к</w:t>
            </w:r>
            <w:r w:rsidRPr="00B66CA9">
              <w:rPr>
                <w:rFonts w:cs="Times New Roman"/>
                <w:sz w:val="20"/>
                <w:szCs w:val="20"/>
              </w:rPr>
              <w:t xml:space="preserve">оммерческими </w:t>
            </w:r>
            <w:r w:rsidR="00D607FC">
              <w:rPr>
                <w:rFonts w:cs="Times New Roman"/>
                <w:sz w:val="20"/>
                <w:szCs w:val="20"/>
              </w:rPr>
              <w:t>расходомерами</w:t>
            </w:r>
          </w:p>
        </w:tc>
        <w:tc>
          <w:tcPr>
            <w:tcW w:w="1096" w:type="dxa"/>
            <w:noWrap/>
            <w:vAlign w:val="center"/>
          </w:tcPr>
          <w:p w:rsidR="006461CB" w:rsidRPr="00B66CA9" w:rsidRDefault="006461CB" w:rsidP="00A00BD6">
            <w:pPr>
              <w:spacing w:line="240" w:lineRule="auto"/>
              <w:ind w:firstLine="0"/>
              <w:jc w:val="center"/>
              <w:rPr>
                <w:rFonts w:cs="Times New Roman"/>
                <w:sz w:val="20"/>
                <w:szCs w:val="20"/>
              </w:rPr>
            </w:pPr>
            <w:r w:rsidRPr="00B66CA9">
              <w:rPr>
                <w:rFonts w:cs="Times New Roman"/>
                <w:sz w:val="20"/>
                <w:szCs w:val="20"/>
              </w:rPr>
              <w:t>%</w:t>
            </w:r>
          </w:p>
        </w:tc>
        <w:tc>
          <w:tcPr>
            <w:tcW w:w="851" w:type="dxa"/>
            <w:tcBorders>
              <w:bottom w:val="single" w:sz="4" w:space="0" w:color="auto"/>
            </w:tcBorders>
            <w:noWrap/>
            <w:vAlign w:val="center"/>
          </w:tcPr>
          <w:p w:rsidR="006461CB" w:rsidRPr="001D7344" w:rsidRDefault="00D607FC" w:rsidP="00A00BD6">
            <w:pPr>
              <w:spacing w:line="240" w:lineRule="auto"/>
              <w:ind w:firstLine="0"/>
              <w:jc w:val="center"/>
              <w:rPr>
                <w:rFonts w:cs="Times New Roman"/>
                <w:sz w:val="20"/>
              </w:rPr>
            </w:pPr>
            <w:r>
              <w:rPr>
                <w:rFonts w:cs="Times New Roman"/>
                <w:sz w:val="20"/>
              </w:rPr>
              <w:t>100,0</w:t>
            </w:r>
          </w:p>
        </w:tc>
        <w:tc>
          <w:tcPr>
            <w:tcW w:w="851" w:type="dxa"/>
            <w:tcBorders>
              <w:bottom w:val="single" w:sz="4" w:space="0" w:color="auto"/>
            </w:tcBorders>
            <w:noWrap/>
            <w:vAlign w:val="center"/>
          </w:tcPr>
          <w:p w:rsidR="006461CB" w:rsidRPr="001D7344" w:rsidRDefault="00D607FC" w:rsidP="00A00BD6">
            <w:pPr>
              <w:spacing w:line="240" w:lineRule="auto"/>
              <w:ind w:firstLine="0"/>
              <w:jc w:val="center"/>
              <w:rPr>
                <w:rFonts w:cs="Times New Roman"/>
                <w:sz w:val="20"/>
              </w:rPr>
            </w:pPr>
            <w:r>
              <w:rPr>
                <w:rFonts w:cs="Times New Roman"/>
                <w:sz w:val="20"/>
              </w:rPr>
              <w:t>100,0</w:t>
            </w:r>
          </w:p>
        </w:tc>
        <w:tc>
          <w:tcPr>
            <w:tcW w:w="936" w:type="dxa"/>
            <w:tcBorders>
              <w:bottom w:val="single" w:sz="4" w:space="0" w:color="auto"/>
            </w:tcBorders>
            <w:noWrap/>
            <w:vAlign w:val="center"/>
          </w:tcPr>
          <w:p w:rsidR="006461CB" w:rsidRPr="001D7344" w:rsidRDefault="00D607FC" w:rsidP="00A00BD6">
            <w:pPr>
              <w:spacing w:line="240" w:lineRule="auto"/>
              <w:ind w:firstLine="0"/>
              <w:jc w:val="center"/>
              <w:rPr>
                <w:rFonts w:cs="Times New Roman"/>
                <w:sz w:val="20"/>
              </w:rPr>
            </w:pPr>
            <w:r>
              <w:rPr>
                <w:rFonts w:cs="Times New Roman"/>
                <w:sz w:val="20"/>
              </w:rPr>
              <w:t>100,0</w:t>
            </w:r>
          </w:p>
        </w:tc>
        <w:tc>
          <w:tcPr>
            <w:tcW w:w="851" w:type="dxa"/>
            <w:tcBorders>
              <w:bottom w:val="single" w:sz="4" w:space="0" w:color="auto"/>
            </w:tcBorders>
            <w:noWrap/>
            <w:vAlign w:val="center"/>
          </w:tcPr>
          <w:p w:rsidR="006461CB" w:rsidRPr="001D7344" w:rsidRDefault="00D607FC" w:rsidP="00A00BD6">
            <w:pPr>
              <w:spacing w:line="240" w:lineRule="auto"/>
              <w:ind w:firstLine="0"/>
              <w:jc w:val="center"/>
              <w:rPr>
                <w:rFonts w:cs="Times New Roman"/>
                <w:sz w:val="20"/>
              </w:rPr>
            </w:pPr>
            <w:r>
              <w:rPr>
                <w:rFonts w:cs="Times New Roman"/>
                <w:sz w:val="20"/>
              </w:rPr>
              <w:t>100,0</w:t>
            </w:r>
          </w:p>
        </w:tc>
        <w:tc>
          <w:tcPr>
            <w:tcW w:w="773" w:type="dxa"/>
            <w:tcBorders>
              <w:bottom w:val="single" w:sz="4" w:space="0" w:color="auto"/>
            </w:tcBorders>
            <w:noWrap/>
            <w:vAlign w:val="center"/>
          </w:tcPr>
          <w:p w:rsidR="006461CB" w:rsidRPr="001D7344" w:rsidRDefault="00D607FC" w:rsidP="00A00BD6">
            <w:pPr>
              <w:spacing w:line="240" w:lineRule="auto"/>
              <w:ind w:firstLine="0"/>
              <w:jc w:val="center"/>
              <w:rPr>
                <w:rFonts w:cs="Times New Roman"/>
                <w:sz w:val="20"/>
              </w:rPr>
            </w:pPr>
            <w:r>
              <w:rPr>
                <w:rFonts w:cs="Times New Roman"/>
                <w:sz w:val="20"/>
              </w:rPr>
              <w:t>100,0</w:t>
            </w:r>
          </w:p>
        </w:tc>
        <w:tc>
          <w:tcPr>
            <w:tcW w:w="1026" w:type="dxa"/>
            <w:gridSpan w:val="2"/>
            <w:noWrap/>
            <w:vAlign w:val="center"/>
          </w:tcPr>
          <w:p w:rsidR="006461CB" w:rsidRPr="001D7344" w:rsidRDefault="00D607FC" w:rsidP="00A00BD6">
            <w:pPr>
              <w:spacing w:line="240" w:lineRule="auto"/>
              <w:ind w:firstLine="0"/>
              <w:jc w:val="center"/>
              <w:rPr>
                <w:rFonts w:cs="Times New Roman"/>
                <w:sz w:val="20"/>
              </w:rPr>
            </w:pPr>
            <w:r>
              <w:rPr>
                <w:rFonts w:cs="Times New Roman"/>
                <w:sz w:val="20"/>
              </w:rPr>
              <w:t>100,0</w:t>
            </w:r>
          </w:p>
        </w:tc>
      </w:tr>
      <w:tr w:rsidR="00B63E93" w:rsidRPr="00B66CA9" w:rsidTr="00B63E93">
        <w:trPr>
          <w:trHeight w:val="611"/>
        </w:trPr>
        <w:tc>
          <w:tcPr>
            <w:tcW w:w="909" w:type="dxa"/>
            <w:noWrap/>
            <w:vAlign w:val="center"/>
          </w:tcPr>
          <w:p w:rsidR="00B63E93" w:rsidRPr="00B66CA9" w:rsidRDefault="00D607FC" w:rsidP="00B63E93">
            <w:pPr>
              <w:spacing w:line="240" w:lineRule="auto"/>
              <w:ind w:firstLine="0"/>
              <w:jc w:val="center"/>
              <w:rPr>
                <w:rFonts w:eastAsia="Calibri" w:cs="Times New Roman"/>
                <w:sz w:val="20"/>
                <w:szCs w:val="20"/>
              </w:rPr>
            </w:pPr>
            <w:r>
              <w:rPr>
                <w:rFonts w:eastAsia="Calibri" w:cs="Times New Roman"/>
                <w:sz w:val="20"/>
                <w:szCs w:val="20"/>
              </w:rPr>
              <w:t>3.3.</w:t>
            </w:r>
          </w:p>
        </w:tc>
        <w:tc>
          <w:tcPr>
            <w:tcW w:w="2836" w:type="dxa"/>
            <w:vAlign w:val="center"/>
          </w:tcPr>
          <w:p w:rsidR="00B63E93" w:rsidRPr="00B66CA9" w:rsidRDefault="00B63E93" w:rsidP="00FE106A">
            <w:pPr>
              <w:spacing w:line="240" w:lineRule="auto"/>
              <w:ind w:firstLine="0"/>
              <w:rPr>
                <w:rFonts w:cs="Times New Roman"/>
                <w:sz w:val="20"/>
                <w:szCs w:val="20"/>
              </w:rPr>
            </w:pPr>
            <w:r w:rsidRPr="00B66CA9">
              <w:rPr>
                <w:rFonts w:cs="Times New Roman"/>
                <w:sz w:val="20"/>
                <w:szCs w:val="20"/>
              </w:rPr>
              <w:t>Уровень потерь питьевой воды на</w:t>
            </w:r>
            <w:r w:rsidR="00FE106A">
              <w:rPr>
                <w:rFonts w:cs="Times New Roman"/>
                <w:sz w:val="20"/>
                <w:szCs w:val="20"/>
              </w:rPr>
              <w:t xml:space="preserve"> </w:t>
            </w:r>
            <w:r w:rsidRPr="00B66CA9">
              <w:rPr>
                <w:rFonts w:cs="Times New Roman"/>
                <w:sz w:val="20"/>
                <w:szCs w:val="20"/>
              </w:rPr>
              <w:t>водопроводных сетях</w:t>
            </w:r>
          </w:p>
        </w:tc>
        <w:tc>
          <w:tcPr>
            <w:tcW w:w="1096" w:type="dxa"/>
            <w:noWrap/>
            <w:vAlign w:val="center"/>
          </w:tcPr>
          <w:p w:rsidR="00B63E93" w:rsidRPr="00B66CA9" w:rsidRDefault="00B63E93" w:rsidP="00B63E93">
            <w:pPr>
              <w:spacing w:line="240" w:lineRule="auto"/>
              <w:ind w:firstLine="0"/>
              <w:jc w:val="center"/>
              <w:rPr>
                <w:rFonts w:cs="Times New Roman"/>
                <w:sz w:val="20"/>
                <w:szCs w:val="20"/>
              </w:rPr>
            </w:pPr>
            <w:r w:rsidRPr="00B66CA9">
              <w:rPr>
                <w:rFonts w:cs="Times New Roman"/>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63E93" w:rsidRPr="00B63E93" w:rsidRDefault="00691536" w:rsidP="00B63E93">
            <w:pPr>
              <w:spacing w:line="240" w:lineRule="auto"/>
              <w:ind w:firstLine="0"/>
              <w:jc w:val="center"/>
              <w:rPr>
                <w:rFonts w:cs="Times New Roman"/>
                <w:color w:val="000000"/>
                <w:sz w:val="20"/>
                <w:szCs w:val="22"/>
              </w:rPr>
            </w:pPr>
            <w:r>
              <w:rPr>
                <w:rFonts w:cs="Times New Roman"/>
                <w:color w:val="000000"/>
                <w:sz w:val="20"/>
                <w:szCs w:val="22"/>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93" w:rsidRPr="00B63E93" w:rsidRDefault="00B63E93" w:rsidP="00B63E93">
            <w:pPr>
              <w:spacing w:line="240" w:lineRule="auto"/>
              <w:ind w:firstLine="0"/>
              <w:jc w:val="center"/>
              <w:rPr>
                <w:rFonts w:cs="Times New Roman"/>
                <w:color w:val="000000"/>
                <w:sz w:val="20"/>
                <w:szCs w:val="22"/>
              </w:rPr>
            </w:pPr>
            <w:r w:rsidRPr="00B63E93">
              <w:rPr>
                <w:rFonts w:cs="Times New Roman"/>
                <w:color w:val="000000"/>
                <w:sz w:val="20"/>
                <w:szCs w:val="22"/>
              </w:rPr>
              <w:t>19,1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93" w:rsidRPr="00B63E93" w:rsidRDefault="00B63E93" w:rsidP="00B63E93">
            <w:pPr>
              <w:spacing w:line="240" w:lineRule="auto"/>
              <w:ind w:firstLine="0"/>
              <w:jc w:val="center"/>
              <w:rPr>
                <w:rFonts w:cs="Times New Roman"/>
                <w:color w:val="000000"/>
                <w:sz w:val="20"/>
                <w:szCs w:val="22"/>
              </w:rPr>
            </w:pPr>
            <w:r w:rsidRPr="00B63E93">
              <w:rPr>
                <w:rFonts w:cs="Times New Roman"/>
                <w:color w:val="000000"/>
                <w:sz w:val="20"/>
                <w:szCs w:val="22"/>
              </w:rPr>
              <w:t>18,2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93" w:rsidRPr="00B63E93" w:rsidRDefault="00B63E93" w:rsidP="00B63E93">
            <w:pPr>
              <w:spacing w:line="240" w:lineRule="auto"/>
              <w:ind w:firstLine="0"/>
              <w:jc w:val="center"/>
              <w:rPr>
                <w:rFonts w:cs="Times New Roman"/>
                <w:color w:val="000000"/>
                <w:sz w:val="20"/>
                <w:szCs w:val="22"/>
              </w:rPr>
            </w:pPr>
            <w:r w:rsidRPr="00B63E93">
              <w:rPr>
                <w:rFonts w:cs="Times New Roman"/>
                <w:color w:val="000000"/>
                <w:sz w:val="20"/>
                <w:szCs w:val="22"/>
              </w:rPr>
              <w:t>17,3</w:t>
            </w:r>
          </w:p>
        </w:tc>
        <w:tc>
          <w:tcPr>
            <w:tcW w:w="773" w:type="dxa"/>
            <w:tcBorders>
              <w:top w:val="single" w:sz="4" w:space="0" w:color="auto"/>
              <w:left w:val="single" w:sz="4" w:space="0" w:color="auto"/>
              <w:bottom w:val="single" w:sz="4" w:space="0" w:color="auto"/>
              <w:right w:val="nil"/>
            </w:tcBorders>
            <w:shd w:val="clear" w:color="auto" w:fill="auto"/>
            <w:noWrap/>
            <w:vAlign w:val="center"/>
          </w:tcPr>
          <w:p w:rsidR="00B63E93" w:rsidRPr="00B63E93" w:rsidRDefault="00B63E93" w:rsidP="00B63E93">
            <w:pPr>
              <w:spacing w:line="240" w:lineRule="auto"/>
              <w:ind w:firstLine="0"/>
              <w:jc w:val="center"/>
              <w:rPr>
                <w:rFonts w:cs="Times New Roman"/>
                <w:color w:val="000000"/>
                <w:sz w:val="20"/>
                <w:szCs w:val="22"/>
              </w:rPr>
            </w:pPr>
            <w:r w:rsidRPr="00B63E93">
              <w:rPr>
                <w:rFonts w:cs="Times New Roman"/>
                <w:color w:val="000000"/>
                <w:sz w:val="20"/>
                <w:szCs w:val="22"/>
              </w:rPr>
              <w:t>16,4</w:t>
            </w:r>
          </w:p>
        </w:tc>
        <w:tc>
          <w:tcPr>
            <w:tcW w:w="1026" w:type="dxa"/>
            <w:gridSpan w:val="2"/>
            <w:noWrap/>
            <w:vAlign w:val="center"/>
          </w:tcPr>
          <w:p w:rsidR="00B63E93" w:rsidRPr="001D7344" w:rsidRDefault="00B63E93" w:rsidP="00B63E93">
            <w:pPr>
              <w:spacing w:line="240" w:lineRule="auto"/>
              <w:ind w:firstLine="0"/>
              <w:jc w:val="center"/>
              <w:rPr>
                <w:rFonts w:cs="Times New Roman"/>
                <w:sz w:val="20"/>
              </w:rPr>
            </w:pPr>
            <w:r>
              <w:rPr>
                <w:rFonts w:cs="Times New Roman"/>
                <w:sz w:val="20"/>
              </w:rPr>
              <w:t>10,1</w:t>
            </w:r>
          </w:p>
        </w:tc>
      </w:tr>
      <w:tr w:rsidR="006461CB" w:rsidRPr="00B66CA9" w:rsidTr="001706F2">
        <w:trPr>
          <w:trHeight w:val="161"/>
        </w:trPr>
        <w:tc>
          <w:tcPr>
            <w:tcW w:w="909" w:type="dxa"/>
            <w:noWrap/>
            <w:vAlign w:val="center"/>
            <w:hideMark/>
          </w:tcPr>
          <w:p w:rsidR="006461CB" w:rsidRPr="000E66E6" w:rsidRDefault="006461CB" w:rsidP="00A00BD6">
            <w:pPr>
              <w:spacing w:line="240" w:lineRule="auto"/>
              <w:ind w:firstLine="0"/>
              <w:jc w:val="center"/>
              <w:rPr>
                <w:rFonts w:eastAsia="Calibri" w:cs="Times New Roman"/>
                <w:b/>
                <w:sz w:val="20"/>
                <w:szCs w:val="20"/>
              </w:rPr>
            </w:pPr>
            <w:r w:rsidRPr="000E66E6">
              <w:rPr>
                <w:rFonts w:eastAsia="Calibri" w:cs="Times New Roman"/>
                <w:b/>
                <w:sz w:val="20"/>
                <w:szCs w:val="20"/>
              </w:rPr>
              <w:t>4</w:t>
            </w:r>
            <w:r w:rsidRPr="00B66CA9">
              <w:rPr>
                <w:rFonts w:eastAsia="Calibri" w:cs="Times New Roman"/>
                <w:b/>
                <w:sz w:val="20"/>
                <w:szCs w:val="20"/>
              </w:rPr>
              <w:t>.</w:t>
            </w:r>
          </w:p>
        </w:tc>
        <w:tc>
          <w:tcPr>
            <w:tcW w:w="9220" w:type="dxa"/>
            <w:gridSpan w:val="9"/>
            <w:noWrap/>
            <w:vAlign w:val="center"/>
            <w:hideMark/>
          </w:tcPr>
          <w:p w:rsidR="006461CB" w:rsidRPr="000E66E6" w:rsidRDefault="006461CB" w:rsidP="00A00BD6">
            <w:pPr>
              <w:spacing w:line="240" w:lineRule="auto"/>
              <w:ind w:firstLine="0"/>
              <w:jc w:val="left"/>
              <w:rPr>
                <w:rFonts w:eastAsia="Calibri" w:cs="Times New Roman"/>
                <w:b/>
                <w:sz w:val="20"/>
                <w:szCs w:val="20"/>
              </w:rPr>
            </w:pPr>
            <w:r w:rsidRPr="00B66CA9">
              <w:rPr>
                <w:rFonts w:cs="Times New Roman"/>
                <w:b/>
                <w:sz w:val="20"/>
                <w:szCs w:val="20"/>
              </w:rPr>
              <w:t>Обеспечение доступа населения к услугам централизованного водоснабжения</w:t>
            </w:r>
          </w:p>
        </w:tc>
      </w:tr>
      <w:tr w:rsidR="00691536" w:rsidRPr="00B66CA9" w:rsidTr="00691536">
        <w:trPr>
          <w:trHeight w:val="514"/>
        </w:trPr>
        <w:tc>
          <w:tcPr>
            <w:tcW w:w="909" w:type="dxa"/>
            <w:noWrap/>
            <w:vAlign w:val="center"/>
            <w:hideMark/>
          </w:tcPr>
          <w:p w:rsidR="00691536" w:rsidRPr="00542A42" w:rsidRDefault="00691536" w:rsidP="00691536">
            <w:pPr>
              <w:spacing w:line="240" w:lineRule="auto"/>
              <w:ind w:firstLine="0"/>
              <w:jc w:val="center"/>
              <w:rPr>
                <w:rFonts w:cs="Times New Roman"/>
                <w:sz w:val="20"/>
                <w:szCs w:val="20"/>
              </w:rPr>
            </w:pPr>
            <w:r w:rsidRPr="00542A42">
              <w:rPr>
                <w:rFonts w:cs="Times New Roman"/>
                <w:sz w:val="20"/>
                <w:szCs w:val="20"/>
              </w:rPr>
              <w:t>4.1.</w:t>
            </w:r>
          </w:p>
        </w:tc>
        <w:tc>
          <w:tcPr>
            <w:tcW w:w="2836" w:type="dxa"/>
            <w:vAlign w:val="center"/>
            <w:hideMark/>
          </w:tcPr>
          <w:p w:rsidR="00691536" w:rsidRPr="00542A42" w:rsidRDefault="00691536" w:rsidP="00691536">
            <w:pPr>
              <w:spacing w:line="240" w:lineRule="auto"/>
              <w:ind w:firstLine="0"/>
              <w:jc w:val="left"/>
              <w:rPr>
                <w:rFonts w:cs="Times New Roman"/>
                <w:sz w:val="20"/>
                <w:szCs w:val="20"/>
              </w:rPr>
            </w:pPr>
            <w:r>
              <w:rPr>
                <w:rFonts w:cs="Times New Roman"/>
                <w:sz w:val="20"/>
                <w:szCs w:val="20"/>
              </w:rPr>
              <w:t>Процент охвата населения централизованной системой водоснабжения</w:t>
            </w:r>
          </w:p>
        </w:tc>
        <w:tc>
          <w:tcPr>
            <w:tcW w:w="1096" w:type="dxa"/>
            <w:vAlign w:val="center"/>
            <w:hideMark/>
          </w:tcPr>
          <w:p w:rsidR="00691536" w:rsidRPr="00542A42" w:rsidRDefault="00691536" w:rsidP="00691536">
            <w:pPr>
              <w:spacing w:line="240" w:lineRule="auto"/>
              <w:ind w:firstLine="0"/>
              <w:jc w:val="center"/>
              <w:rPr>
                <w:rFonts w:cs="Times New Roman"/>
                <w:sz w:val="20"/>
                <w:szCs w:val="20"/>
              </w:rPr>
            </w:pPr>
            <w:r w:rsidRPr="00542A42">
              <w:rPr>
                <w:rFonts w:cs="Times New Roman"/>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1536" w:rsidRPr="00691536" w:rsidRDefault="00691536" w:rsidP="00691536">
            <w:pPr>
              <w:spacing w:line="240" w:lineRule="auto"/>
              <w:ind w:firstLine="0"/>
              <w:jc w:val="center"/>
              <w:rPr>
                <w:rFonts w:cs="Times New Roman"/>
                <w:color w:val="000000"/>
                <w:sz w:val="20"/>
                <w:szCs w:val="22"/>
              </w:rPr>
            </w:pPr>
            <w:r w:rsidRPr="00691536">
              <w:rPr>
                <w:rFonts w:cs="Times New Roman"/>
                <w:color w:val="000000"/>
                <w:sz w:val="20"/>
                <w:szCs w:val="22"/>
              </w:rPr>
              <w:t>64,4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536" w:rsidRPr="00691536" w:rsidRDefault="00691536" w:rsidP="00691536">
            <w:pPr>
              <w:spacing w:line="240" w:lineRule="auto"/>
              <w:ind w:firstLine="0"/>
              <w:jc w:val="center"/>
              <w:rPr>
                <w:rFonts w:cs="Times New Roman"/>
                <w:color w:val="000000"/>
                <w:sz w:val="20"/>
                <w:szCs w:val="22"/>
              </w:rPr>
            </w:pPr>
            <w:r w:rsidRPr="00691536">
              <w:rPr>
                <w:rFonts w:cs="Times New Roman"/>
                <w:color w:val="000000"/>
                <w:sz w:val="20"/>
                <w:szCs w:val="22"/>
              </w:rPr>
              <w:t>64,72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536" w:rsidRPr="00691536" w:rsidRDefault="00691536" w:rsidP="00691536">
            <w:pPr>
              <w:spacing w:line="240" w:lineRule="auto"/>
              <w:ind w:firstLine="0"/>
              <w:jc w:val="center"/>
              <w:rPr>
                <w:rFonts w:cs="Times New Roman"/>
                <w:color w:val="000000"/>
                <w:sz w:val="20"/>
                <w:szCs w:val="22"/>
              </w:rPr>
            </w:pPr>
            <w:r w:rsidRPr="00691536">
              <w:rPr>
                <w:rFonts w:cs="Times New Roman"/>
                <w:color w:val="000000"/>
                <w:sz w:val="20"/>
                <w:szCs w:val="22"/>
              </w:rPr>
              <w:t>65,05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536" w:rsidRPr="00691536" w:rsidRDefault="00691536" w:rsidP="00691536">
            <w:pPr>
              <w:spacing w:line="240" w:lineRule="auto"/>
              <w:ind w:firstLine="0"/>
              <w:jc w:val="center"/>
              <w:rPr>
                <w:rFonts w:cs="Times New Roman"/>
                <w:color w:val="000000"/>
                <w:sz w:val="20"/>
                <w:szCs w:val="22"/>
              </w:rPr>
            </w:pPr>
            <w:r w:rsidRPr="00691536">
              <w:rPr>
                <w:rFonts w:cs="Times New Roman"/>
                <w:color w:val="000000"/>
                <w:sz w:val="20"/>
                <w:szCs w:val="22"/>
              </w:rPr>
              <w:t>65,37</w:t>
            </w:r>
          </w:p>
        </w:tc>
        <w:tc>
          <w:tcPr>
            <w:tcW w:w="773" w:type="dxa"/>
            <w:tcBorders>
              <w:top w:val="single" w:sz="4" w:space="0" w:color="auto"/>
              <w:left w:val="single" w:sz="4" w:space="0" w:color="auto"/>
              <w:bottom w:val="single" w:sz="4" w:space="0" w:color="auto"/>
              <w:right w:val="nil"/>
            </w:tcBorders>
            <w:shd w:val="clear" w:color="auto" w:fill="auto"/>
            <w:noWrap/>
            <w:vAlign w:val="center"/>
            <w:hideMark/>
          </w:tcPr>
          <w:p w:rsidR="00691536" w:rsidRPr="00691536" w:rsidRDefault="00691536" w:rsidP="00691536">
            <w:pPr>
              <w:spacing w:line="240" w:lineRule="auto"/>
              <w:ind w:firstLine="0"/>
              <w:jc w:val="center"/>
              <w:rPr>
                <w:rFonts w:cs="Times New Roman"/>
                <w:color w:val="000000"/>
                <w:sz w:val="20"/>
                <w:szCs w:val="22"/>
              </w:rPr>
            </w:pPr>
            <w:r w:rsidRPr="00691536">
              <w:rPr>
                <w:rFonts w:cs="Times New Roman"/>
                <w:color w:val="000000"/>
                <w:sz w:val="20"/>
                <w:szCs w:val="22"/>
              </w:rPr>
              <w:t>65,70</w:t>
            </w:r>
          </w:p>
        </w:tc>
        <w:tc>
          <w:tcPr>
            <w:tcW w:w="1026" w:type="dxa"/>
            <w:gridSpan w:val="2"/>
            <w:noWrap/>
            <w:vAlign w:val="center"/>
            <w:hideMark/>
          </w:tcPr>
          <w:p w:rsidR="00691536" w:rsidRPr="00542A42" w:rsidRDefault="00691536" w:rsidP="00691536">
            <w:pPr>
              <w:spacing w:line="240" w:lineRule="auto"/>
              <w:ind w:firstLine="0"/>
              <w:jc w:val="center"/>
              <w:rPr>
                <w:rFonts w:eastAsia="Calibri" w:cs="Times New Roman"/>
                <w:sz w:val="20"/>
                <w:szCs w:val="20"/>
              </w:rPr>
            </w:pPr>
            <w:r>
              <w:rPr>
                <w:rFonts w:eastAsia="Calibri" w:cs="Times New Roman"/>
                <w:sz w:val="20"/>
                <w:szCs w:val="20"/>
              </w:rPr>
              <w:t>68,03</w:t>
            </w:r>
          </w:p>
        </w:tc>
      </w:tr>
      <w:tr w:rsidR="006461CB" w:rsidRPr="00B66CA9" w:rsidTr="001706F2">
        <w:trPr>
          <w:trHeight w:val="171"/>
        </w:trPr>
        <w:tc>
          <w:tcPr>
            <w:tcW w:w="909" w:type="dxa"/>
            <w:noWrap/>
            <w:vAlign w:val="center"/>
            <w:hideMark/>
          </w:tcPr>
          <w:p w:rsidR="006461CB" w:rsidRPr="000E66E6" w:rsidRDefault="006461CB" w:rsidP="00A00BD6">
            <w:pPr>
              <w:spacing w:line="240" w:lineRule="auto"/>
              <w:ind w:firstLine="0"/>
              <w:jc w:val="center"/>
              <w:rPr>
                <w:rFonts w:eastAsia="Calibri" w:cs="Times New Roman"/>
                <w:b/>
                <w:sz w:val="20"/>
                <w:szCs w:val="20"/>
              </w:rPr>
            </w:pPr>
            <w:r w:rsidRPr="000E66E6">
              <w:rPr>
                <w:rFonts w:eastAsia="Calibri" w:cs="Times New Roman"/>
                <w:b/>
                <w:sz w:val="20"/>
                <w:szCs w:val="20"/>
              </w:rPr>
              <w:t>5</w:t>
            </w:r>
            <w:r w:rsidRPr="00B66CA9">
              <w:rPr>
                <w:rFonts w:eastAsia="Calibri" w:cs="Times New Roman"/>
                <w:b/>
                <w:sz w:val="20"/>
                <w:szCs w:val="20"/>
              </w:rPr>
              <w:t>.</w:t>
            </w:r>
          </w:p>
        </w:tc>
        <w:tc>
          <w:tcPr>
            <w:tcW w:w="9220" w:type="dxa"/>
            <w:gridSpan w:val="9"/>
            <w:noWrap/>
            <w:vAlign w:val="center"/>
            <w:hideMark/>
          </w:tcPr>
          <w:p w:rsidR="006461CB" w:rsidRPr="000E66E6" w:rsidRDefault="006461CB" w:rsidP="00A00BD6">
            <w:pPr>
              <w:spacing w:line="240" w:lineRule="auto"/>
              <w:ind w:firstLine="0"/>
              <w:jc w:val="left"/>
              <w:rPr>
                <w:rFonts w:eastAsia="Calibri" w:cs="Times New Roman"/>
                <w:b/>
                <w:sz w:val="20"/>
                <w:szCs w:val="20"/>
              </w:rPr>
            </w:pPr>
            <w:r w:rsidRPr="00B66CA9">
              <w:rPr>
                <w:rFonts w:cs="Times New Roman"/>
                <w:b/>
                <w:sz w:val="20"/>
                <w:szCs w:val="20"/>
              </w:rPr>
              <w:t>Показатели качества обслуживания абонентов</w:t>
            </w:r>
          </w:p>
        </w:tc>
      </w:tr>
      <w:tr w:rsidR="006461CB" w:rsidRPr="00B66CA9" w:rsidTr="001706F2">
        <w:trPr>
          <w:trHeight w:val="956"/>
        </w:trPr>
        <w:tc>
          <w:tcPr>
            <w:tcW w:w="909" w:type="dxa"/>
            <w:noWrap/>
            <w:vAlign w:val="center"/>
            <w:hideMark/>
          </w:tcPr>
          <w:p w:rsidR="006461CB" w:rsidRPr="00B66CA9" w:rsidRDefault="006461CB" w:rsidP="00A00BD6">
            <w:pPr>
              <w:spacing w:line="240" w:lineRule="auto"/>
              <w:ind w:firstLine="0"/>
              <w:jc w:val="center"/>
              <w:rPr>
                <w:rFonts w:cs="Times New Roman"/>
                <w:sz w:val="20"/>
                <w:szCs w:val="20"/>
              </w:rPr>
            </w:pPr>
            <w:r w:rsidRPr="00B66CA9">
              <w:rPr>
                <w:rFonts w:cs="Times New Roman"/>
                <w:sz w:val="20"/>
                <w:szCs w:val="20"/>
              </w:rPr>
              <w:t>5.1.</w:t>
            </w:r>
          </w:p>
        </w:tc>
        <w:tc>
          <w:tcPr>
            <w:tcW w:w="2836" w:type="dxa"/>
            <w:vAlign w:val="center"/>
            <w:hideMark/>
          </w:tcPr>
          <w:p w:rsidR="006461CB" w:rsidRPr="00B66CA9" w:rsidRDefault="006461CB" w:rsidP="00FE106A">
            <w:pPr>
              <w:spacing w:line="240" w:lineRule="auto"/>
              <w:ind w:firstLine="0"/>
              <w:rPr>
                <w:rFonts w:cs="Times New Roman"/>
                <w:sz w:val="20"/>
                <w:szCs w:val="20"/>
              </w:rPr>
            </w:pPr>
            <w:r w:rsidRPr="00B66CA9">
              <w:rPr>
                <w:rFonts w:cs="Times New Roman"/>
                <w:sz w:val="20"/>
                <w:szCs w:val="20"/>
              </w:rPr>
              <w:t>Относительное снижение годового</w:t>
            </w:r>
            <w:r w:rsidR="00FE106A">
              <w:rPr>
                <w:rFonts w:cs="Times New Roman"/>
                <w:sz w:val="20"/>
                <w:szCs w:val="20"/>
              </w:rPr>
              <w:t xml:space="preserve"> </w:t>
            </w:r>
            <w:r w:rsidRPr="00B66CA9">
              <w:rPr>
                <w:rFonts w:cs="Times New Roman"/>
                <w:sz w:val="20"/>
                <w:szCs w:val="20"/>
              </w:rPr>
              <w:t>количества отключений жилых</w:t>
            </w:r>
            <w:r w:rsidR="00FE106A">
              <w:rPr>
                <w:rFonts w:cs="Times New Roman"/>
                <w:sz w:val="20"/>
                <w:szCs w:val="20"/>
              </w:rPr>
              <w:t xml:space="preserve"> </w:t>
            </w:r>
            <w:r w:rsidRPr="00B66CA9">
              <w:rPr>
                <w:rFonts w:cs="Times New Roman"/>
                <w:sz w:val="20"/>
                <w:szCs w:val="20"/>
              </w:rPr>
              <w:t>домов</w:t>
            </w:r>
          </w:p>
        </w:tc>
        <w:tc>
          <w:tcPr>
            <w:tcW w:w="1096" w:type="dxa"/>
            <w:vAlign w:val="center"/>
            <w:hideMark/>
          </w:tcPr>
          <w:p w:rsidR="006461CB" w:rsidRPr="00B66CA9" w:rsidRDefault="006461CB" w:rsidP="00A00BD6">
            <w:pPr>
              <w:spacing w:line="240" w:lineRule="auto"/>
              <w:ind w:firstLine="0"/>
              <w:jc w:val="center"/>
              <w:rPr>
                <w:rFonts w:cs="Times New Roman"/>
                <w:sz w:val="20"/>
                <w:szCs w:val="20"/>
              </w:rPr>
            </w:pPr>
            <w:r w:rsidRPr="00B66CA9">
              <w:rPr>
                <w:rFonts w:cs="Times New Roman"/>
                <w:sz w:val="20"/>
                <w:szCs w:val="20"/>
              </w:rPr>
              <w:t>%</w:t>
            </w:r>
          </w:p>
        </w:tc>
        <w:tc>
          <w:tcPr>
            <w:tcW w:w="851" w:type="dxa"/>
            <w:noWrap/>
            <w:vAlign w:val="center"/>
          </w:tcPr>
          <w:p w:rsidR="006461CB" w:rsidRPr="000E66E6" w:rsidRDefault="00D607FC" w:rsidP="00A00BD6">
            <w:pPr>
              <w:spacing w:line="240" w:lineRule="auto"/>
              <w:ind w:firstLine="0"/>
              <w:jc w:val="center"/>
              <w:rPr>
                <w:rFonts w:eastAsia="Calibri" w:cs="Times New Roman"/>
                <w:sz w:val="20"/>
                <w:szCs w:val="20"/>
              </w:rPr>
            </w:pPr>
            <w:r>
              <w:rPr>
                <w:rFonts w:eastAsia="Calibri" w:cs="Times New Roman"/>
                <w:sz w:val="20"/>
                <w:szCs w:val="20"/>
              </w:rPr>
              <w:t>0,0</w:t>
            </w:r>
          </w:p>
        </w:tc>
        <w:tc>
          <w:tcPr>
            <w:tcW w:w="851" w:type="dxa"/>
            <w:noWrap/>
            <w:vAlign w:val="center"/>
          </w:tcPr>
          <w:p w:rsidR="006461CB" w:rsidRPr="001D7344" w:rsidRDefault="00D607FC" w:rsidP="00A00BD6">
            <w:pPr>
              <w:spacing w:line="240" w:lineRule="auto"/>
              <w:ind w:firstLine="0"/>
              <w:jc w:val="center"/>
              <w:rPr>
                <w:rFonts w:cs="Times New Roman"/>
                <w:sz w:val="20"/>
              </w:rPr>
            </w:pPr>
            <w:r>
              <w:rPr>
                <w:rFonts w:eastAsia="Calibri" w:cs="Times New Roman"/>
                <w:sz w:val="20"/>
                <w:szCs w:val="20"/>
              </w:rPr>
              <w:t>0,0</w:t>
            </w:r>
          </w:p>
        </w:tc>
        <w:tc>
          <w:tcPr>
            <w:tcW w:w="936" w:type="dxa"/>
            <w:noWrap/>
            <w:vAlign w:val="center"/>
          </w:tcPr>
          <w:p w:rsidR="006461CB" w:rsidRPr="001D7344" w:rsidRDefault="00D607FC" w:rsidP="00A00BD6">
            <w:pPr>
              <w:spacing w:line="240" w:lineRule="auto"/>
              <w:ind w:firstLine="0"/>
              <w:jc w:val="center"/>
              <w:rPr>
                <w:rFonts w:cs="Times New Roman"/>
                <w:sz w:val="20"/>
              </w:rPr>
            </w:pPr>
            <w:r>
              <w:rPr>
                <w:rFonts w:eastAsia="Calibri" w:cs="Times New Roman"/>
                <w:sz w:val="20"/>
                <w:szCs w:val="20"/>
              </w:rPr>
              <w:t>0,0</w:t>
            </w:r>
          </w:p>
        </w:tc>
        <w:tc>
          <w:tcPr>
            <w:tcW w:w="851" w:type="dxa"/>
            <w:noWrap/>
            <w:vAlign w:val="center"/>
          </w:tcPr>
          <w:p w:rsidR="006461CB" w:rsidRPr="001D7344" w:rsidRDefault="00D607FC" w:rsidP="00A00BD6">
            <w:pPr>
              <w:spacing w:line="240" w:lineRule="auto"/>
              <w:ind w:firstLine="0"/>
              <w:jc w:val="center"/>
              <w:rPr>
                <w:rFonts w:cs="Times New Roman"/>
                <w:sz w:val="20"/>
              </w:rPr>
            </w:pPr>
            <w:r>
              <w:rPr>
                <w:rFonts w:eastAsia="Calibri" w:cs="Times New Roman"/>
                <w:sz w:val="20"/>
                <w:szCs w:val="20"/>
              </w:rPr>
              <w:t>0,0</w:t>
            </w:r>
          </w:p>
        </w:tc>
        <w:tc>
          <w:tcPr>
            <w:tcW w:w="773" w:type="dxa"/>
            <w:noWrap/>
            <w:vAlign w:val="center"/>
          </w:tcPr>
          <w:p w:rsidR="006461CB" w:rsidRPr="001D7344" w:rsidRDefault="00D607FC" w:rsidP="00A00BD6">
            <w:pPr>
              <w:spacing w:line="240" w:lineRule="auto"/>
              <w:ind w:firstLine="0"/>
              <w:jc w:val="center"/>
              <w:rPr>
                <w:rFonts w:cs="Times New Roman"/>
                <w:sz w:val="20"/>
              </w:rPr>
            </w:pPr>
            <w:r>
              <w:rPr>
                <w:rFonts w:eastAsia="Calibri" w:cs="Times New Roman"/>
                <w:sz w:val="20"/>
                <w:szCs w:val="20"/>
              </w:rPr>
              <w:t>0,0</w:t>
            </w:r>
          </w:p>
        </w:tc>
        <w:tc>
          <w:tcPr>
            <w:tcW w:w="1026" w:type="dxa"/>
            <w:gridSpan w:val="2"/>
            <w:noWrap/>
            <w:vAlign w:val="center"/>
          </w:tcPr>
          <w:p w:rsidR="006461CB" w:rsidRPr="001D7344" w:rsidRDefault="00D607FC" w:rsidP="00A00BD6">
            <w:pPr>
              <w:spacing w:line="240" w:lineRule="auto"/>
              <w:ind w:firstLine="0"/>
              <w:jc w:val="center"/>
              <w:rPr>
                <w:rFonts w:cs="Times New Roman"/>
                <w:sz w:val="20"/>
              </w:rPr>
            </w:pPr>
            <w:r>
              <w:rPr>
                <w:rFonts w:eastAsia="Calibri" w:cs="Times New Roman"/>
                <w:sz w:val="20"/>
                <w:szCs w:val="20"/>
              </w:rPr>
              <w:t>0,0</w:t>
            </w:r>
          </w:p>
        </w:tc>
      </w:tr>
    </w:tbl>
    <w:p w:rsidR="00542A42" w:rsidRPr="00691536" w:rsidRDefault="00542A42" w:rsidP="00D77F67"/>
    <w:p w:rsidR="00EB7A04" w:rsidRDefault="00EB7A04" w:rsidP="00D77F67">
      <w:r>
        <w:br w:type="page"/>
      </w:r>
    </w:p>
    <w:p w:rsidR="006E1A73" w:rsidRPr="00EB7A04" w:rsidRDefault="00EB7A04" w:rsidP="00D90A2C">
      <w:pPr>
        <w:pStyle w:val="1"/>
      </w:pPr>
      <w:bookmarkStart w:id="147" w:name="_Toc378687096"/>
      <w:bookmarkStart w:id="148" w:name="_Toc379361772"/>
      <w:bookmarkStart w:id="149" w:name="_Toc395903745"/>
      <w:r w:rsidRPr="00BA0B0F">
        <w:t xml:space="preserve">Раздел 8. </w:t>
      </w:r>
      <w:r w:rsidR="009D3159" w:rsidRPr="00BA0B0F">
        <w:t xml:space="preserve"> </w:t>
      </w:r>
      <w:r w:rsidR="006E1A73" w:rsidRPr="00BA0B0F">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47"/>
      <w:bookmarkEnd w:id="148"/>
      <w:r w:rsidR="009D3159" w:rsidRPr="00BA0B0F">
        <w:t>.</w:t>
      </w:r>
      <w:bookmarkEnd w:id="149"/>
    </w:p>
    <w:p w:rsidR="00790CA9" w:rsidRDefault="00790CA9" w:rsidP="009D3159"/>
    <w:p w:rsidR="00542A42" w:rsidRPr="00610347" w:rsidRDefault="00542A42" w:rsidP="009D3159">
      <w:r w:rsidRPr="00610347">
        <w:t>Бесхозяйные объекты централизованной системы водоснабжения в городском округе Вичуга Ивановской области не выявлены.</w:t>
      </w:r>
    </w:p>
    <w:p w:rsidR="00EB7A04" w:rsidRPr="00610347" w:rsidRDefault="00EB7A04" w:rsidP="009D3159">
      <w:r w:rsidRPr="00610347">
        <w:br w:type="page"/>
      </w:r>
    </w:p>
    <w:p w:rsidR="00EB7A04" w:rsidRDefault="00EB7A04" w:rsidP="00D90A2C">
      <w:pPr>
        <w:pStyle w:val="1"/>
      </w:pPr>
      <w:bookmarkStart w:id="150" w:name="_Toc395903746"/>
      <w:r w:rsidRPr="0030194D">
        <w:t xml:space="preserve">Раздел 9. </w:t>
      </w:r>
      <w:bookmarkStart w:id="151" w:name="_Toc378760674"/>
      <w:bookmarkStart w:id="152" w:name="_Toc379362045"/>
      <w:r w:rsidRPr="0030194D">
        <w:t>Существующее положение в сфере водоотведения поселения, городского округа</w:t>
      </w:r>
      <w:bookmarkEnd w:id="151"/>
      <w:bookmarkEnd w:id="152"/>
      <w:r w:rsidRPr="0030194D">
        <w:t>.</w:t>
      </w:r>
      <w:bookmarkEnd w:id="150"/>
    </w:p>
    <w:p w:rsidR="00EB7A04" w:rsidRPr="00331744" w:rsidRDefault="00EB7A04" w:rsidP="00EB7A04">
      <w:pPr>
        <w:pStyle w:val="2"/>
        <w:numPr>
          <w:ilvl w:val="0"/>
          <w:numId w:val="0"/>
        </w:numPr>
        <w:spacing w:before="0"/>
        <w:jc w:val="both"/>
        <w:rPr>
          <w:bCs w:val="0"/>
        </w:rPr>
      </w:pPr>
      <w:bookmarkStart w:id="153" w:name="_Toc395903747"/>
      <w:r>
        <w:rPr>
          <w:bCs w:val="0"/>
        </w:rPr>
        <w:t xml:space="preserve">9.1. </w:t>
      </w:r>
      <w:bookmarkStart w:id="154" w:name="_Toc378760675"/>
      <w:bookmarkStart w:id="155" w:name="_Toc379362046"/>
      <w: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54"/>
      <w:bookmarkEnd w:id="155"/>
      <w:r>
        <w:rPr>
          <w:bCs w:val="0"/>
        </w:rPr>
        <w:t>.</w:t>
      </w:r>
      <w:bookmarkEnd w:id="153"/>
    </w:p>
    <w:p w:rsidR="003F68F7" w:rsidRPr="00691536" w:rsidRDefault="003F68F7" w:rsidP="00F94DF5">
      <w:pPr>
        <w:rPr>
          <w:szCs w:val="28"/>
        </w:rPr>
      </w:pPr>
    </w:p>
    <w:p w:rsidR="00F3036B" w:rsidRPr="007D1833" w:rsidRDefault="00F3036B" w:rsidP="00F3036B">
      <w:pPr>
        <w:rPr>
          <w:szCs w:val="28"/>
        </w:rPr>
      </w:pPr>
      <w:r w:rsidRPr="007D1833">
        <w:rPr>
          <w:szCs w:val="28"/>
        </w:rPr>
        <w:t xml:space="preserve">Водоотведение как отрасль играет большую роль в обеспечении жизнедеятельности </w:t>
      </w:r>
      <w:r w:rsidR="004061D0" w:rsidRPr="007D1833">
        <w:rPr>
          <w:szCs w:val="28"/>
        </w:rPr>
        <w:t>городского округа Вичуга</w:t>
      </w:r>
      <w:r w:rsidRPr="007D1833">
        <w:rPr>
          <w:szCs w:val="28"/>
        </w:rPr>
        <w:t xml:space="preserve"> и требует целенаправленных мероприятий по развитию надежной системы отвода сточных вод.</w:t>
      </w:r>
    </w:p>
    <w:p w:rsidR="00DA01B6" w:rsidRPr="007D1833" w:rsidRDefault="00F3036B" w:rsidP="00DA01B6">
      <w:pPr>
        <w:rPr>
          <w:szCs w:val="28"/>
        </w:rPr>
      </w:pPr>
      <w:r w:rsidRPr="007D1833">
        <w:rPr>
          <w:szCs w:val="28"/>
        </w:rPr>
        <w:t xml:space="preserve">В настоящее время централизованный отвод хозяйственно-бытовых и производственных сточных вод от зданий и сооружений городского округа Вичуга Ивановской области организован </w:t>
      </w:r>
      <w:r w:rsidR="00DA01B6" w:rsidRPr="007D1833">
        <w:rPr>
          <w:szCs w:val="28"/>
        </w:rPr>
        <w:t>по безнапорным канализационным сетям на восемь канализационно-напорных станций предприятия (КНС). КНС построены по типовым проектам</w:t>
      </w:r>
      <w:r w:rsidR="000377C5">
        <w:rPr>
          <w:szCs w:val="28"/>
        </w:rPr>
        <w:t>,</w:t>
      </w:r>
      <w:r w:rsidR="00DA01B6" w:rsidRPr="007D1833">
        <w:rPr>
          <w:szCs w:val="28"/>
        </w:rPr>
        <w:t xml:space="preserve"> разделяются на «мокрое» и «сухое» отделения. В качестве фекальных насосов используются насосные агрегаты различных марок. Автоматизация перекачки сточных вод организована по уровню сточных вод в мокром отделении, по достижению которого</w:t>
      </w:r>
      <w:r w:rsidR="000377C5">
        <w:rPr>
          <w:szCs w:val="28"/>
        </w:rPr>
        <w:t>,</w:t>
      </w:r>
      <w:r w:rsidR="00DA01B6" w:rsidRPr="007D1833">
        <w:rPr>
          <w:szCs w:val="28"/>
        </w:rPr>
        <w:t xml:space="preserve"> включаются фекальные насосы. От КНС сточные воды подаются на главную канализационно-насосную станцию (ГКНС), от которой по </w:t>
      </w:r>
      <w:r w:rsidR="004061D0" w:rsidRPr="007D1833">
        <w:rPr>
          <w:szCs w:val="28"/>
        </w:rPr>
        <w:t xml:space="preserve">двум </w:t>
      </w:r>
      <w:r w:rsidR="00DA01B6" w:rsidRPr="007D1833">
        <w:rPr>
          <w:szCs w:val="28"/>
        </w:rPr>
        <w:t>напорным трубопроводам диаметром 500 мм они перекачиваются на очистные сооружения. Сброс сточных вод с очистных сооружений осуществляется по открытому водоводу в р. Вичужанк</w:t>
      </w:r>
      <w:r w:rsidR="000377C5">
        <w:rPr>
          <w:szCs w:val="28"/>
        </w:rPr>
        <w:t>а</w:t>
      </w:r>
      <w:r w:rsidR="00633BF8" w:rsidRPr="007D1833">
        <w:rPr>
          <w:szCs w:val="28"/>
        </w:rPr>
        <w:t>.</w:t>
      </w:r>
    </w:p>
    <w:p w:rsidR="00F3036B" w:rsidRPr="00610347" w:rsidRDefault="00DA01B6" w:rsidP="00DA01B6">
      <w:pPr>
        <w:rPr>
          <w:szCs w:val="28"/>
        </w:rPr>
      </w:pPr>
      <w:r w:rsidRPr="007D1833">
        <w:rPr>
          <w:szCs w:val="28"/>
        </w:rPr>
        <w:t>Комплекс очистных сооружений, с расположенной на этой промышленной площадке</w:t>
      </w:r>
      <w:r w:rsidRPr="00610347">
        <w:rPr>
          <w:szCs w:val="28"/>
        </w:rPr>
        <w:t xml:space="preserve"> артезианской скважиной и иловыми картами расположен по адресу Ивановская область, г. Вичуга, ул. Володарского, д. 46 а.</w:t>
      </w:r>
    </w:p>
    <w:p w:rsidR="004061D0" w:rsidRPr="00610347" w:rsidRDefault="002A5621" w:rsidP="004061D0">
      <w:pPr>
        <w:rPr>
          <w:szCs w:val="28"/>
        </w:rPr>
      </w:pPr>
      <w:r w:rsidRPr="00610347">
        <w:rPr>
          <w:szCs w:val="28"/>
        </w:rPr>
        <w:t>Очистные сооружения сточных вод производительностью 27,8 тыс. м</w:t>
      </w:r>
      <w:r w:rsidRPr="007D1833">
        <w:rPr>
          <w:szCs w:val="28"/>
          <w:vertAlign w:val="superscript"/>
        </w:rPr>
        <w:t>3</w:t>
      </w:r>
      <w:r w:rsidRPr="00610347">
        <w:rPr>
          <w:szCs w:val="28"/>
        </w:rPr>
        <w:t xml:space="preserve"> в сутки (для сооружений по обработке сточных вод) и 12 тыс.</w:t>
      </w:r>
      <w:r w:rsidR="007D1833">
        <w:rPr>
          <w:szCs w:val="28"/>
        </w:rPr>
        <w:t xml:space="preserve"> </w:t>
      </w:r>
      <w:r w:rsidRPr="00610347">
        <w:rPr>
          <w:szCs w:val="28"/>
        </w:rPr>
        <w:t>м</w:t>
      </w:r>
      <w:r w:rsidRPr="007D1833">
        <w:rPr>
          <w:szCs w:val="28"/>
          <w:vertAlign w:val="superscript"/>
        </w:rPr>
        <w:t>3</w:t>
      </w:r>
      <w:r w:rsidRPr="00610347">
        <w:rPr>
          <w:szCs w:val="28"/>
        </w:rPr>
        <w:t xml:space="preserve"> в сутки (для сооружений по обработке осадка) - построены по проекту, разработанному ГПИ-6 на полную биологическую очистку с последующим обеззараживанием сточных вод. Очистные сооружения введены в эксплуатацию в две очереди, первая в 1968 году и вторая в 1986 году. </w:t>
      </w:r>
      <w:r w:rsidR="004061D0" w:rsidRPr="00610347">
        <w:rPr>
          <w:szCs w:val="28"/>
        </w:rPr>
        <w:t>В состав очистных сооружений входят:</w:t>
      </w:r>
    </w:p>
    <w:p w:rsidR="004061D0" w:rsidRPr="00610347" w:rsidRDefault="004061D0" w:rsidP="004061D0">
      <w:pPr>
        <w:rPr>
          <w:szCs w:val="28"/>
        </w:rPr>
      </w:pPr>
      <w:r w:rsidRPr="00610347">
        <w:rPr>
          <w:szCs w:val="28"/>
        </w:rPr>
        <w:t>- приемная камера;</w:t>
      </w:r>
    </w:p>
    <w:p w:rsidR="004061D0" w:rsidRPr="00610347" w:rsidRDefault="004061D0" w:rsidP="004061D0">
      <w:pPr>
        <w:rPr>
          <w:szCs w:val="28"/>
        </w:rPr>
      </w:pPr>
      <w:r w:rsidRPr="00610347">
        <w:rPr>
          <w:szCs w:val="28"/>
        </w:rPr>
        <w:t>- механические решетки;</w:t>
      </w:r>
    </w:p>
    <w:p w:rsidR="004061D0" w:rsidRPr="00610347" w:rsidRDefault="004061D0" w:rsidP="004061D0">
      <w:pPr>
        <w:rPr>
          <w:szCs w:val="28"/>
        </w:rPr>
      </w:pPr>
      <w:r w:rsidRPr="00610347">
        <w:rPr>
          <w:szCs w:val="28"/>
        </w:rPr>
        <w:t>- песколовки - 4 штуки:</w:t>
      </w:r>
    </w:p>
    <w:p w:rsidR="004061D0" w:rsidRPr="00610347" w:rsidRDefault="004061D0" w:rsidP="004061D0">
      <w:pPr>
        <w:rPr>
          <w:szCs w:val="28"/>
        </w:rPr>
      </w:pPr>
      <w:r w:rsidRPr="00610347">
        <w:rPr>
          <w:szCs w:val="28"/>
        </w:rPr>
        <w:t>- первичные отстойники - 5 штук;</w:t>
      </w:r>
    </w:p>
    <w:p w:rsidR="004061D0" w:rsidRPr="00610347" w:rsidRDefault="004061D0" w:rsidP="004061D0">
      <w:pPr>
        <w:rPr>
          <w:szCs w:val="28"/>
        </w:rPr>
      </w:pPr>
      <w:r w:rsidRPr="00610347">
        <w:rPr>
          <w:szCs w:val="28"/>
        </w:rPr>
        <w:t>- аэротенки - 2 штуки;</w:t>
      </w:r>
    </w:p>
    <w:p w:rsidR="004061D0" w:rsidRPr="00610347" w:rsidRDefault="004061D0" w:rsidP="004061D0">
      <w:pPr>
        <w:rPr>
          <w:szCs w:val="28"/>
        </w:rPr>
      </w:pPr>
      <w:r w:rsidRPr="00610347">
        <w:rPr>
          <w:szCs w:val="28"/>
        </w:rPr>
        <w:t>- вторичные отстойники - 6 штук;</w:t>
      </w:r>
    </w:p>
    <w:p w:rsidR="004061D0" w:rsidRPr="00610347" w:rsidRDefault="004061D0" w:rsidP="004061D0">
      <w:pPr>
        <w:rPr>
          <w:szCs w:val="28"/>
        </w:rPr>
      </w:pPr>
      <w:r w:rsidRPr="00610347">
        <w:rPr>
          <w:szCs w:val="28"/>
        </w:rPr>
        <w:t>- илоуплотнители - 2 штуки;</w:t>
      </w:r>
    </w:p>
    <w:p w:rsidR="004061D0" w:rsidRPr="00610347" w:rsidRDefault="004061D0" w:rsidP="004061D0">
      <w:pPr>
        <w:rPr>
          <w:szCs w:val="28"/>
        </w:rPr>
      </w:pPr>
      <w:r w:rsidRPr="00610347">
        <w:rPr>
          <w:szCs w:val="28"/>
        </w:rPr>
        <w:t>- песковые площадки - 3 штуки;</w:t>
      </w:r>
    </w:p>
    <w:p w:rsidR="004061D0" w:rsidRPr="00610347" w:rsidRDefault="004061D0" w:rsidP="004061D0">
      <w:pPr>
        <w:rPr>
          <w:szCs w:val="28"/>
        </w:rPr>
      </w:pPr>
      <w:r w:rsidRPr="00610347">
        <w:rPr>
          <w:szCs w:val="28"/>
        </w:rPr>
        <w:t>- иловые площадки - 8 штук:</w:t>
      </w:r>
    </w:p>
    <w:p w:rsidR="004061D0" w:rsidRPr="00610347" w:rsidRDefault="004061D0" w:rsidP="004061D0">
      <w:pPr>
        <w:rPr>
          <w:szCs w:val="28"/>
        </w:rPr>
      </w:pPr>
      <w:r w:rsidRPr="00610347">
        <w:rPr>
          <w:szCs w:val="28"/>
        </w:rPr>
        <w:t>- воздуходувная станция;</w:t>
      </w:r>
    </w:p>
    <w:p w:rsidR="004061D0" w:rsidRPr="00610347" w:rsidRDefault="004061D0" w:rsidP="004061D0">
      <w:pPr>
        <w:rPr>
          <w:szCs w:val="28"/>
        </w:rPr>
      </w:pPr>
      <w:r w:rsidRPr="00610347">
        <w:rPr>
          <w:szCs w:val="28"/>
        </w:rPr>
        <w:t>- лаборатория;</w:t>
      </w:r>
    </w:p>
    <w:p w:rsidR="004061D0" w:rsidRPr="00610347" w:rsidRDefault="004061D0" w:rsidP="004061D0">
      <w:pPr>
        <w:rPr>
          <w:szCs w:val="28"/>
        </w:rPr>
      </w:pPr>
      <w:r w:rsidRPr="007D1833">
        <w:rPr>
          <w:szCs w:val="28"/>
        </w:rPr>
        <w:t>- хлораторная;</w:t>
      </w:r>
    </w:p>
    <w:p w:rsidR="004061D0" w:rsidRPr="00610347" w:rsidRDefault="004061D0" w:rsidP="004061D0">
      <w:pPr>
        <w:rPr>
          <w:szCs w:val="28"/>
        </w:rPr>
      </w:pPr>
      <w:r w:rsidRPr="00610347">
        <w:rPr>
          <w:szCs w:val="28"/>
        </w:rPr>
        <w:t>- контактный резервуар;</w:t>
      </w:r>
    </w:p>
    <w:p w:rsidR="004061D0" w:rsidRPr="007D1833" w:rsidRDefault="004061D0" w:rsidP="004061D0">
      <w:pPr>
        <w:rPr>
          <w:szCs w:val="28"/>
        </w:rPr>
      </w:pPr>
      <w:r w:rsidRPr="007D1833">
        <w:rPr>
          <w:szCs w:val="28"/>
        </w:rPr>
        <w:t>- сбросной коллектор с береговым выпуском.</w:t>
      </w:r>
    </w:p>
    <w:p w:rsidR="002A5621" w:rsidRPr="007D1833" w:rsidRDefault="004061D0" w:rsidP="004061D0">
      <w:pPr>
        <w:rPr>
          <w:szCs w:val="28"/>
        </w:rPr>
      </w:pPr>
      <w:r w:rsidRPr="007D1833">
        <w:rPr>
          <w:szCs w:val="28"/>
        </w:rPr>
        <w:t>Для достижения допустимых концентраций вредных веществ для водных объектов, имеющих рыбохозяйственное значение в сточных водах, сбрасываемых в р. Вичужанку согласно проекта очистных сооружений канализации</w:t>
      </w:r>
      <w:r w:rsidR="000377C5">
        <w:rPr>
          <w:szCs w:val="28"/>
        </w:rPr>
        <w:t>,</w:t>
      </w:r>
      <w:r w:rsidRPr="007D1833">
        <w:rPr>
          <w:szCs w:val="28"/>
        </w:rPr>
        <w:t xml:space="preserve"> разработанного ГПИ-6 г. Иваново, необходима доочистка сточных вод</w:t>
      </w:r>
      <w:r w:rsidR="000377C5">
        <w:rPr>
          <w:szCs w:val="28"/>
        </w:rPr>
        <w:t>,</w:t>
      </w:r>
      <w:r w:rsidRPr="007D1833">
        <w:rPr>
          <w:szCs w:val="28"/>
        </w:rPr>
        <w:t xml:space="preserve"> для чего предусматривается строительство комплекса биологических прудов мощностью 12 тыс. м</w:t>
      </w:r>
      <w:r w:rsidRPr="007D1833">
        <w:rPr>
          <w:szCs w:val="28"/>
          <w:vertAlign w:val="superscript"/>
        </w:rPr>
        <w:t>3</w:t>
      </w:r>
      <w:r w:rsidRPr="007D1833">
        <w:rPr>
          <w:szCs w:val="28"/>
        </w:rPr>
        <w:t xml:space="preserve"> в сутки.</w:t>
      </w:r>
      <w:r w:rsidR="002A5621" w:rsidRPr="007D1833">
        <w:rPr>
          <w:szCs w:val="28"/>
        </w:rPr>
        <w:t xml:space="preserve"> </w:t>
      </w:r>
    </w:p>
    <w:p w:rsidR="004061D0" w:rsidRPr="00610347" w:rsidRDefault="002A5621" w:rsidP="004061D0">
      <w:pPr>
        <w:rPr>
          <w:szCs w:val="28"/>
        </w:rPr>
      </w:pPr>
      <w:r w:rsidRPr="007D1833">
        <w:rPr>
          <w:szCs w:val="28"/>
        </w:rPr>
        <w:t>По состоянию на 01.01.2010 года износ бетонных конструкций очистных сооружений составлял 62,9%. В результате физического износа бетонных конструкций очистных сооружений к частичной разгерметизации межпанельных швов происходит проскок сточной воды не прошедшей биологическую очистку, что влияет на качество очистки в целом и увеличивает экологическую опасность для жителей города Вичуга. Значительный физический износ железобетонных конструкций сооружений снижает надежность всего комплекса очистки сточных вод и как следствие способен привести к попаданию больших объемов неочищенных стоков в водный объект.</w:t>
      </w:r>
    </w:p>
    <w:p w:rsidR="002A5621" w:rsidRPr="00610347" w:rsidRDefault="002A5621" w:rsidP="004061D0">
      <w:pPr>
        <w:rPr>
          <w:szCs w:val="28"/>
        </w:rPr>
      </w:pPr>
      <w:r w:rsidRPr="00610347">
        <w:rPr>
          <w:szCs w:val="28"/>
        </w:rPr>
        <w:t>Общая протяженность сетей канализации, находящихся на балансе МУП «ОС и КС» г. Вичуга» составляет 91,2 км, материал трубопроводов сталь, чугун, ПВХ, железобетон. Диаметры канализационных сетей от 100 до 900 мм.</w:t>
      </w:r>
    </w:p>
    <w:p w:rsidR="00F3036B" w:rsidRPr="00610347" w:rsidRDefault="00F3036B" w:rsidP="00F3036B">
      <w:pPr>
        <w:rPr>
          <w:szCs w:val="28"/>
        </w:rPr>
      </w:pPr>
      <w:r w:rsidRPr="00610347">
        <w:rPr>
          <w:szCs w:val="28"/>
        </w:rPr>
        <w:t xml:space="preserve">Обеспеченность многоквартирного жилого фонда централизованной системой канализации в </w:t>
      </w:r>
      <w:r w:rsidR="002A5621" w:rsidRPr="00610347">
        <w:rPr>
          <w:szCs w:val="28"/>
        </w:rPr>
        <w:t>городском округе</w:t>
      </w:r>
      <w:r w:rsidRPr="00610347">
        <w:rPr>
          <w:szCs w:val="28"/>
        </w:rPr>
        <w:t xml:space="preserve"> составляет 100 %. К системе централизованной канализации подключена в основном многоквартирная застройка и бюджетные учреждения. В частном секторе отвод стоков производится на рельеф выгреба.</w:t>
      </w:r>
    </w:p>
    <w:p w:rsidR="00F3036B" w:rsidRPr="00610347" w:rsidRDefault="00F3036B" w:rsidP="00F3036B">
      <w:pPr>
        <w:rPr>
          <w:szCs w:val="28"/>
        </w:rPr>
      </w:pPr>
      <w:r w:rsidRPr="00610347">
        <w:rPr>
          <w:szCs w:val="28"/>
        </w:rPr>
        <w:t xml:space="preserve">Схема системы водоотведения </w:t>
      </w:r>
      <w:r w:rsidR="002A5621" w:rsidRPr="00610347">
        <w:rPr>
          <w:szCs w:val="28"/>
        </w:rPr>
        <w:t>городского округа Вичуга приведена на рисунке 9.1.1.</w:t>
      </w:r>
    </w:p>
    <w:p w:rsidR="00BA0B0F" w:rsidRPr="00691536" w:rsidRDefault="00BA0B0F" w:rsidP="002A5621">
      <w:pPr>
        <w:jc w:val="right"/>
        <w:rPr>
          <w:szCs w:val="28"/>
          <w:highlight w:val="yellow"/>
        </w:rPr>
      </w:pPr>
    </w:p>
    <w:p w:rsidR="00BA0B0F" w:rsidRPr="00691536" w:rsidRDefault="00BA0B0F" w:rsidP="002A5621">
      <w:pPr>
        <w:jc w:val="right"/>
        <w:rPr>
          <w:szCs w:val="28"/>
          <w:highlight w:val="yellow"/>
        </w:rPr>
      </w:pPr>
    </w:p>
    <w:p w:rsidR="00BA0B0F" w:rsidRPr="00691536" w:rsidRDefault="00BA0B0F" w:rsidP="002A5621">
      <w:pPr>
        <w:jc w:val="right"/>
        <w:rPr>
          <w:szCs w:val="28"/>
          <w:highlight w:val="yellow"/>
        </w:rPr>
      </w:pPr>
    </w:p>
    <w:p w:rsidR="00BA0B0F" w:rsidRPr="00691536" w:rsidRDefault="00BA0B0F" w:rsidP="002A5621">
      <w:pPr>
        <w:jc w:val="right"/>
        <w:rPr>
          <w:szCs w:val="28"/>
          <w:highlight w:val="yellow"/>
        </w:rPr>
      </w:pPr>
    </w:p>
    <w:p w:rsidR="00BA0B0F" w:rsidRPr="00691536" w:rsidRDefault="00BA0B0F" w:rsidP="002A5621">
      <w:pPr>
        <w:jc w:val="right"/>
        <w:rPr>
          <w:szCs w:val="28"/>
          <w:highlight w:val="yellow"/>
        </w:rPr>
      </w:pPr>
    </w:p>
    <w:p w:rsidR="00BA0B0F" w:rsidRPr="00691536" w:rsidRDefault="00BA0B0F" w:rsidP="002A5621">
      <w:pPr>
        <w:jc w:val="right"/>
        <w:rPr>
          <w:szCs w:val="28"/>
          <w:highlight w:val="yellow"/>
        </w:rPr>
      </w:pPr>
    </w:p>
    <w:p w:rsidR="00F3036B" w:rsidRPr="00610347" w:rsidRDefault="00F3036B" w:rsidP="002A5621">
      <w:pPr>
        <w:jc w:val="right"/>
        <w:rPr>
          <w:szCs w:val="28"/>
        </w:rPr>
      </w:pPr>
      <w:r w:rsidRPr="00610347">
        <w:rPr>
          <w:szCs w:val="28"/>
        </w:rPr>
        <w:t>Рисунок 9.1.1.</w:t>
      </w:r>
    </w:p>
    <w:p w:rsidR="00093954" w:rsidRDefault="00BA0B0F" w:rsidP="00BA0B0F">
      <w:pPr>
        <w:ind w:firstLine="0"/>
        <w:jc w:val="center"/>
        <w:rPr>
          <w:szCs w:val="28"/>
        </w:rPr>
      </w:pPr>
      <w:r>
        <w:rPr>
          <w:noProof/>
          <w:lang w:eastAsia="ru-RU"/>
        </w:rPr>
        <w:drawing>
          <wp:inline distT="0" distB="0" distL="0" distR="0" wp14:anchorId="3EB95294" wp14:editId="66A1CB3C">
            <wp:extent cx="4962650" cy="509587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481" t="11565" r="38463" b="6148"/>
                    <a:stretch/>
                  </pic:blipFill>
                  <pic:spPr bwMode="auto">
                    <a:xfrm>
                      <a:off x="0" y="0"/>
                      <a:ext cx="4972248" cy="5105731"/>
                    </a:xfrm>
                    <a:prstGeom prst="rect">
                      <a:avLst/>
                    </a:prstGeom>
                    <a:ln>
                      <a:noFill/>
                    </a:ln>
                    <a:extLst>
                      <a:ext uri="{53640926-AAD7-44D8-BBD7-CCE9431645EC}">
                        <a14:shadowObscured xmlns:a14="http://schemas.microsoft.com/office/drawing/2010/main"/>
                      </a:ext>
                    </a:extLst>
                  </pic:spPr>
                </pic:pic>
              </a:graphicData>
            </a:graphic>
          </wp:inline>
        </w:drawing>
      </w:r>
    </w:p>
    <w:p w:rsidR="00BA0B0F" w:rsidRDefault="00BA0B0F" w:rsidP="00BA0B0F">
      <w:pPr>
        <w:ind w:firstLine="0"/>
        <w:jc w:val="center"/>
        <w:rPr>
          <w:szCs w:val="28"/>
        </w:rPr>
      </w:pPr>
    </w:p>
    <w:p w:rsidR="00093954" w:rsidRPr="00331744" w:rsidRDefault="00093954" w:rsidP="00093954">
      <w:pPr>
        <w:pStyle w:val="2"/>
        <w:numPr>
          <w:ilvl w:val="0"/>
          <w:numId w:val="0"/>
        </w:numPr>
        <w:spacing w:before="0"/>
        <w:jc w:val="both"/>
        <w:rPr>
          <w:bCs w:val="0"/>
        </w:rPr>
      </w:pPr>
      <w:bookmarkStart w:id="156" w:name="_Toc395903748"/>
      <w:r>
        <w:rPr>
          <w:bCs w:val="0"/>
        </w:rPr>
        <w:t xml:space="preserve">9.2. </w:t>
      </w:r>
      <w: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bCs w:val="0"/>
        </w:rPr>
        <w:t>.</w:t>
      </w:r>
      <w:bookmarkEnd w:id="156"/>
    </w:p>
    <w:p w:rsidR="004F0D90" w:rsidRDefault="004F0D90" w:rsidP="004F0D90">
      <w:pPr>
        <w:pStyle w:val="ab"/>
        <w:ind w:left="0"/>
        <w:rPr>
          <w:iCs/>
        </w:rPr>
      </w:pPr>
    </w:p>
    <w:p w:rsidR="004F0D90" w:rsidRPr="00610347" w:rsidRDefault="004F0D90" w:rsidP="004F0D90">
      <w:pPr>
        <w:pStyle w:val="ab"/>
        <w:ind w:left="0"/>
        <w:rPr>
          <w:iCs/>
        </w:rPr>
      </w:pPr>
      <w:r w:rsidRPr="00610347">
        <w:rPr>
          <w:iCs/>
        </w:rPr>
        <w:t>Существующие способы обработки стоков и их осадков должны содействовать наиболее полному их использованию. Необходимо избегать таких способов обработки, которые приводят к потере ценных веществ. Осадки городских сточных вод представляют собой примеси в твёрдой фазе, выделенной из воды в результате механической, физико-химической и биологической очистки.</w:t>
      </w:r>
    </w:p>
    <w:p w:rsidR="004F0D90" w:rsidRPr="00610347" w:rsidRDefault="004F0D90" w:rsidP="004F0D90">
      <w:pPr>
        <w:pStyle w:val="ab"/>
        <w:ind w:left="0"/>
        <w:rPr>
          <w:iCs/>
        </w:rPr>
      </w:pPr>
      <w:r w:rsidRPr="00610347">
        <w:rPr>
          <w:iCs/>
        </w:rPr>
        <w:t>Свежие отходы богаты органическими веществами, способными к быстрому размножению, что вызывает необходимость их предварительной обработки перед утилизацией.</w:t>
      </w:r>
    </w:p>
    <w:p w:rsidR="004F0D90" w:rsidRPr="00610347" w:rsidRDefault="004F0D90" w:rsidP="004F0D90">
      <w:pPr>
        <w:pStyle w:val="ab"/>
        <w:ind w:left="0"/>
        <w:rPr>
          <w:iCs/>
        </w:rPr>
      </w:pPr>
      <w:r w:rsidRPr="00610347">
        <w:rPr>
          <w:b/>
          <w:iCs/>
        </w:rPr>
        <w:t xml:space="preserve">Стабилизация </w:t>
      </w:r>
      <w:r w:rsidRPr="00610347">
        <w:rPr>
          <w:iCs/>
        </w:rPr>
        <w:t>– это предотвращение загнивания осадков, основанное на изменении их физико-химических характеристик, которое сопровождается подавлением жизнедеятельности гнилостных бактерий.</w:t>
      </w:r>
    </w:p>
    <w:p w:rsidR="004F0D90" w:rsidRPr="00610347" w:rsidRDefault="004F0D90" w:rsidP="004F0D90">
      <w:pPr>
        <w:pStyle w:val="ab"/>
        <w:ind w:left="0"/>
        <w:rPr>
          <w:iCs/>
        </w:rPr>
      </w:pPr>
      <w:r w:rsidRPr="00610347">
        <w:rPr>
          <w:iCs/>
        </w:rPr>
        <w:t>Стабилизация осадков достигается различными путями:</w:t>
      </w:r>
    </w:p>
    <w:p w:rsidR="004F0D90" w:rsidRPr="00610347" w:rsidRDefault="004F0D90" w:rsidP="004F0D90">
      <w:pPr>
        <w:pStyle w:val="ab"/>
        <w:tabs>
          <w:tab w:val="left" w:pos="851"/>
        </w:tabs>
        <w:ind w:left="0"/>
        <w:rPr>
          <w:iCs/>
        </w:rPr>
      </w:pPr>
      <w:r w:rsidRPr="00610347">
        <w:rPr>
          <w:iCs/>
        </w:rPr>
        <w:t>1. Минерализацией органического вещества – анаэробное метановое брожение, анаэробная стабилизация, тепловая обработка, биотермическое разложение.</w:t>
      </w:r>
    </w:p>
    <w:p w:rsidR="004F0D90" w:rsidRPr="00610347" w:rsidRDefault="004F0D90" w:rsidP="004F0D90">
      <w:pPr>
        <w:pStyle w:val="ab"/>
        <w:tabs>
          <w:tab w:val="left" w:pos="851"/>
        </w:tabs>
        <w:ind w:left="0"/>
        <w:rPr>
          <w:iCs/>
        </w:rPr>
      </w:pPr>
      <w:r w:rsidRPr="00610347">
        <w:rPr>
          <w:iCs/>
        </w:rPr>
        <w:t>2. Изменением активной реакции среды (повышением величины pH путём введения щелочей).</w:t>
      </w:r>
    </w:p>
    <w:p w:rsidR="004F0D90" w:rsidRPr="00610347" w:rsidRDefault="004F0D90" w:rsidP="004F0D90">
      <w:pPr>
        <w:pStyle w:val="ab"/>
        <w:tabs>
          <w:tab w:val="left" w:pos="851"/>
        </w:tabs>
        <w:ind w:left="0"/>
        <w:rPr>
          <w:iCs/>
        </w:rPr>
      </w:pPr>
      <w:r w:rsidRPr="00610347">
        <w:rPr>
          <w:iCs/>
        </w:rPr>
        <w:t>В связи с изменением физико-химических характеристик осадков, стабилизация одновременно может сопровождаться:</w:t>
      </w:r>
    </w:p>
    <w:p w:rsidR="004F0D90" w:rsidRPr="00610347" w:rsidRDefault="004F0D90" w:rsidP="00243691">
      <w:pPr>
        <w:pStyle w:val="ab"/>
        <w:numPr>
          <w:ilvl w:val="0"/>
          <w:numId w:val="5"/>
        </w:numPr>
        <w:tabs>
          <w:tab w:val="left" w:pos="851"/>
        </w:tabs>
        <w:ind w:left="0" w:firstLine="567"/>
        <w:rPr>
          <w:iCs/>
        </w:rPr>
      </w:pPr>
      <w:r w:rsidRPr="00610347">
        <w:rPr>
          <w:iCs/>
        </w:rPr>
        <w:t>улучшением вод</w:t>
      </w:r>
      <w:r w:rsidR="00084A0D" w:rsidRPr="00610347">
        <w:rPr>
          <w:iCs/>
        </w:rPr>
        <w:t>оотдающей способности осадков (а</w:t>
      </w:r>
      <w:r w:rsidRPr="00610347">
        <w:rPr>
          <w:iCs/>
        </w:rPr>
        <w:t>эробная стабилизация, тепловая обработка, введение извести);</w:t>
      </w:r>
    </w:p>
    <w:p w:rsidR="004F0D90" w:rsidRPr="00610347" w:rsidRDefault="004F0D90" w:rsidP="00243691">
      <w:pPr>
        <w:pStyle w:val="ab"/>
        <w:numPr>
          <w:ilvl w:val="0"/>
          <w:numId w:val="5"/>
        </w:numPr>
        <w:tabs>
          <w:tab w:val="left" w:pos="851"/>
        </w:tabs>
        <w:ind w:left="0" w:firstLine="567"/>
        <w:rPr>
          <w:iCs/>
        </w:rPr>
      </w:pPr>
      <w:r w:rsidRPr="00610347">
        <w:rPr>
          <w:iCs/>
        </w:rPr>
        <w:t>сокращением объёма;</w:t>
      </w:r>
    </w:p>
    <w:p w:rsidR="004F0D90" w:rsidRPr="00610347" w:rsidRDefault="004F0D90" w:rsidP="00243691">
      <w:pPr>
        <w:pStyle w:val="ab"/>
        <w:numPr>
          <w:ilvl w:val="0"/>
          <w:numId w:val="5"/>
        </w:numPr>
        <w:tabs>
          <w:tab w:val="left" w:pos="851"/>
        </w:tabs>
        <w:ind w:left="0" w:firstLine="567"/>
        <w:rPr>
          <w:iCs/>
        </w:rPr>
      </w:pPr>
      <w:r w:rsidRPr="00610347">
        <w:rPr>
          <w:iCs/>
        </w:rPr>
        <w:t>получением побочных продуктов – биогаза при анаэробном сбраживании;</w:t>
      </w:r>
    </w:p>
    <w:p w:rsidR="004F0D90" w:rsidRPr="00610347" w:rsidRDefault="004F0D90" w:rsidP="00243691">
      <w:pPr>
        <w:pStyle w:val="ab"/>
        <w:numPr>
          <w:ilvl w:val="0"/>
          <w:numId w:val="5"/>
        </w:numPr>
        <w:tabs>
          <w:tab w:val="left" w:pos="851"/>
        </w:tabs>
        <w:ind w:left="0" w:firstLine="567"/>
        <w:rPr>
          <w:iCs/>
        </w:rPr>
      </w:pPr>
      <w:r w:rsidRPr="00610347">
        <w:rPr>
          <w:iCs/>
        </w:rPr>
        <w:t>обеззараживанием осадков;</w:t>
      </w:r>
    </w:p>
    <w:p w:rsidR="004F0D90" w:rsidRPr="00610347" w:rsidRDefault="004F0D90" w:rsidP="00243691">
      <w:pPr>
        <w:pStyle w:val="ab"/>
        <w:numPr>
          <w:ilvl w:val="0"/>
          <w:numId w:val="5"/>
        </w:numPr>
        <w:tabs>
          <w:tab w:val="left" w:pos="851"/>
        </w:tabs>
        <w:ind w:left="0" w:firstLine="567"/>
        <w:rPr>
          <w:iCs/>
        </w:rPr>
      </w:pPr>
      <w:r w:rsidRPr="00610347">
        <w:rPr>
          <w:iCs/>
        </w:rPr>
        <w:t>улучшением удобрительных свойств (обработка известью, аммиаком и др.)</w:t>
      </w:r>
    </w:p>
    <w:p w:rsidR="00A4353E" w:rsidRPr="00610347" w:rsidRDefault="005918F7" w:rsidP="00F94DF5">
      <w:r w:rsidRPr="00610347">
        <w:t xml:space="preserve">Централизованная система водоотведения городского </w:t>
      </w:r>
      <w:r w:rsidR="00084A0D" w:rsidRPr="00610347">
        <w:t xml:space="preserve">округа </w:t>
      </w:r>
      <w:r w:rsidR="00633CD6" w:rsidRPr="00610347">
        <w:t>Вичуга</w:t>
      </w:r>
      <w:r w:rsidRPr="00610347">
        <w:t xml:space="preserve">, представляет собой совокупность самотечных и напорных участков канализационных сетей, сооружений на них, </w:t>
      </w:r>
      <w:r w:rsidR="00633CD6" w:rsidRPr="00610347">
        <w:t>девяти</w:t>
      </w:r>
      <w:r w:rsidRPr="00610347">
        <w:t xml:space="preserve"> канализационно-насосных станций и </w:t>
      </w:r>
      <w:r w:rsidR="00084A0D" w:rsidRPr="00610347">
        <w:t>д</w:t>
      </w:r>
      <w:r w:rsidR="00A4353E" w:rsidRPr="00610347">
        <w:t>ействующих</w:t>
      </w:r>
      <w:r w:rsidRPr="00610347">
        <w:t xml:space="preserve"> площадок очистных сооружений.</w:t>
      </w:r>
    </w:p>
    <w:p w:rsidR="00B80915" w:rsidRPr="00610347" w:rsidRDefault="00B80915" w:rsidP="00B034C7">
      <w:r w:rsidRPr="00610347">
        <w:t xml:space="preserve">Хозяйственно-бытовые стоки по самотечным трубопроводам поступают на </w:t>
      </w:r>
      <w:r w:rsidR="00B034C7" w:rsidRPr="00610347">
        <w:t xml:space="preserve">канализационно-насосные станции. </w:t>
      </w:r>
      <w:r w:rsidRPr="00610347">
        <w:t>Технические характеристики КНС представлены в таблице 9.2.1.</w:t>
      </w:r>
    </w:p>
    <w:p w:rsidR="005918F7" w:rsidRPr="00610347" w:rsidRDefault="005918F7" w:rsidP="00610347">
      <w:pPr>
        <w:spacing w:line="240" w:lineRule="auto"/>
        <w:jc w:val="right"/>
      </w:pPr>
      <w:r w:rsidRPr="00610347">
        <w:t>Таблица 9.2.1.</w:t>
      </w:r>
    </w:p>
    <w:tbl>
      <w:tblPr>
        <w:tblStyle w:val="41"/>
        <w:tblW w:w="4948" w:type="pct"/>
        <w:tblLayout w:type="fixed"/>
        <w:tblLook w:val="01E0" w:firstRow="1" w:lastRow="1" w:firstColumn="1" w:lastColumn="1" w:noHBand="0" w:noVBand="0"/>
      </w:tblPr>
      <w:tblGrid>
        <w:gridCol w:w="757"/>
        <w:gridCol w:w="2047"/>
        <w:gridCol w:w="1557"/>
        <w:gridCol w:w="1984"/>
        <w:gridCol w:w="1986"/>
        <w:gridCol w:w="1701"/>
      </w:tblGrid>
      <w:tr w:rsidR="00FB271B" w:rsidRPr="00FB271B" w:rsidTr="00FB271B">
        <w:tc>
          <w:tcPr>
            <w:tcW w:w="377" w:type="pct"/>
            <w:vAlign w:val="center"/>
          </w:tcPr>
          <w:p w:rsidR="00B034C7" w:rsidRPr="00FB271B" w:rsidRDefault="00B034C7" w:rsidP="00AC09E7">
            <w:pPr>
              <w:spacing w:line="240" w:lineRule="auto"/>
              <w:ind w:firstLine="0"/>
              <w:jc w:val="center"/>
              <w:rPr>
                <w:sz w:val="20"/>
                <w:szCs w:val="20"/>
              </w:rPr>
            </w:pPr>
            <w:r w:rsidRPr="00FB271B">
              <w:rPr>
                <w:sz w:val="20"/>
                <w:szCs w:val="20"/>
              </w:rPr>
              <w:t>№п/п</w:t>
            </w:r>
          </w:p>
        </w:tc>
        <w:tc>
          <w:tcPr>
            <w:tcW w:w="1020" w:type="pct"/>
            <w:vAlign w:val="center"/>
          </w:tcPr>
          <w:p w:rsidR="00B034C7" w:rsidRPr="00FB271B" w:rsidRDefault="00B034C7" w:rsidP="00AC09E7">
            <w:pPr>
              <w:spacing w:line="240" w:lineRule="auto"/>
              <w:ind w:firstLine="0"/>
              <w:jc w:val="center"/>
              <w:rPr>
                <w:sz w:val="20"/>
                <w:szCs w:val="20"/>
              </w:rPr>
            </w:pPr>
            <w:r w:rsidRPr="00FB271B">
              <w:rPr>
                <w:sz w:val="20"/>
                <w:szCs w:val="20"/>
              </w:rPr>
              <w:t>Наименование оборудования</w:t>
            </w:r>
          </w:p>
        </w:tc>
        <w:tc>
          <w:tcPr>
            <w:tcW w:w="776" w:type="pct"/>
            <w:vAlign w:val="center"/>
          </w:tcPr>
          <w:p w:rsidR="00B034C7" w:rsidRPr="00FB271B" w:rsidRDefault="00B034C7" w:rsidP="00AC09E7">
            <w:pPr>
              <w:spacing w:line="240" w:lineRule="auto"/>
              <w:ind w:firstLine="0"/>
              <w:jc w:val="center"/>
              <w:rPr>
                <w:sz w:val="20"/>
                <w:szCs w:val="20"/>
              </w:rPr>
            </w:pPr>
            <w:r w:rsidRPr="00FB271B">
              <w:rPr>
                <w:sz w:val="20"/>
                <w:szCs w:val="20"/>
              </w:rPr>
              <w:t>Проектная мощность,</w:t>
            </w:r>
          </w:p>
          <w:p w:rsidR="00B034C7" w:rsidRPr="00FB271B" w:rsidRDefault="00B034C7" w:rsidP="00AC09E7">
            <w:pPr>
              <w:spacing w:line="240" w:lineRule="auto"/>
              <w:ind w:firstLine="0"/>
              <w:jc w:val="center"/>
              <w:rPr>
                <w:sz w:val="20"/>
                <w:szCs w:val="20"/>
              </w:rPr>
            </w:pPr>
            <w:r w:rsidRPr="00FB271B">
              <w:rPr>
                <w:sz w:val="20"/>
                <w:szCs w:val="20"/>
              </w:rPr>
              <w:t>м</w:t>
            </w:r>
            <w:r w:rsidRPr="00FB271B">
              <w:rPr>
                <w:sz w:val="20"/>
                <w:szCs w:val="20"/>
                <w:vertAlign w:val="superscript"/>
              </w:rPr>
              <w:t>3</w:t>
            </w:r>
            <w:r w:rsidRPr="00FB271B">
              <w:rPr>
                <w:sz w:val="20"/>
                <w:szCs w:val="20"/>
              </w:rPr>
              <w:t>/час</w:t>
            </w:r>
          </w:p>
        </w:tc>
        <w:tc>
          <w:tcPr>
            <w:tcW w:w="989" w:type="pct"/>
            <w:vAlign w:val="center"/>
          </w:tcPr>
          <w:p w:rsidR="00B034C7" w:rsidRPr="00FB271B" w:rsidRDefault="00B034C7" w:rsidP="00AC09E7">
            <w:pPr>
              <w:spacing w:line="240" w:lineRule="auto"/>
              <w:ind w:firstLine="0"/>
              <w:jc w:val="center"/>
              <w:rPr>
                <w:sz w:val="20"/>
                <w:szCs w:val="20"/>
              </w:rPr>
            </w:pPr>
            <w:r w:rsidRPr="00FB271B">
              <w:rPr>
                <w:sz w:val="20"/>
                <w:szCs w:val="20"/>
              </w:rPr>
              <w:t>Мощность электродвигателя, кВт</w:t>
            </w:r>
          </w:p>
        </w:tc>
        <w:tc>
          <w:tcPr>
            <w:tcW w:w="990" w:type="pct"/>
            <w:vAlign w:val="center"/>
          </w:tcPr>
          <w:p w:rsidR="00B034C7" w:rsidRPr="00FB271B" w:rsidRDefault="00B034C7" w:rsidP="00AC09E7">
            <w:pPr>
              <w:spacing w:line="240" w:lineRule="auto"/>
              <w:ind w:firstLine="0"/>
              <w:jc w:val="center"/>
              <w:rPr>
                <w:sz w:val="20"/>
                <w:szCs w:val="20"/>
              </w:rPr>
            </w:pPr>
            <w:r w:rsidRPr="00FB271B">
              <w:rPr>
                <w:sz w:val="20"/>
                <w:szCs w:val="20"/>
              </w:rPr>
              <w:t>Марка</w:t>
            </w:r>
          </w:p>
        </w:tc>
        <w:tc>
          <w:tcPr>
            <w:tcW w:w="848" w:type="pct"/>
            <w:vAlign w:val="center"/>
          </w:tcPr>
          <w:p w:rsidR="00B034C7" w:rsidRPr="00FB271B" w:rsidRDefault="00B034C7" w:rsidP="00AC09E7">
            <w:pPr>
              <w:spacing w:line="240" w:lineRule="auto"/>
              <w:ind w:firstLine="0"/>
              <w:jc w:val="center"/>
              <w:rPr>
                <w:sz w:val="20"/>
                <w:szCs w:val="20"/>
              </w:rPr>
            </w:pPr>
            <w:r w:rsidRPr="00FB271B">
              <w:rPr>
                <w:sz w:val="20"/>
                <w:szCs w:val="20"/>
              </w:rPr>
              <w:t>Обслуживающая организация</w:t>
            </w:r>
          </w:p>
        </w:tc>
      </w:tr>
      <w:tr w:rsidR="00FB271B" w:rsidRPr="00FB271B" w:rsidTr="00FB271B">
        <w:tc>
          <w:tcPr>
            <w:tcW w:w="5000" w:type="pct"/>
            <w:gridSpan w:val="6"/>
          </w:tcPr>
          <w:p w:rsidR="00AC09E7" w:rsidRPr="00FB271B" w:rsidRDefault="00AC09E7" w:rsidP="00B034C7">
            <w:pPr>
              <w:spacing w:line="240" w:lineRule="auto"/>
              <w:ind w:firstLine="0"/>
              <w:jc w:val="center"/>
              <w:rPr>
                <w:sz w:val="20"/>
                <w:szCs w:val="20"/>
              </w:rPr>
            </w:pPr>
            <w:r w:rsidRPr="00FB271B">
              <w:rPr>
                <w:sz w:val="20"/>
                <w:szCs w:val="20"/>
              </w:rPr>
              <w:t>ГКНС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1.</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1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800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 xml:space="preserve">160 </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-800/33</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2.</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2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200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 xml:space="preserve">125 </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8НФ</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3.</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3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530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 xml:space="preserve">200 </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СМ -250-200-400/6</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4.</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4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530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 xml:space="preserve">200 </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СМ -250-200-400/6</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5.</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5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530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 xml:space="preserve">180 </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СМ -250-200-400/6</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6.</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Аварийный насос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90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37</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4К-6</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7.</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Грабли механические № 1</w:t>
            </w:r>
          </w:p>
        </w:tc>
        <w:tc>
          <w:tcPr>
            <w:tcW w:w="776" w:type="pct"/>
          </w:tcPr>
          <w:p w:rsidR="00B034C7" w:rsidRPr="00FB271B" w:rsidRDefault="00B034C7" w:rsidP="00B034C7">
            <w:pPr>
              <w:spacing w:line="240" w:lineRule="auto"/>
              <w:ind w:firstLine="0"/>
              <w:jc w:val="center"/>
              <w:rPr>
                <w:sz w:val="20"/>
                <w:szCs w:val="20"/>
              </w:rPr>
            </w:pP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 xml:space="preserve">1,5 </w:t>
            </w:r>
          </w:p>
        </w:tc>
        <w:tc>
          <w:tcPr>
            <w:tcW w:w="990" w:type="pct"/>
          </w:tcPr>
          <w:p w:rsidR="00B034C7" w:rsidRPr="00FB271B" w:rsidRDefault="00B034C7" w:rsidP="00B034C7">
            <w:pPr>
              <w:spacing w:line="240" w:lineRule="auto"/>
              <w:ind w:firstLine="0"/>
              <w:jc w:val="center"/>
              <w:rPr>
                <w:sz w:val="20"/>
                <w:szCs w:val="20"/>
              </w:rPr>
            </w:pP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8.</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Грабли механические№ 2</w:t>
            </w:r>
          </w:p>
        </w:tc>
        <w:tc>
          <w:tcPr>
            <w:tcW w:w="776" w:type="pct"/>
          </w:tcPr>
          <w:p w:rsidR="00B034C7" w:rsidRPr="00FB271B" w:rsidRDefault="00B034C7" w:rsidP="00B034C7">
            <w:pPr>
              <w:spacing w:line="240" w:lineRule="auto"/>
              <w:ind w:firstLine="0"/>
              <w:jc w:val="center"/>
              <w:rPr>
                <w:sz w:val="20"/>
                <w:szCs w:val="20"/>
              </w:rPr>
            </w:pP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 xml:space="preserve">1,5 </w:t>
            </w:r>
          </w:p>
        </w:tc>
        <w:tc>
          <w:tcPr>
            <w:tcW w:w="990" w:type="pct"/>
          </w:tcPr>
          <w:p w:rsidR="00B034C7" w:rsidRPr="00FB271B" w:rsidRDefault="00B034C7" w:rsidP="00B034C7">
            <w:pPr>
              <w:spacing w:line="240" w:lineRule="auto"/>
              <w:ind w:firstLine="0"/>
              <w:jc w:val="center"/>
              <w:rPr>
                <w:sz w:val="20"/>
                <w:szCs w:val="20"/>
              </w:rPr>
            </w:pP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AC09E7" w:rsidRPr="00FB271B" w:rsidRDefault="00AC09E7" w:rsidP="00B034C7">
            <w:pPr>
              <w:spacing w:line="240" w:lineRule="auto"/>
              <w:ind w:firstLine="0"/>
              <w:jc w:val="center"/>
              <w:rPr>
                <w:sz w:val="20"/>
                <w:szCs w:val="20"/>
              </w:rPr>
            </w:pPr>
            <w:r w:rsidRPr="00FB271B">
              <w:rPr>
                <w:sz w:val="20"/>
                <w:szCs w:val="20"/>
              </w:rPr>
              <w:t>КНС № 1</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1.</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1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160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55</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144/46</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2.</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2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450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55</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450/22,5</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3.</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3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160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144/46</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AC09E7" w:rsidRPr="00FB271B" w:rsidRDefault="00AC09E7" w:rsidP="00B034C7">
            <w:pPr>
              <w:spacing w:line="240" w:lineRule="auto"/>
              <w:ind w:firstLine="0"/>
              <w:jc w:val="center"/>
              <w:rPr>
                <w:sz w:val="20"/>
                <w:szCs w:val="20"/>
              </w:rPr>
            </w:pPr>
            <w:r w:rsidRPr="00FB271B">
              <w:rPr>
                <w:sz w:val="20"/>
                <w:szCs w:val="20"/>
              </w:rPr>
              <w:t>КНС № 2</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1.</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1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55</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2.</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2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AC09E7" w:rsidRPr="00FB271B" w:rsidRDefault="00AC09E7" w:rsidP="00B034C7">
            <w:pPr>
              <w:spacing w:line="240" w:lineRule="auto"/>
              <w:ind w:firstLine="0"/>
              <w:jc w:val="center"/>
              <w:rPr>
                <w:sz w:val="20"/>
                <w:szCs w:val="20"/>
              </w:rPr>
            </w:pPr>
            <w:r w:rsidRPr="00FB271B">
              <w:rPr>
                <w:sz w:val="20"/>
                <w:szCs w:val="20"/>
              </w:rPr>
              <w:t>КНС № 3</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1.</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№1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100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7,5</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115/10,5</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2.</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№2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100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80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- 115/10,5</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AC09E7" w:rsidRPr="00FB271B" w:rsidRDefault="00AC09E7" w:rsidP="00B034C7">
            <w:pPr>
              <w:spacing w:line="240" w:lineRule="auto"/>
              <w:ind w:firstLine="0"/>
              <w:jc w:val="center"/>
              <w:rPr>
                <w:sz w:val="20"/>
                <w:szCs w:val="20"/>
              </w:rPr>
            </w:pPr>
            <w:r w:rsidRPr="00FB271B">
              <w:rPr>
                <w:sz w:val="20"/>
                <w:szCs w:val="20"/>
              </w:rPr>
              <w:t>КНС № 4</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1.</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1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2.</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2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3.</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3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AC09E7" w:rsidRPr="00FB271B" w:rsidRDefault="00AC09E7" w:rsidP="00B034C7">
            <w:pPr>
              <w:spacing w:line="240" w:lineRule="auto"/>
              <w:ind w:firstLine="0"/>
              <w:jc w:val="center"/>
              <w:rPr>
                <w:sz w:val="20"/>
                <w:szCs w:val="20"/>
              </w:rPr>
            </w:pPr>
            <w:r w:rsidRPr="00FB271B">
              <w:rPr>
                <w:sz w:val="20"/>
                <w:szCs w:val="20"/>
              </w:rPr>
              <w:t>КНС № 5</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1.</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1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128</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СД -160/45б</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2.</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2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120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6 НФ</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3.</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3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12,5</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К-50-32-125</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AC09E7" w:rsidRPr="00FB271B" w:rsidRDefault="00AC09E7" w:rsidP="00B034C7">
            <w:pPr>
              <w:spacing w:line="240" w:lineRule="auto"/>
              <w:ind w:firstLine="0"/>
              <w:jc w:val="center"/>
              <w:rPr>
                <w:sz w:val="20"/>
                <w:szCs w:val="20"/>
              </w:rPr>
            </w:pPr>
            <w:r w:rsidRPr="00FB271B">
              <w:rPr>
                <w:sz w:val="20"/>
                <w:szCs w:val="20"/>
              </w:rPr>
              <w:t>КНС № 6</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1.</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1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 xml:space="preserve">   ФГ –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2.</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2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22</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AC09E7" w:rsidRPr="00FB271B" w:rsidRDefault="00AC09E7" w:rsidP="00B034C7">
            <w:pPr>
              <w:spacing w:line="240" w:lineRule="auto"/>
              <w:ind w:firstLine="0"/>
              <w:jc w:val="center"/>
              <w:rPr>
                <w:sz w:val="20"/>
                <w:szCs w:val="20"/>
              </w:rPr>
            </w:pPr>
            <w:r w:rsidRPr="00FB271B">
              <w:rPr>
                <w:sz w:val="20"/>
                <w:szCs w:val="20"/>
              </w:rPr>
              <w:t>КНС № 7</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1.</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1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2.</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2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22</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AC09E7" w:rsidRPr="00FB271B" w:rsidRDefault="00AC09E7" w:rsidP="00B034C7">
            <w:pPr>
              <w:spacing w:line="240" w:lineRule="auto"/>
              <w:ind w:firstLine="0"/>
              <w:jc w:val="center"/>
              <w:rPr>
                <w:sz w:val="20"/>
                <w:szCs w:val="20"/>
              </w:rPr>
            </w:pPr>
            <w:r w:rsidRPr="00FB271B">
              <w:rPr>
                <w:sz w:val="20"/>
                <w:szCs w:val="20"/>
              </w:rPr>
              <w:t>КНС № 8</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1.</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1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30</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r w:rsidR="00FB271B" w:rsidRPr="00FB271B" w:rsidTr="00FB271B">
        <w:tc>
          <w:tcPr>
            <w:tcW w:w="377" w:type="pct"/>
          </w:tcPr>
          <w:p w:rsidR="00B034C7" w:rsidRPr="00FB271B" w:rsidRDefault="00B034C7" w:rsidP="00B034C7">
            <w:pPr>
              <w:spacing w:line="240" w:lineRule="auto"/>
              <w:ind w:firstLine="0"/>
              <w:jc w:val="center"/>
              <w:rPr>
                <w:sz w:val="20"/>
                <w:szCs w:val="20"/>
              </w:rPr>
            </w:pPr>
            <w:r w:rsidRPr="00FB271B">
              <w:rPr>
                <w:sz w:val="20"/>
                <w:szCs w:val="20"/>
              </w:rPr>
              <w:t>2.</w:t>
            </w:r>
          </w:p>
        </w:tc>
        <w:tc>
          <w:tcPr>
            <w:tcW w:w="1020" w:type="pct"/>
          </w:tcPr>
          <w:p w:rsidR="00B034C7" w:rsidRPr="00FB271B" w:rsidRDefault="00B034C7" w:rsidP="00B034C7">
            <w:pPr>
              <w:spacing w:line="240" w:lineRule="auto"/>
              <w:ind w:firstLine="0"/>
              <w:jc w:val="left"/>
              <w:rPr>
                <w:sz w:val="20"/>
                <w:szCs w:val="20"/>
              </w:rPr>
            </w:pPr>
            <w:r w:rsidRPr="00FB271B">
              <w:rPr>
                <w:sz w:val="20"/>
                <w:szCs w:val="20"/>
              </w:rPr>
              <w:t xml:space="preserve">Насос № 2        </w:t>
            </w:r>
          </w:p>
        </w:tc>
        <w:tc>
          <w:tcPr>
            <w:tcW w:w="776" w:type="pct"/>
          </w:tcPr>
          <w:p w:rsidR="00B034C7" w:rsidRPr="00FB271B" w:rsidRDefault="00B034C7" w:rsidP="00B034C7">
            <w:pPr>
              <w:spacing w:line="240" w:lineRule="auto"/>
              <w:ind w:firstLine="0"/>
              <w:jc w:val="center"/>
              <w:rPr>
                <w:sz w:val="20"/>
                <w:szCs w:val="20"/>
              </w:rPr>
            </w:pPr>
            <w:r w:rsidRPr="00FB271B">
              <w:rPr>
                <w:sz w:val="20"/>
                <w:szCs w:val="20"/>
              </w:rPr>
              <w:t>250</w:t>
            </w:r>
          </w:p>
        </w:tc>
        <w:tc>
          <w:tcPr>
            <w:tcW w:w="989" w:type="pct"/>
          </w:tcPr>
          <w:p w:rsidR="00B034C7" w:rsidRPr="00FB271B" w:rsidRDefault="00B034C7" w:rsidP="00B034C7">
            <w:pPr>
              <w:spacing w:line="240" w:lineRule="auto"/>
              <w:ind w:firstLine="0"/>
              <w:jc w:val="center"/>
              <w:rPr>
                <w:sz w:val="20"/>
                <w:szCs w:val="20"/>
              </w:rPr>
            </w:pPr>
            <w:r w:rsidRPr="00FB271B">
              <w:rPr>
                <w:sz w:val="20"/>
                <w:szCs w:val="20"/>
              </w:rPr>
              <w:t>22</w:t>
            </w:r>
          </w:p>
        </w:tc>
        <w:tc>
          <w:tcPr>
            <w:tcW w:w="990" w:type="pct"/>
          </w:tcPr>
          <w:p w:rsidR="00B034C7" w:rsidRPr="00FB271B" w:rsidRDefault="00B034C7" w:rsidP="00B034C7">
            <w:pPr>
              <w:spacing w:line="240" w:lineRule="auto"/>
              <w:ind w:firstLine="0"/>
              <w:jc w:val="center"/>
              <w:rPr>
                <w:sz w:val="20"/>
                <w:szCs w:val="20"/>
              </w:rPr>
            </w:pPr>
            <w:r w:rsidRPr="00FB271B">
              <w:rPr>
                <w:sz w:val="20"/>
                <w:szCs w:val="20"/>
              </w:rPr>
              <w:t>ФГ – 216/24</w:t>
            </w:r>
          </w:p>
        </w:tc>
        <w:tc>
          <w:tcPr>
            <w:tcW w:w="848" w:type="pct"/>
          </w:tcPr>
          <w:p w:rsidR="00B034C7" w:rsidRPr="00FB271B" w:rsidRDefault="00AC09E7" w:rsidP="00B034C7">
            <w:pPr>
              <w:spacing w:line="240" w:lineRule="auto"/>
              <w:ind w:firstLine="0"/>
              <w:jc w:val="center"/>
              <w:rPr>
                <w:sz w:val="20"/>
                <w:szCs w:val="20"/>
              </w:rPr>
            </w:pPr>
            <w:r w:rsidRPr="00FB271B">
              <w:rPr>
                <w:sz w:val="20"/>
                <w:szCs w:val="20"/>
              </w:rPr>
              <w:t>МУП "ОС и КС"</w:t>
            </w:r>
          </w:p>
        </w:tc>
      </w:tr>
    </w:tbl>
    <w:p w:rsidR="005918F7" w:rsidRPr="007F0C9E" w:rsidRDefault="005918F7" w:rsidP="005918F7">
      <w:pPr>
        <w:jc w:val="right"/>
      </w:pPr>
    </w:p>
    <w:p w:rsidR="00A92B98" w:rsidRPr="00FB271B" w:rsidRDefault="00A92B98" w:rsidP="00AC09E7">
      <w:r w:rsidRPr="00FB271B">
        <w:t>Технические характеристики очистных сооружений представлены в</w:t>
      </w:r>
      <w:r w:rsidR="00AC09E7" w:rsidRPr="00FB271B">
        <w:t xml:space="preserve"> таблице 9.2.2.</w:t>
      </w:r>
    </w:p>
    <w:p w:rsidR="00FC27B3" w:rsidRPr="00FB271B" w:rsidRDefault="00945F53" w:rsidP="0030194D">
      <w:pPr>
        <w:spacing w:line="240" w:lineRule="auto"/>
        <w:jc w:val="right"/>
      </w:pPr>
      <w:r w:rsidRPr="00FB271B">
        <w:t>Таблица 9.2.2.</w:t>
      </w:r>
    </w:p>
    <w:tbl>
      <w:tblPr>
        <w:tblStyle w:val="af1"/>
        <w:tblW w:w="10031" w:type="dxa"/>
        <w:tblLook w:val="04A0" w:firstRow="1" w:lastRow="0" w:firstColumn="1" w:lastColumn="0" w:noHBand="0" w:noVBand="1"/>
      </w:tblPr>
      <w:tblGrid>
        <w:gridCol w:w="554"/>
        <w:gridCol w:w="2531"/>
        <w:gridCol w:w="1470"/>
        <w:gridCol w:w="1738"/>
        <w:gridCol w:w="1838"/>
        <w:gridCol w:w="1900"/>
      </w:tblGrid>
      <w:tr w:rsidR="00FB271B" w:rsidRPr="00FB271B" w:rsidTr="00FB271B">
        <w:trPr>
          <w:trHeight w:val="1122"/>
        </w:trPr>
        <w:tc>
          <w:tcPr>
            <w:tcW w:w="554" w:type="dxa"/>
            <w:vAlign w:val="center"/>
          </w:tcPr>
          <w:p w:rsidR="00A92B98" w:rsidRPr="00FB271B" w:rsidRDefault="00A92B98" w:rsidP="00AC6FAF">
            <w:pPr>
              <w:spacing w:line="240" w:lineRule="auto"/>
              <w:ind w:firstLine="0"/>
              <w:jc w:val="center"/>
              <w:rPr>
                <w:sz w:val="20"/>
                <w:szCs w:val="20"/>
              </w:rPr>
            </w:pPr>
            <w:r w:rsidRPr="00FB271B">
              <w:rPr>
                <w:sz w:val="20"/>
                <w:szCs w:val="20"/>
              </w:rPr>
              <w:t>№</w:t>
            </w:r>
          </w:p>
        </w:tc>
        <w:tc>
          <w:tcPr>
            <w:tcW w:w="2531" w:type="dxa"/>
            <w:vAlign w:val="center"/>
          </w:tcPr>
          <w:p w:rsidR="00A92B98" w:rsidRPr="00FB271B" w:rsidRDefault="00A92B98" w:rsidP="00AC6FAF">
            <w:pPr>
              <w:spacing w:line="240" w:lineRule="auto"/>
              <w:ind w:firstLine="0"/>
              <w:jc w:val="center"/>
              <w:rPr>
                <w:sz w:val="20"/>
                <w:szCs w:val="20"/>
              </w:rPr>
            </w:pPr>
            <w:r w:rsidRPr="00FB271B">
              <w:rPr>
                <w:sz w:val="20"/>
                <w:szCs w:val="20"/>
              </w:rPr>
              <w:t>Местоположение</w:t>
            </w:r>
          </w:p>
        </w:tc>
        <w:tc>
          <w:tcPr>
            <w:tcW w:w="1470" w:type="dxa"/>
            <w:vAlign w:val="center"/>
          </w:tcPr>
          <w:p w:rsidR="00A92B98" w:rsidRPr="00FB271B" w:rsidRDefault="00A92B98" w:rsidP="00AC6FAF">
            <w:pPr>
              <w:spacing w:line="240" w:lineRule="auto"/>
              <w:ind w:firstLine="0"/>
              <w:jc w:val="center"/>
              <w:rPr>
                <w:sz w:val="20"/>
                <w:szCs w:val="20"/>
              </w:rPr>
            </w:pPr>
            <w:r w:rsidRPr="00FB271B">
              <w:rPr>
                <w:sz w:val="20"/>
                <w:szCs w:val="20"/>
              </w:rPr>
              <w:t>Проектная мощность, м</w:t>
            </w:r>
            <w:r w:rsidRPr="00FB271B">
              <w:rPr>
                <w:sz w:val="20"/>
                <w:szCs w:val="20"/>
                <w:vertAlign w:val="superscript"/>
              </w:rPr>
              <w:t>3</w:t>
            </w:r>
            <w:r w:rsidRPr="00FB271B">
              <w:rPr>
                <w:sz w:val="20"/>
                <w:szCs w:val="20"/>
              </w:rPr>
              <w:t>/сут</w:t>
            </w:r>
          </w:p>
        </w:tc>
        <w:tc>
          <w:tcPr>
            <w:tcW w:w="1738" w:type="dxa"/>
            <w:vAlign w:val="center"/>
          </w:tcPr>
          <w:p w:rsidR="00A92B98" w:rsidRPr="00FB271B" w:rsidRDefault="00A92B98" w:rsidP="00AC6FAF">
            <w:pPr>
              <w:spacing w:line="240" w:lineRule="auto"/>
              <w:ind w:firstLine="0"/>
              <w:jc w:val="center"/>
              <w:rPr>
                <w:sz w:val="20"/>
                <w:szCs w:val="20"/>
              </w:rPr>
            </w:pPr>
            <w:r w:rsidRPr="00FB271B">
              <w:rPr>
                <w:sz w:val="20"/>
                <w:szCs w:val="20"/>
              </w:rPr>
              <w:t>Фактическая мощность, м</w:t>
            </w:r>
            <w:r w:rsidRPr="00FB271B">
              <w:rPr>
                <w:sz w:val="20"/>
                <w:szCs w:val="20"/>
                <w:vertAlign w:val="superscript"/>
              </w:rPr>
              <w:t>3</w:t>
            </w:r>
            <w:r w:rsidRPr="00FB271B">
              <w:rPr>
                <w:sz w:val="20"/>
                <w:szCs w:val="20"/>
              </w:rPr>
              <w:t>/сут</w:t>
            </w:r>
          </w:p>
        </w:tc>
        <w:tc>
          <w:tcPr>
            <w:tcW w:w="1838" w:type="dxa"/>
            <w:vAlign w:val="center"/>
          </w:tcPr>
          <w:p w:rsidR="00A92B98" w:rsidRPr="00FB271B" w:rsidRDefault="00A92B98" w:rsidP="00A92B98">
            <w:pPr>
              <w:spacing w:line="240" w:lineRule="auto"/>
              <w:ind w:firstLine="0"/>
              <w:jc w:val="center"/>
              <w:rPr>
                <w:sz w:val="20"/>
                <w:szCs w:val="20"/>
              </w:rPr>
            </w:pPr>
            <w:r w:rsidRPr="00FB271B">
              <w:rPr>
                <w:sz w:val="20"/>
                <w:szCs w:val="20"/>
              </w:rPr>
              <w:t>Метод очистки</w:t>
            </w:r>
          </w:p>
        </w:tc>
        <w:tc>
          <w:tcPr>
            <w:tcW w:w="1900" w:type="dxa"/>
            <w:vAlign w:val="center"/>
          </w:tcPr>
          <w:p w:rsidR="00A92B98" w:rsidRPr="00FB271B" w:rsidRDefault="00A92B98" w:rsidP="00AC6FAF">
            <w:pPr>
              <w:spacing w:line="240" w:lineRule="auto"/>
              <w:ind w:firstLine="0"/>
              <w:jc w:val="center"/>
              <w:rPr>
                <w:sz w:val="20"/>
                <w:szCs w:val="20"/>
              </w:rPr>
            </w:pPr>
            <w:r w:rsidRPr="00FB271B">
              <w:rPr>
                <w:sz w:val="20"/>
                <w:szCs w:val="20"/>
              </w:rPr>
              <w:t>Обслуживающая организация</w:t>
            </w:r>
          </w:p>
        </w:tc>
      </w:tr>
      <w:tr w:rsidR="00FB271B" w:rsidRPr="00FB271B" w:rsidTr="00FB271B">
        <w:trPr>
          <w:trHeight w:val="757"/>
        </w:trPr>
        <w:tc>
          <w:tcPr>
            <w:tcW w:w="554" w:type="dxa"/>
            <w:vAlign w:val="center"/>
          </w:tcPr>
          <w:p w:rsidR="00A92B98" w:rsidRPr="00FB271B" w:rsidRDefault="00A92B98" w:rsidP="00AC6FAF">
            <w:pPr>
              <w:spacing w:line="240" w:lineRule="auto"/>
              <w:ind w:firstLine="0"/>
              <w:jc w:val="center"/>
              <w:rPr>
                <w:sz w:val="20"/>
                <w:szCs w:val="20"/>
              </w:rPr>
            </w:pPr>
            <w:r w:rsidRPr="00FB271B">
              <w:rPr>
                <w:sz w:val="20"/>
                <w:szCs w:val="20"/>
              </w:rPr>
              <w:t>1.</w:t>
            </w:r>
          </w:p>
        </w:tc>
        <w:tc>
          <w:tcPr>
            <w:tcW w:w="2531" w:type="dxa"/>
            <w:vAlign w:val="center"/>
          </w:tcPr>
          <w:p w:rsidR="0030194D" w:rsidRPr="00FB271B" w:rsidRDefault="00FC27B3" w:rsidP="00AC6FAF">
            <w:pPr>
              <w:spacing w:line="240" w:lineRule="auto"/>
              <w:ind w:firstLine="0"/>
              <w:jc w:val="center"/>
              <w:rPr>
                <w:bCs/>
                <w:sz w:val="20"/>
                <w:szCs w:val="20"/>
              </w:rPr>
            </w:pPr>
            <w:r w:rsidRPr="00FB271B">
              <w:rPr>
                <w:bCs/>
                <w:sz w:val="20"/>
                <w:szCs w:val="20"/>
              </w:rPr>
              <w:t xml:space="preserve"> </w:t>
            </w:r>
            <w:r w:rsidR="00FA7CBD" w:rsidRPr="00FB271B">
              <w:rPr>
                <w:bCs/>
                <w:sz w:val="20"/>
                <w:szCs w:val="20"/>
              </w:rPr>
              <w:t xml:space="preserve">г. Вичуга, </w:t>
            </w:r>
          </w:p>
          <w:p w:rsidR="00A92B98" w:rsidRPr="00FB271B" w:rsidRDefault="00FA7CBD" w:rsidP="00AC6FAF">
            <w:pPr>
              <w:spacing w:line="240" w:lineRule="auto"/>
              <w:ind w:firstLine="0"/>
              <w:jc w:val="center"/>
              <w:rPr>
                <w:sz w:val="20"/>
                <w:szCs w:val="20"/>
              </w:rPr>
            </w:pPr>
            <w:r w:rsidRPr="00FB271B">
              <w:rPr>
                <w:bCs/>
                <w:sz w:val="20"/>
                <w:szCs w:val="20"/>
              </w:rPr>
              <w:t>ул. Володарского, д. 46</w:t>
            </w:r>
          </w:p>
        </w:tc>
        <w:tc>
          <w:tcPr>
            <w:tcW w:w="1470" w:type="dxa"/>
            <w:vAlign w:val="center"/>
          </w:tcPr>
          <w:p w:rsidR="00A92B98" w:rsidRPr="00FB271B" w:rsidRDefault="00FC27B3" w:rsidP="00AC6FAF">
            <w:pPr>
              <w:spacing w:line="240" w:lineRule="auto"/>
              <w:ind w:firstLine="0"/>
              <w:jc w:val="center"/>
              <w:rPr>
                <w:sz w:val="20"/>
                <w:szCs w:val="20"/>
              </w:rPr>
            </w:pPr>
            <w:r w:rsidRPr="00FB271B">
              <w:rPr>
                <w:sz w:val="20"/>
                <w:szCs w:val="20"/>
              </w:rPr>
              <w:t>54 845</w:t>
            </w:r>
            <w:r w:rsidR="00A22E80" w:rsidRPr="00FB271B">
              <w:rPr>
                <w:sz w:val="20"/>
                <w:szCs w:val="20"/>
              </w:rPr>
              <w:t>,0</w:t>
            </w:r>
          </w:p>
        </w:tc>
        <w:tc>
          <w:tcPr>
            <w:tcW w:w="1738" w:type="dxa"/>
            <w:vAlign w:val="center"/>
          </w:tcPr>
          <w:p w:rsidR="00A92B98" w:rsidRPr="00FB271B" w:rsidRDefault="00FA7CBD" w:rsidP="00AC6FAF">
            <w:pPr>
              <w:spacing w:line="240" w:lineRule="auto"/>
              <w:ind w:firstLine="0"/>
              <w:jc w:val="center"/>
              <w:rPr>
                <w:sz w:val="20"/>
                <w:szCs w:val="20"/>
              </w:rPr>
            </w:pPr>
            <w:r w:rsidRPr="00FB271B">
              <w:rPr>
                <w:sz w:val="20"/>
                <w:szCs w:val="20"/>
              </w:rPr>
              <w:t>7 200</w:t>
            </w:r>
          </w:p>
        </w:tc>
        <w:tc>
          <w:tcPr>
            <w:tcW w:w="1838" w:type="dxa"/>
            <w:vAlign w:val="center"/>
          </w:tcPr>
          <w:p w:rsidR="00A92B98" w:rsidRPr="00FB271B" w:rsidRDefault="00A22E80" w:rsidP="00A22E80">
            <w:pPr>
              <w:spacing w:line="240" w:lineRule="auto"/>
              <w:ind w:firstLine="0"/>
              <w:jc w:val="center"/>
              <w:rPr>
                <w:sz w:val="20"/>
                <w:szCs w:val="20"/>
              </w:rPr>
            </w:pPr>
            <w:r w:rsidRPr="00FB271B">
              <w:rPr>
                <w:sz w:val="20"/>
                <w:szCs w:val="20"/>
              </w:rPr>
              <w:t>Механическая, биологическая очистка</w:t>
            </w:r>
          </w:p>
        </w:tc>
        <w:tc>
          <w:tcPr>
            <w:tcW w:w="1900" w:type="dxa"/>
            <w:vAlign w:val="center"/>
          </w:tcPr>
          <w:p w:rsidR="00A92B98" w:rsidRPr="00FB271B" w:rsidRDefault="00FA7CBD" w:rsidP="00AC09E7">
            <w:pPr>
              <w:spacing w:line="240" w:lineRule="auto"/>
              <w:ind w:firstLine="0"/>
              <w:jc w:val="center"/>
              <w:rPr>
                <w:sz w:val="20"/>
                <w:szCs w:val="20"/>
              </w:rPr>
            </w:pPr>
            <w:r w:rsidRPr="00FB271B">
              <w:rPr>
                <w:sz w:val="20"/>
                <w:szCs w:val="20"/>
              </w:rPr>
              <w:t xml:space="preserve">МУП "ОС </w:t>
            </w:r>
            <w:r w:rsidR="00AC09E7" w:rsidRPr="00FB271B">
              <w:rPr>
                <w:sz w:val="20"/>
                <w:szCs w:val="20"/>
              </w:rPr>
              <w:t>и</w:t>
            </w:r>
            <w:r w:rsidRPr="00FB271B">
              <w:rPr>
                <w:sz w:val="20"/>
                <w:szCs w:val="20"/>
              </w:rPr>
              <w:t xml:space="preserve"> КС"</w:t>
            </w:r>
          </w:p>
        </w:tc>
      </w:tr>
    </w:tbl>
    <w:p w:rsidR="00A92B98" w:rsidRPr="00945F53" w:rsidRDefault="00A92B98" w:rsidP="00A92B98">
      <w:pPr>
        <w:rPr>
          <w:color w:val="17365D" w:themeColor="text2" w:themeShade="BF"/>
        </w:rPr>
      </w:pPr>
    </w:p>
    <w:p w:rsidR="0029142D" w:rsidRPr="00FB271B" w:rsidRDefault="00424AC0" w:rsidP="00424AC0">
      <w:r w:rsidRPr="00FB271B">
        <w:t>Анализ сточных и речной воды производится ведомственной лабораторией очистных сооружений, аттестованной в установленном порядке.</w:t>
      </w:r>
    </w:p>
    <w:p w:rsidR="0090130E" w:rsidRPr="00FB271B" w:rsidRDefault="00945F53" w:rsidP="00945F53">
      <w:r w:rsidRPr="00FB271B">
        <w:t>Ввод в эксплуатацию очистных сооружений 1 очередь – 1968 г., 2 очередь – 1985 г.</w:t>
      </w:r>
      <w:r w:rsidR="00BA6EAA" w:rsidRPr="00FB271B">
        <w:t xml:space="preserve"> За прошедшее время эксплуатации при воздействии окружающей среды и сточных вод сооружения в значительной степени </w:t>
      </w:r>
      <w:r w:rsidR="00215F47" w:rsidRPr="00FB271B">
        <w:t>подверглись физическому износу</w:t>
      </w:r>
      <w:r w:rsidR="0090130E" w:rsidRPr="00FB271B">
        <w:t>.</w:t>
      </w:r>
      <w:r w:rsidRPr="00FB271B">
        <w:t xml:space="preserve"> По состоянию на 01.01.2010 года износ бетонных конструкций очистных сооружений составлял 62,9%</w:t>
      </w:r>
      <w:r w:rsidR="00215F47" w:rsidRPr="00FB271B">
        <w:t xml:space="preserve"> В настоящее время степень очистки сточных вод на сооружениях </w:t>
      </w:r>
      <w:r w:rsidRPr="00FB271B">
        <w:t>МУП "ОС И КС"</w:t>
      </w:r>
      <w:r w:rsidR="00215F47" w:rsidRPr="00FB271B">
        <w:t xml:space="preserve">, сбрасываемых в р. </w:t>
      </w:r>
      <w:r w:rsidRPr="00FB271B">
        <w:t>Вичужанк</w:t>
      </w:r>
      <w:r w:rsidR="000377C5">
        <w:t>а</w:t>
      </w:r>
      <w:r w:rsidR="00215F47" w:rsidRPr="00FB271B">
        <w:t>, не отвечает требованиям "Правил</w:t>
      </w:r>
      <w:r w:rsidR="000377C5">
        <w:t>а</w:t>
      </w:r>
      <w:r w:rsidR="00215F47" w:rsidRPr="00FB271B">
        <w:t xml:space="preserve"> охраны поверхностных вод от загрязнения сточными водами" по ряду показателей. Для улучшения качества очистки необходимо выполнить реконструкцию очистных сооружений по усовершенствованию технологич</w:t>
      </w:r>
      <w:r w:rsidRPr="00FB271B">
        <w:t>еской схемы очистки сточных вод, в том числе строительство биологических прудов для доочистки стоков</w:t>
      </w:r>
      <w:r w:rsidR="00215F47" w:rsidRPr="00FB271B">
        <w:t>.</w:t>
      </w:r>
    </w:p>
    <w:p w:rsidR="00CE3705" w:rsidRDefault="00CE3705" w:rsidP="00A92B98"/>
    <w:p w:rsidR="00CE3705" w:rsidRDefault="00CE3705" w:rsidP="00CE3705">
      <w:pPr>
        <w:pStyle w:val="2"/>
        <w:numPr>
          <w:ilvl w:val="0"/>
          <w:numId w:val="0"/>
        </w:numPr>
        <w:spacing w:before="0"/>
        <w:jc w:val="both"/>
        <w:rPr>
          <w:bCs w:val="0"/>
        </w:rPr>
      </w:pPr>
      <w:bookmarkStart w:id="157" w:name="_Toc378760678"/>
      <w:bookmarkStart w:id="158" w:name="_Toc379362049"/>
      <w:bookmarkStart w:id="159" w:name="_Toc395903749"/>
      <w:r w:rsidRPr="00161DD3">
        <w:rPr>
          <w:bCs w:val="0"/>
        </w:rPr>
        <w:t>9.3.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157"/>
      <w:bookmarkEnd w:id="158"/>
      <w:r w:rsidRPr="00161DD3">
        <w:rPr>
          <w:bCs w:val="0"/>
        </w:rPr>
        <w:t>.</w:t>
      </w:r>
      <w:bookmarkEnd w:id="159"/>
    </w:p>
    <w:p w:rsidR="00FE6FF4" w:rsidRDefault="00FE6FF4" w:rsidP="00CE3705"/>
    <w:p w:rsidR="00B04AE6" w:rsidRPr="00FB271B" w:rsidRDefault="00AC6FAF" w:rsidP="00161DD3">
      <w:r w:rsidRPr="00FB271B">
        <w:t xml:space="preserve">Система централизованного водоотведения </w:t>
      </w:r>
      <w:r w:rsidR="009B437F" w:rsidRPr="00FB271B">
        <w:t>объединяет в себе всех потребителей, в границах городского округа Вичуга, в единую технологическую</w:t>
      </w:r>
      <w:r w:rsidRPr="00FB271B">
        <w:t xml:space="preserve"> зон</w:t>
      </w:r>
      <w:r w:rsidR="009B437F" w:rsidRPr="00FB271B">
        <w:t>у водоотведения, которая</w:t>
      </w:r>
      <w:r w:rsidRPr="00FB271B">
        <w:t xml:space="preserve"> состоит из системы трубо</w:t>
      </w:r>
      <w:r w:rsidR="009B437F" w:rsidRPr="00FB271B">
        <w:t xml:space="preserve">проводов канализационных сетей, </w:t>
      </w:r>
      <w:r w:rsidRPr="00FB271B">
        <w:t xml:space="preserve">сооружений на них </w:t>
      </w:r>
      <w:r w:rsidR="00161DD3" w:rsidRPr="00FB271B">
        <w:t>и площадки очистных сооружений.</w:t>
      </w:r>
    </w:p>
    <w:p w:rsidR="00CF242E" w:rsidRPr="00FB271B" w:rsidRDefault="00CF242E" w:rsidP="00CF242E">
      <w:pPr>
        <w:rPr>
          <w:szCs w:val="28"/>
        </w:rPr>
      </w:pPr>
      <w:r w:rsidRPr="00FB271B">
        <w:rPr>
          <w:szCs w:val="28"/>
        </w:rPr>
        <w:t>К системе централ</w:t>
      </w:r>
      <w:r w:rsidR="00161626" w:rsidRPr="00FB271B">
        <w:rPr>
          <w:szCs w:val="28"/>
        </w:rPr>
        <w:t>изованной канализации подключены объекты капитального строительства в зонах</w:t>
      </w:r>
      <w:r w:rsidRPr="00FB271B">
        <w:rPr>
          <w:szCs w:val="28"/>
        </w:rPr>
        <w:t xml:space="preserve"> </w:t>
      </w:r>
      <w:r w:rsidR="00161626" w:rsidRPr="00FB271B">
        <w:rPr>
          <w:szCs w:val="28"/>
        </w:rPr>
        <w:t xml:space="preserve">высокоплотной застройки до 4-х этажей, от 3-х этажей и выше и от 5-ти этажей и выше, частично в зоне </w:t>
      </w:r>
      <w:r w:rsidRPr="00FB271B">
        <w:rPr>
          <w:szCs w:val="28"/>
        </w:rPr>
        <w:t>мало</w:t>
      </w:r>
      <w:r w:rsidR="00161626" w:rsidRPr="00FB271B">
        <w:rPr>
          <w:szCs w:val="28"/>
        </w:rPr>
        <w:t>этажной застройки</w:t>
      </w:r>
      <w:r w:rsidRPr="00FB271B">
        <w:rPr>
          <w:szCs w:val="28"/>
        </w:rPr>
        <w:t xml:space="preserve">, а </w:t>
      </w:r>
      <w:r w:rsidR="00161DD3" w:rsidRPr="00FB271B">
        <w:rPr>
          <w:szCs w:val="28"/>
        </w:rPr>
        <w:t>так же</w:t>
      </w:r>
      <w:r w:rsidRPr="00FB271B">
        <w:rPr>
          <w:szCs w:val="28"/>
        </w:rPr>
        <w:t xml:space="preserve"> </w:t>
      </w:r>
      <w:r w:rsidR="00161626" w:rsidRPr="00FB271B">
        <w:rPr>
          <w:szCs w:val="28"/>
        </w:rPr>
        <w:t>в общественн</w:t>
      </w:r>
      <w:r w:rsidR="00060D4C" w:rsidRPr="00FB271B">
        <w:rPr>
          <w:szCs w:val="28"/>
        </w:rPr>
        <w:t>ой и производственно-коммунальных</w:t>
      </w:r>
      <w:r w:rsidR="00161626" w:rsidRPr="00FB271B">
        <w:rPr>
          <w:szCs w:val="28"/>
        </w:rPr>
        <w:t xml:space="preserve"> зонах</w:t>
      </w:r>
      <w:r w:rsidR="000377C5">
        <w:rPr>
          <w:szCs w:val="28"/>
        </w:rPr>
        <w:t xml:space="preserve">. </w:t>
      </w:r>
      <w:r w:rsidR="00161626" w:rsidRPr="00FB271B">
        <w:rPr>
          <w:szCs w:val="28"/>
        </w:rPr>
        <w:t>Малоэтажная застройка с приусадебными участками</w:t>
      </w:r>
      <w:r w:rsidRPr="00FB271B">
        <w:rPr>
          <w:szCs w:val="28"/>
        </w:rPr>
        <w:t xml:space="preserve"> в основном не канализована, а оборудована выгребными ямами.</w:t>
      </w:r>
    </w:p>
    <w:p w:rsidR="00B04AE6" w:rsidRPr="00691536" w:rsidRDefault="00B04AE6" w:rsidP="00CE3705">
      <w:pPr>
        <w:rPr>
          <w:szCs w:val="28"/>
        </w:rPr>
      </w:pPr>
    </w:p>
    <w:p w:rsidR="00B04AE6" w:rsidRPr="00691536" w:rsidRDefault="00FE6FF4" w:rsidP="00B04AE6">
      <w:pPr>
        <w:pStyle w:val="2"/>
        <w:numPr>
          <w:ilvl w:val="0"/>
          <w:numId w:val="0"/>
        </w:numPr>
        <w:spacing w:before="0"/>
        <w:jc w:val="both"/>
        <w:rPr>
          <w:bCs w:val="0"/>
        </w:rPr>
      </w:pPr>
      <w:bookmarkStart w:id="160" w:name="_Toc378760679"/>
      <w:bookmarkStart w:id="161" w:name="_Toc379362050"/>
      <w:bookmarkStart w:id="162" w:name="_Toc395903750"/>
      <w:r w:rsidRPr="00691536">
        <w:rPr>
          <w:bCs w:val="0"/>
        </w:rPr>
        <w:t>9.4.</w:t>
      </w:r>
      <w:r w:rsidR="00B04AE6" w:rsidRPr="00691536">
        <w:rPr>
          <w:bCs w:val="0"/>
        </w:rPr>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60"/>
      <w:bookmarkEnd w:id="161"/>
      <w:r w:rsidR="00B04AE6" w:rsidRPr="00691536">
        <w:rPr>
          <w:bCs w:val="0"/>
        </w:rPr>
        <w:t>.</w:t>
      </w:r>
      <w:bookmarkEnd w:id="162"/>
    </w:p>
    <w:p w:rsidR="00B34A17" w:rsidRPr="00691536" w:rsidRDefault="00B34A17" w:rsidP="00B34A17"/>
    <w:p w:rsidR="00597455" w:rsidRPr="00FB271B" w:rsidRDefault="00597455" w:rsidP="00597455">
      <w:r w:rsidRPr="00FB271B">
        <w:t xml:space="preserve">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 Технологический цикл обработки осадков сточных вод, представленный на </w:t>
      </w:r>
      <w:r w:rsidR="00161DD3" w:rsidRPr="00FB271B">
        <w:t>рисунке 9.4.1</w:t>
      </w:r>
      <w:r w:rsidRPr="00FB271B">
        <w:t>, включает в себя все виды обработки, ликвидации и утилизации.</w:t>
      </w:r>
    </w:p>
    <w:p w:rsidR="001E60D7" w:rsidRPr="00FB271B" w:rsidRDefault="001E60D7" w:rsidP="00A837CC">
      <w:pPr>
        <w:jc w:val="right"/>
      </w:pPr>
    </w:p>
    <w:p w:rsidR="001E60D7" w:rsidRPr="00691536" w:rsidRDefault="001E60D7" w:rsidP="00A837CC">
      <w:pPr>
        <w:jc w:val="right"/>
      </w:pPr>
    </w:p>
    <w:p w:rsidR="001E60D7" w:rsidRPr="00691536" w:rsidRDefault="001E60D7" w:rsidP="00A837CC">
      <w:pPr>
        <w:jc w:val="right"/>
      </w:pPr>
    </w:p>
    <w:p w:rsidR="00FB271B" w:rsidRPr="00691536" w:rsidRDefault="00FB271B" w:rsidP="00A837CC">
      <w:pPr>
        <w:jc w:val="right"/>
      </w:pPr>
    </w:p>
    <w:p w:rsidR="00FB271B" w:rsidRPr="00691536" w:rsidRDefault="00FB271B" w:rsidP="00A837CC">
      <w:pPr>
        <w:jc w:val="right"/>
      </w:pPr>
    </w:p>
    <w:p w:rsidR="00A837CC" w:rsidRPr="00FB271B" w:rsidRDefault="00A837CC" w:rsidP="00A837CC">
      <w:pPr>
        <w:jc w:val="right"/>
      </w:pPr>
      <w:r w:rsidRPr="00FB271B">
        <w:t>Рисунок 9.4.1.</w:t>
      </w:r>
    </w:p>
    <w:p w:rsidR="00A837CC" w:rsidRPr="00691536" w:rsidRDefault="00A837CC" w:rsidP="00161626">
      <w:pPr>
        <w:jc w:val="center"/>
      </w:pPr>
      <w:r>
        <w:rPr>
          <w:noProof/>
          <w:color w:val="FF0000"/>
          <w:lang w:eastAsia="ru-RU"/>
        </w:rPr>
        <w:drawing>
          <wp:inline distT="0" distB="0" distL="0" distR="0" wp14:anchorId="67FEA3F9" wp14:editId="2EE565DE">
            <wp:extent cx="4048125" cy="51085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5108575"/>
                    </a:xfrm>
                    <a:prstGeom prst="rect">
                      <a:avLst/>
                    </a:prstGeom>
                    <a:noFill/>
                  </pic:spPr>
                </pic:pic>
              </a:graphicData>
            </a:graphic>
          </wp:inline>
        </w:drawing>
      </w:r>
    </w:p>
    <w:p w:rsidR="00161DD3" w:rsidRPr="00691536" w:rsidRDefault="00161DD3" w:rsidP="00161626">
      <w:pPr>
        <w:jc w:val="center"/>
      </w:pPr>
    </w:p>
    <w:p w:rsidR="00A837CC" w:rsidRPr="00FB271B" w:rsidRDefault="00A837CC" w:rsidP="00A837CC">
      <w:r w:rsidRPr="00FB271B">
        <w:t xml:space="preserve"> Уплотнение осадков сточных вод является первичной стадией их обработки. Наиболее распространены гравитационный и флотационный методы уплотнения. Гравитационное уплотнение осуществляется в отстойниках-уплотнителях; флотационное - в установках напорной флотации. Применяется также центробежное уплотнение осадков в циклонах и центрифугах. Перспективно вибрационное уплотнение путем фильтрования осадка сточных вод через фильтрующие перегородки или с помощью погруженных в осадок вибраторов. </w:t>
      </w:r>
    </w:p>
    <w:p w:rsidR="00A837CC" w:rsidRPr="00FB271B" w:rsidRDefault="00A837CC" w:rsidP="00A837CC">
      <w:r w:rsidRPr="00FB271B">
        <w:t xml:space="preserve"> Стабилизация осадков используется для разрушения биологически разлагаемой части органического вещества, что предотвращает загнивание осадков при длительном хранении на открытом воздухе (сушка на иловых площадках, использование в качестве сельскохозяйственных удобрений и т. п.). </w:t>
      </w:r>
    </w:p>
    <w:p w:rsidR="00A837CC" w:rsidRPr="00FB271B" w:rsidRDefault="00A837CC" w:rsidP="00A837CC">
      <w:r w:rsidRPr="00FB271B">
        <w:t>Для стабилизации осадков промышленных сточных вод применяют в основном аэробную стабилизацию – длительное аэрирование осадков в сооружениях типа аэротенков, в результате чего происходит распад основной части биологически разлагаемых веществ, подверженных гниению.</w:t>
      </w:r>
    </w:p>
    <w:p w:rsidR="00161DD3" w:rsidRPr="00FB271B" w:rsidRDefault="00161DD3" w:rsidP="00A837CC">
      <w:r w:rsidRPr="00FB271B">
        <w:t>В настоящее время осадки сточных вод из механических отстойников очистных сооружений канализации (ОСК) вывозятся на полигон твердых бытовых отходов, где используются в технологическом цикле захоронения твёрдых бытовых отходов.</w:t>
      </w:r>
    </w:p>
    <w:p w:rsidR="00597455" w:rsidRPr="009B02AC" w:rsidRDefault="00597455" w:rsidP="00597455"/>
    <w:p w:rsidR="00597455" w:rsidRDefault="00597455" w:rsidP="00597455">
      <w:pPr>
        <w:pStyle w:val="2"/>
        <w:numPr>
          <w:ilvl w:val="0"/>
          <w:numId w:val="0"/>
        </w:numPr>
        <w:spacing w:before="0"/>
        <w:jc w:val="both"/>
        <w:rPr>
          <w:bCs w:val="0"/>
        </w:rPr>
      </w:pPr>
      <w:bookmarkStart w:id="163" w:name="_Toc378760680"/>
      <w:bookmarkStart w:id="164" w:name="_Toc379362051"/>
      <w:bookmarkStart w:id="165" w:name="_Toc395903751"/>
      <w:r>
        <w:rPr>
          <w:bCs w:val="0"/>
        </w:rPr>
        <w:t xml:space="preserve">9.5. </w:t>
      </w:r>
      <w:r w:rsidRPr="00597455">
        <w:rPr>
          <w:bCs w:val="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63"/>
      <w:bookmarkEnd w:id="164"/>
      <w:r>
        <w:rPr>
          <w:bCs w:val="0"/>
        </w:rPr>
        <w:t>.</w:t>
      </w:r>
      <w:bookmarkEnd w:id="165"/>
    </w:p>
    <w:p w:rsidR="00AA11D9" w:rsidRDefault="00AA11D9" w:rsidP="000035F9">
      <w:pPr>
        <w:rPr>
          <w:szCs w:val="28"/>
        </w:rPr>
      </w:pPr>
    </w:p>
    <w:p w:rsidR="000035F9" w:rsidRPr="00FB271B" w:rsidRDefault="000035F9" w:rsidP="000035F9">
      <w:pPr>
        <w:rPr>
          <w:szCs w:val="28"/>
        </w:rPr>
      </w:pPr>
      <w:r w:rsidRPr="00FB271B">
        <w:rPr>
          <w:szCs w:val="28"/>
        </w:rPr>
        <w:t xml:space="preserve">В состав сетевого хозяйства централизованной системы водоотведения, </w:t>
      </w:r>
      <w:r w:rsidR="009E07C7" w:rsidRPr="00FB271B">
        <w:rPr>
          <w:szCs w:val="28"/>
        </w:rPr>
        <w:t>находящихся на балансе</w:t>
      </w:r>
      <w:r w:rsidRPr="00FB271B">
        <w:rPr>
          <w:szCs w:val="28"/>
        </w:rPr>
        <w:t xml:space="preserve"> </w:t>
      </w:r>
      <w:r w:rsidR="00161626" w:rsidRPr="00FB271B">
        <w:rPr>
          <w:szCs w:val="28"/>
        </w:rPr>
        <w:t xml:space="preserve">МУП «ОС и КС» г. Вичуга </w:t>
      </w:r>
      <w:r w:rsidRPr="00FB271B">
        <w:rPr>
          <w:szCs w:val="28"/>
        </w:rPr>
        <w:t>входит:</w:t>
      </w:r>
    </w:p>
    <w:p w:rsidR="00921EFD" w:rsidRPr="00FB271B" w:rsidRDefault="00921EFD" w:rsidP="00921EFD">
      <w:pPr>
        <w:rPr>
          <w:szCs w:val="28"/>
        </w:rPr>
      </w:pPr>
      <w:r w:rsidRPr="00FB271B">
        <w:rPr>
          <w:szCs w:val="28"/>
        </w:rPr>
        <w:t xml:space="preserve">- комплекс очистных сооружений, с расположенной на этой промышленной площадке артезианской скважиной и иловыми картами, </w:t>
      </w:r>
    </w:p>
    <w:p w:rsidR="00921EFD" w:rsidRPr="00FB271B" w:rsidRDefault="00921EFD" w:rsidP="00921EFD">
      <w:pPr>
        <w:rPr>
          <w:szCs w:val="28"/>
        </w:rPr>
      </w:pPr>
      <w:r w:rsidRPr="00FB271B">
        <w:rPr>
          <w:szCs w:val="28"/>
        </w:rPr>
        <w:t xml:space="preserve">- девять канализационно-насосных станций, одна из которых, главная канализационно-насосная станция, подаёт сточные воды на очистные сооружения по напорным сетям канализации, </w:t>
      </w:r>
    </w:p>
    <w:p w:rsidR="00921EFD" w:rsidRPr="00FB271B" w:rsidRDefault="001E60D7" w:rsidP="00921EFD">
      <w:pPr>
        <w:rPr>
          <w:szCs w:val="28"/>
        </w:rPr>
      </w:pPr>
      <w:r w:rsidRPr="00FB271B">
        <w:rPr>
          <w:szCs w:val="28"/>
        </w:rPr>
        <w:t xml:space="preserve">- </w:t>
      </w:r>
      <w:r w:rsidR="00921EFD" w:rsidRPr="00FB271B">
        <w:rPr>
          <w:szCs w:val="28"/>
        </w:rPr>
        <w:t>три трансформаторные подстанции, расположенные на различных объектах предприятия,</w:t>
      </w:r>
    </w:p>
    <w:p w:rsidR="00921EFD" w:rsidRPr="00FB271B" w:rsidRDefault="00921EFD" w:rsidP="00921EFD">
      <w:pPr>
        <w:rPr>
          <w:szCs w:val="28"/>
        </w:rPr>
      </w:pPr>
      <w:r w:rsidRPr="00FB271B">
        <w:rPr>
          <w:szCs w:val="28"/>
        </w:rPr>
        <w:t>- канализационные сети,</w:t>
      </w:r>
    </w:p>
    <w:p w:rsidR="00921EFD" w:rsidRPr="00FB271B" w:rsidRDefault="00921EFD" w:rsidP="00921EFD">
      <w:pPr>
        <w:rPr>
          <w:szCs w:val="28"/>
        </w:rPr>
      </w:pPr>
      <w:r w:rsidRPr="00FB271B">
        <w:rPr>
          <w:szCs w:val="28"/>
        </w:rPr>
        <w:t xml:space="preserve">- специализированная автомобильная и тракторная техника. </w:t>
      </w:r>
    </w:p>
    <w:p w:rsidR="00921EFD" w:rsidRPr="00FB271B" w:rsidRDefault="00921EFD" w:rsidP="00921EFD">
      <w:pPr>
        <w:rPr>
          <w:szCs w:val="28"/>
        </w:rPr>
      </w:pPr>
      <w:r w:rsidRPr="00FB271B">
        <w:rPr>
          <w:szCs w:val="28"/>
        </w:rPr>
        <w:t>Холодная вода добывается в собственной артезианской скважине и расходуется на технологические и хозяйственно - бытовые нужды комплекса зданий очистных сооружений. Общая протяженность сетей канализации, находящихся на балансе МУП «ОС и КС» г. Вичуга» составляет 91,2 км, материал трубопроводов сталь, чугун, ПВХ, железобетон. Диаметры канализационных сетей от 100 до 900 мм. Общая производительность очистных сооружений составляет 27,8 тыс. м</w:t>
      </w:r>
      <w:r w:rsidRPr="007D1833">
        <w:rPr>
          <w:szCs w:val="28"/>
          <w:vertAlign w:val="superscript"/>
        </w:rPr>
        <w:t>3</w:t>
      </w:r>
      <w:r w:rsidRPr="00FB271B">
        <w:rPr>
          <w:szCs w:val="28"/>
        </w:rPr>
        <w:t>/сутки.</w:t>
      </w:r>
    </w:p>
    <w:p w:rsidR="000035F9" w:rsidRPr="00FB271B" w:rsidRDefault="000035F9" w:rsidP="000035F9">
      <w:pPr>
        <w:rPr>
          <w:szCs w:val="28"/>
        </w:rPr>
      </w:pPr>
      <w:r w:rsidRPr="00FB271B">
        <w:rPr>
          <w:szCs w:val="28"/>
        </w:rPr>
        <w:t xml:space="preserve">Материал трубопроводов преимущественно – </w:t>
      </w:r>
      <w:r w:rsidR="00921EFD" w:rsidRPr="00FB271B">
        <w:rPr>
          <w:szCs w:val="28"/>
        </w:rPr>
        <w:t>чугун</w:t>
      </w:r>
      <w:r w:rsidR="00AA11D9" w:rsidRPr="00FB271B">
        <w:rPr>
          <w:szCs w:val="28"/>
        </w:rPr>
        <w:t xml:space="preserve">. </w:t>
      </w:r>
      <w:r w:rsidRPr="00FB271B">
        <w:rPr>
          <w:szCs w:val="28"/>
        </w:rPr>
        <w:t xml:space="preserve">Износ канализационных сетей составляет </w:t>
      </w:r>
      <w:r w:rsidR="00AA11D9" w:rsidRPr="00FB271B">
        <w:rPr>
          <w:szCs w:val="28"/>
        </w:rPr>
        <w:t>7</w:t>
      </w:r>
      <w:r w:rsidR="00161DD3" w:rsidRPr="00FB271B">
        <w:rPr>
          <w:szCs w:val="28"/>
        </w:rPr>
        <w:t>0,0</w:t>
      </w:r>
      <w:r w:rsidR="00AA11D9" w:rsidRPr="00FB271B">
        <w:rPr>
          <w:szCs w:val="28"/>
        </w:rPr>
        <w:t xml:space="preserve">%. </w:t>
      </w:r>
    </w:p>
    <w:p w:rsidR="000035F9" w:rsidRPr="00FB271B" w:rsidRDefault="001433AA" w:rsidP="00597455">
      <w:r w:rsidRPr="00FB271B">
        <w:t>Общее состояние централизованной системы водоотведения обеспечивает возможность отвода сточных вод от всех абонентов, подключенных к централизованной сети.</w:t>
      </w:r>
    </w:p>
    <w:p w:rsidR="008554DD" w:rsidRPr="00FB271B" w:rsidRDefault="008554DD" w:rsidP="00597455"/>
    <w:p w:rsidR="008554DD" w:rsidRDefault="008554DD" w:rsidP="008554DD">
      <w:pPr>
        <w:pStyle w:val="2"/>
        <w:numPr>
          <w:ilvl w:val="0"/>
          <w:numId w:val="0"/>
        </w:numPr>
        <w:spacing w:before="0"/>
        <w:jc w:val="both"/>
        <w:rPr>
          <w:bCs w:val="0"/>
        </w:rPr>
      </w:pPr>
      <w:bookmarkStart w:id="166" w:name="_Toc378760681"/>
      <w:bookmarkStart w:id="167" w:name="_Toc379362052"/>
      <w:bookmarkStart w:id="168" w:name="_Toc395903752"/>
      <w:r w:rsidRPr="00691536">
        <w:rPr>
          <w:bCs w:val="0"/>
        </w:rPr>
        <w:t>9.6. Оценка безопасности и надежности объектов централизованной системы водоотведения и их управляемости</w:t>
      </w:r>
      <w:bookmarkEnd w:id="166"/>
      <w:bookmarkEnd w:id="167"/>
      <w:r w:rsidRPr="00691536">
        <w:rPr>
          <w:bCs w:val="0"/>
        </w:rPr>
        <w:t>.</w:t>
      </w:r>
      <w:bookmarkEnd w:id="168"/>
    </w:p>
    <w:p w:rsidR="00921EFD" w:rsidRDefault="00921EFD" w:rsidP="008554DD"/>
    <w:p w:rsidR="00921EFD" w:rsidRPr="00FB271B" w:rsidRDefault="00921EFD" w:rsidP="00921EFD">
      <w:r w:rsidRPr="00FB271B">
        <w:t xml:space="preserve">По данным ресурсо-снабжающей организации на объектах централизованной системы водоотведения городского округа Вичуга в 2013 году было зафиксировано три случая разрыва на напорных коллекторах, случая связанных с износом сетей и пятьсот двадцать четыре засора, вследствие неудовлетворительного состояния канализационных колодцев и нарушением эксплуатации централизованной системы водоотведения населением. </w:t>
      </w:r>
    </w:p>
    <w:p w:rsidR="00921EFD" w:rsidRPr="00FB271B" w:rsidRDefault="00921EFD" w:rsidP="00921EFD">
      <w:r w:rsidRPr="00FB271B">
        <w:t xml:space="preserve">Износ систем коммунальной инфраструктуры составляет </w:t>
      </w:r>
      <w:r w:rsidR="001E60D7" w:rsidRPr="00FB271B">
        <w:t>70</w:t>
      </w:r>
      <w:r w:rsidR="000377C5">
        <w:t>,0</w:t>
      </w:r>
      <w:r w:rsidR="001E60D7" w:rsidRPr="00FB271B">
        <w:t xml:space="preserve"> </w:t>
      </w:r>
      <w:r w:rsidRPr="00FB271B">
        <w:t xml:space="preserve">%. Показатель аварийности на канализационных сетях составляет </w:t>
      </w:r>
      <w:r w:rsidR="00691536">
        <w:t xml:space="preserve">5,78 </w:t>
      </w:r>
      <w:r w:rsidRPr="00FB271B">
        <w:t>единиц на километр</w:t>
      </w:r>
      <w:r w:rsidR="00691536">
        <w:t>, включая засоры</w:t>
      </w:r>
      <w:r w:rsidRPr="00FB271B">
        <w:t>.</w:t>
      </w:r>
    </w:p>
    <w:p w:rsidR="008F4193" w:rsidRDefault="008F4193" w:rsidP="008554DD">
      <w:bookmarkStart w:id="169" w:name="_Toc378760682"/>
      <w:bookmarkStart w:id="170" w:name="_Toc379362053"/>
    </w:p>
    <w:p w:rsidR="00AA4F6B" w:rsidRDefault="008F4193" w:rsidP="008F4193">
      <w:pPr>
        <w:pStyle w:val="2"/>
        <w:numPr>
          <w:ilvl w:val="0"/>
          <w:numId w:val="0"/>
        </w:numPr>
        <w:spacing w:before="0"/>
        <w:jc w:val="both"/>
        <w:rPr>
          <w:bCs w:val="0"/>
        </w:rPr>
      </w:pPr>
      <w:bookmarkStart w:id="171" w:name="_Toc395903753"/>
      <w:r w:rsidRPr="008F4193">
        <w:rPr>
          <w:bCs w:val="0"/>
        </w:rPr>
        <w:t>9.7. Оценка воздействия сбросов сточных вод через централизованную систему водоотведения на окружающую среду</w:t>
      </w:r>
      <w:bookmarkEnd w:id="169"/>
      <w:bookmarkEnd w:id="170"/>
      <w:r w:rsidRPr="008F4193">
        <w:rPr>
          <w:bCs w:val="0"/>
        </w:rPr>
        <w:t>.</w:t>
      </w:r>
      <w:bookmarkEnd w:id="171"/>
    </w:p>
    <w:p w:rsidR="008F4193" w:rsidRDefault="008F4193" w:rsidP="008F4193"/>
    <w:p w:rsidR="00B0295F" w:rsidRPr="00FB271B" w:rsidRDefault="00B0295F" w:rsidP="00B0295F">
      <w:r w:rsidRPr="00FB271B">
        <w:t xml:space="preserve">Сброс сточных вод приводит к загрязнению естественных водоемов. Наиболее интенсивному антропогенному воздействию подвергаются пресные поверхностные воды суши (реки, озера, болота и др.). Не только ядовитые химические и нефтяные загрязнения, избыток органических и минеральных веществ также опасны для водных экосистем. Очень важным аспектом загрязнения водного бассейна Земли является тепловое загрязнение, которое представляет собой сброс подогретой воды с промышленных предприятий. </w:t>
      </w:r>
    </w:p>
    <w:p w:rsidR="00B0295F" w:rsidRPr="00FB271B" w:rsidRDefault="00B0295F" w:rsidP="00B0295F">
      <w:r w:rsidRPr="00FB271B">
        <w:t>Экологический аспект данной проблемы состоит в том, что загрязнение водоемов сточными водами приводит к изменению химического состава, нарушению круговорота веществ, разрушению естественных экосистем, исчезновению видов, генетическому ущербу.</w:t>
      </w:r>
    </w:p>
    <w:p w:rsidR="008F4193" w:rsidRPr="00FB271B" w:rsidRDefault="00B0295F" w:rsidP="00B0295F">
      <w:r w:rsidRPr="00FB271B">
        <w:t>Социальный аспект состоит в том, что загрязнение природных вод приводит к нарушению качества питьевой воды, вызывает различные заболевания, население не может использовать водоемы в рекреационных целях.</w:t>
      </w:r>
    </w:p>
    <w:p w:rsidR="0091024F" w:rsidRPr="00FB271B" w:rsidRDefault="00AA11D9" w:rsidP="0091024F">
      <w:r w:rsidRPr="00FB271B">
        <w:t xml:space="preserve">Очистка сточных вод </w:t>
      </w:r>
      <w:r w:rsidR="0091024F" w:rsidRPr="00FB271B">
        <w:t>городского округа Вичуга</w:t>
      </w:r>
      <w:r w:rsidR="0043611D" w:rsidRPr="00FB271B">
        <w:t xml:space="preserve"> осуществляется </w:t>
      </w:r>
      <w:r w:rsidR="0091024F" w:rsidRPr="00FB271B">
        <w:t>на площадке очистных сооружений, расположенн</w:t>
      </w:r>
      <w:r w:rsidR="000377C5">
        <w:t>ой</w:t>
      </w:r>
      <w:r w:rsidR="0091024F" w:rsidRPr="00FB271B">
        <w:t xml:space="preserve"> по адресу</w:t>
      </w:r>
      <w:r w:rsidR="000377C5">
        <w:t>:</w:t>
      </w:r>
      <w:r w:rsidR="0091024F" w:rsidRPr="00FB271B">
        <w:t xml:space="preserve"> Ивановская область, г. Вичуга, ул. Володарского, д. 46а. На очистных сооружени</w:t>
      </w:r>
      <w:r w:rsidR="000377C5">
        <w:t>ях</w:t>
      </w:r>
      <w:r w:rsidR="0091024F" w:rsidRPr="00FB271B">
        <w:t xml:space="preserve"> отсутствует система биологической очистки сточных вод, что наносит ущерб поверхностным источникам как питьевого, так и рыбохозяйственного назначения</w:t>
      </w:r>
      <w:r w:rsidR="0043611D" w:rsidRPr="00FB271B">
        <w:t xml:space="preserve">. </w:t>
      </w:r>
      <w:r w:rsidR="0091024F" w:rsidRPr="00FB271B">
        <w:t xml:space="preserve">Ввиду того, что действующие очистные сооружения морально и физически устарели, не удовлетворяют требованиям действующего природоохранного законодательства, необходима реконструкция и модернизация с применением современных технологий. </w:t>
      </w:r>
    </w:p>
    <w:p w:rsidR="00EE4AFB" w:rsidRPr="00FB271B" w:rsidRDefault="0091024F" w:rsidP="0091024F">
      <w:r w:rsidRPr="00FB271B">
        <w:t>Схемой водоотведения городского округа предусматривается реконструкция и модернизация системы водоотведения.</w:t>
      </w:r>
    </w:p>
    <w:p w:rsidR="00D64A11" w:rsidRDefault="00D64A11" w:rsidP="00473DBB"/>
    <w:p w:rsidR="00D64A11" w:rsidRDefault="00D64A11" w:rsidP="00D64A11">
      <w:pPr>
        <w:pStyle w:val="2"/>
        <w:numPr>
          <w:ilvl w:val="0"/>
          <w:numId w:val="0"/>
        </w:numPr>
        <w:spacing w:before="0"/>
        <w:jc w:val="both"/>
        <w:rPr>
          <w:bCs w:val="0"/>
        </w:rPr>
      </w:pPr>
      <w:bookmarkStart w:id="172" w:name="_Toc378760683"/>
      <w:bookmarkStart w:id="173" w:name="_Toc379362054"/>
      <w:bookmarkStart w:id="174" w:name="_Toc395903754"/>
      <w:r w:rsidRPr="001E60D7">
        <w:rPr>
          <w:bCs w:val="0"/>
        </w:rPr>
        <w:t>9.8. Описание территорий муниципального образования, неохваченных централизованной системой водоотведения</w:t>
      </w:r>
      <w:bookmarkEnd w:id="172"/>
      <w:bookmarkEnd w:id="173"/>
      <w:r w:rsidRPr="001E60D7">
        <w:rPr>
          <w:bCs w:val="0"/>
        </w:rPr>
        <w:t>.</w:t>
      </w:r>
      <w:bookmarkEnd w:id="174"/>
    </w:p>
    <w:p w:rsidR="00D64A11" w:rsidRPr="00FB271B" w:rsidRDefault="00D64A11" w:rsidP="00D64A11"/>
    <w:p w:rsidR="0091024F" w:rsidRPr="00FB271B" w:rsidRDefault="0091024F" w:rsidP="0091024F">
      <w:pPr>
        <w:rPr>
          <w:szCs w:val="28"/>
        </w:rPr>
      </w:pPr>
      <w:r w:rsidRPr="00FB271B">
        <w:rPr>
          <w:szCs w:val="28"/>
        </w:rPr>
        <w:t>К системе централизованной канализации подключены объекты капитального строительства в зонах высокоплотной застройки до 4-х этажей, от 3-х этажей и выше и от 5-ти этажей и выше, а так же в общественн</w:t>
      </w:r>
      <w:r w:rsidR="00A01931" w:rsidRPr="00FB271B">
        <w:rPr>
          <w:szCs w:val="28"/>
        </w:rPr>
        <w:t>ой и производственно-коммунальных</w:t>
      </w:r>
      <w:r w:rsidRPr="00FB271B">
        <w:rPr>
          <w:szCs w:val="28"/>
        </w:rPr>
        <w:t xml:space="preserve"> зонах.  </w:t>
      </w:r>
    </w:p>
    <w:p w:rsidR="00A65442" w:rsidRPr="00FB271B" w:rsidRDefault="00A65442" w:rsidP="00A65442">
      <w:pPr>
        <w:ind w:firstLine="709"/>
      </w:pPr>
      <w:r w:rsidRPr="00FB271B">
        <w:t>Зона малоэтажной застройки с приусадебными участками</w:t>
      </w:r>
      <w:r w:rsidR="00691536" w:rsidRPr="00691536">
        <w:t xml:space="preserve"> не оснащен</w:t>
      </w:r>
      <w:r w:rsidR="00691536">
        <w:t>н</w:t>
      </w:r>
      <w:r w:rsidR="00691536" w:rsidRPr="00691536">
        <w:t>а</w:t>
      </w:r>
      <w:r w:rsidR="00691536">
        <w:t>я</w:t>
      </w:r>
      <w:r w:rsidR="00691536" w:rsidRPr="00691536">
        <w:t xml:space="preserve"> системой централизованного водоотведения</w:t>
      </w:r>
      <w:r w:rsidRPr="00FB271B">
        <w:t>, примыка</w:t>
      </w:r>
      <w:r w:rsidR="00691536">
        <w:t>ет</w:t>
      </w:r>
      <w:r w:rsidRPr="00FB271B">
        <w:t xml:space="preserve"> к центральной части городского поселения высокоплотной застройки, большая часть которых расположена в западной и юго-западной части города, а именно кварталы ограниченные:</w:t>
      </w:r>
    </w:p>
    <w:p w:rsidR="00A65442" w:rsidRPr="00FB271B" w:rsidRDefault="00A65442" w:rsidP="00A65442">
      <w:pPr>
        <w:ind w:firstLine="0"/>
      </w:pPr>
      <w:r w:rsidRPr="00FB271B">
        <w:t>-</w:t>
      </w:r>
      <w:r w:rsidRPr="00FB271B">
        <w:tab/>
        <w:t>ул. Кутузова – ул. Калининская – ул. Невского;</w:t>
      </w:r>
    </w:p>
    <w:p w:rsidR="00A65442" w:rsidRPr="00FB271B" w:rsidRDefault="00A65442" w:rsidP="00A65442">
      <w:pPr>
        <w:ind w:firstLine="0"/>
      </w:pPr>
      <w:r w:rsidRPr="00FB271B">
        <w:t>-</w:t>
      </w:r>
      <w:r w:rsidRPr="00FB271B">
        <w:tab/>
        <w:t>ул. 1-я Рязанская – ул. 1-я Луговая – ул. Батурина – пер. Песочный;</w:t>
      </w:r>
    </w:p>
    <w:p w:rsidR="00A65442" w:rsidRPr="00FB271B" w:rsidRDefault="00A65442" w:rsidP="00A65442">
      <w:pPr>
        <w:ind w:firstLine="0"/>
      </w:pPr>
      <w:r w:rsidRPr="00FB271B">
        <w:t>-</w:t>
      </w:r>
      <w:r w:rsidRPr="00FB271B">
        <w:tab/>
        <w:t>ул. Володарского – ул. 1-я Гольчихинская – 2-я Ломоносова – ул. Чапаевская;</w:t>
      </w:r>
    </w:p>
    <w:p w:rsidR="00A65442" w:rsidRPr="00FB271B" w:rsidRDefault="00A65442" w:rsidP="00A65442">
      <w:pPr>
        <w:ind w:firstLine="0"/>
      </w:pPr>
      <w:r w:rsidRPr="00FB271B">
        <w:t>-</w:t>
      </w:r>
      <w:r w:rsidRPr="00FB271B">
        <w:tab/>
        <w:t>ул. Привольная – ул. Клубная – ул. Окружная – ул. Чапаевская;</w:t>
      </w:r>
    </w:p>
    <w:p w:rsidR="00A65442" w:rsidRPr="00FB271B" w:rsidRDefault="00A65442" w:rsidP="00A65442">
      <w:pPr>
        <w:ind w:firstLine="0"/>
      </w:pPr>
      <w:r w:rsidRPr="00FB271B">
        <w:t>-</w:t>
      </w:r>
      <w:r w:rsidRPr="00FB271B">
        <w:tab/>
        <w:t>ул. Старовичугская – ул. Буньковская – ул. Кинешемская;</w:t>
      </w:r>
    </w:p>
    <w:p w:rsidR="00A65442" w:rsidRPr="00FB271B" w:rsidRDefault="00A65442" w:rsidP="00A65442">
      <w:pPr>
        <w:ind w:firstLine="0"/>
      </w:pPr>
      <w:r w:rsidRPr="00FB271B">
        <w:t>-</w:t>
      </w:r>
      <w:r w:rsidRPr="00FB271B">
        <w:tab/>
        <w:t>ул. Вокзальная – ул. Пионерская – ул. Б.Пролетарская – ул. Спартака;</w:t>
      </w:r>
    </w:p>
    <w:p w:rsidR="00A65442" w:rsidRPr="00FB271B" w:rsidRDefault="00A65442" w:rsidP="00A65442">
      <w:pPr>
        <w:ind w:firstLine="0"/>
      </w:pPr>
      <w:r w:rsidRPr="00FB271B">
        <w:t>-</w:t>
      </w:r>
      <w:r w:rsidRPr="00FB271B">
        <w:tab/>
        <w:t>ул. Б. Пролетарская – ул. Подгорная – ул. Б. Новая;</w:t>
      </w:r>
    </w:p>
    <w:p w:rsidR="00A65442" w:rsidRPr="00FB271B" w:rsidRDefault="00A65442" w:rsidP="00A65442">
      <w:pPr>
        <w:ind w:firstLine="0"/>
      </w:pPr>
      <w:r w:rsidRPr="00FB271B">
        <w:t>-</w:t>
      </w:r>
      <w:r w:rsidRPr="00FB271B">
        <w:tab/>
        <w:t>ул. Урицкого – ул. Дзержинского – ул. Северная – ул. XXII Съезда КПСС;</w:t>
      </w:r>
    </w:p>
    <w:p w:rsidR="00A65442" w:rsidRPr="00FB271B" w:rsidRDefault="00A65442" w:rsidP="00A65442">
      <w:pPr>
        <w:ind w:firstLine="0"/>
      </w:pPr>
      <w:r w:rsidRPr="00FB271B">
        <w:t>-</w:t>
      </w:r>
      <w:r w:rsidRPr="00FB271B">
        <w:tab/>
        <w:t>ул. Восточная – ул. Краснодонская – ул. Прилужная – ул. Молокова;</w:t>
      </w:r>
    </w:p>
    <w:p w:rsidR="00A65442" w:rsidRPr="00FB271B" w:rsidRDefault="00A65442" w:rsidP="00A65442">
      <w:pPr>
        <w:ind w:firstLine="0"/>
      </w:pPr>
      <w:r w:rsidRPr="00FB271B">
        <w:t>-</w:t>
      </w:r>
      <w:r w:rsidRPr="00FB271B">
        <w:tab/>
        <w:t>ул. 3-я Аншутинская – ул. Владимирская - ул. 1-я Аншутинская;</w:t>
      </w:r>
    </w:p>
    <w:p w:rsidR="00A65442" w:rsidRPr="00FB271B" w:rsidRDefault="00A65442" w:rsidP="00A65442">
      <w:pPr>
        <w:ind w:firstLine="0"/>
      </w:pPr>
      <w:r w:rsidRPr="00FB271B">
        <w:t>-</w:t>
      </w:r>
      <w:r w:rsidRPr="00FB271B">
        <w:tab/>
        <w:t>ул. 1-я Аншутинская – ул. Жуковского – ул. Степная;</w:t>
      </w:r>
    </w:p>
    <w:p w:rsidR="00A65442" w:rsidRPr="00FB271B" w:rsidRDefault="00A65442" w:rsidP="00A65442">
      <w:pPr>
        <w:ind w:firstLine="0"/>
      </w:pPr>
      <w:r w:rsidRPr="00FB271B">
        <w:t>-</w:t>
      </w:r>
      <w:r w:rsidRPr="00FB271B">
        <w:tab/>
        <w:t>ул. Космодемьянской – ул. Летная – ул. Степная – ул. О. Кошевого;</w:t>
      </w:r>
    </w:p>
    <w:p w:rsidR="00A65442" w:rsidRPr="00FB271B" w:rsidRDefault="00A65442" w:rsidP="00A65442">
      <w:pPr>
        <w:ind w:firstLine="0"/>
      </w:pPr>
      <w:r w:rsidRPr="00FB271B">
        <w:t>-</w:t>
      </w:r>
      <w:r w:rsidRPr="00FB271B">
        <w:tab/>
        <w:t>ул. Ленинградская – ул. Запрудная – ул. Родниковская – ул. Залужная;</w:t>
      </w:r>
    </w:p>
    <w:p w:rsidR="00A65442" w:rsidRPr="00FB271B" w:rsidRDefault="00A65442" w:rsidP="00A65442">
      <w:pPr>
        <w:ind w:firstLine="0"/>
      </w:pPr>
      <w:r w:rsidRPr="00FB271B">
        <w:t>-</w:t>
      </w:r>
      <w:r w:rsidRPr="00FB271B">
        <w:tab/>
        <w:t>ул. Родниковская – ул. 2-я Социалистическая – ул. Ванцетти;</w:t>
      </w:r>
    </w:p>
    <w:p w:rsidR="00A65442" w:rsidRPr="00FB271B" w:rsidRDefault="00A65442" w:rsidP="00A65442">
      <w:pPr>
        <w:ind w:firstLine="0"/>
      </w:pPr>
      <w:r w:rsidRPr="00FB271B">
        <w:t>-</w:t>
      </w:r>
      <w:r w:rsidRPr="00FB271B">
        <w:tab/>
        <w:t>ул. Конституции – ул. Громовские – ул. 1-я Свердловская – ул. Энгельса;</w:t>
      </w:r>
    </w:p>
    <w:p w:rsidR="00A65442" w:rsidRPr="00FB271B" w:rsidRDefault="00A65442" w:rsidP="00A65442">
      <w:pPr>
        <w:ind w:firstLine="0"/>
      </w:pPr>
      <w:r w:rsidRPr="00FB271B">
        <w:t>-</w:t>
      </w:r>
      <w:r w:rsidRPr="00FB271B">
        <w:tab/>
        <w:t>ул. Техническая – ул. Урожайная – ул. Андронникова;</w:t>
      </w:r>
    </w:p>
    <w:p w:rsidR="00A65442" w:rsidRPr="00FB271B" w:rsidRDefault="00A65442" w:rsidP="00A65442">
      <w:pPr>
        <w:ind w:firstLine="0"/>
      </w:pPr>
      <w:r w:rsidRPr="00FB271B">
        <w:t>-</w:t>
      </w:r>
      <w:r w:rsidRPr="00FB271B">
        <w:tab/>
        <w:t>ул. Балмашевского – ул. Марата – ул. 1-я Панкратовская – ул. Ленского;</w:t>
      </w:r>
    </w:p>
    <w:p w:rsidR="00A65442" w:rsidRPr="00FB271B" w:rsidRDefault="00A65442" w:rsidP="00A65442">
      <w:pPr>
        <w:ind w:firstLine="0"/>
      </w:pPr>
      <w:r w:rsidRPr="00FB271B">
        <w:t>-</w:t>
      </w:r>
      <w:r w:rsidRPr="00FB271B">
        <w:tab/>
        <w:t>ул. 2-я Трудовая – ул. Голубцовская – ул. 5-я Украинская – ул. 2-я Бакунинская;</w:t>
      </w:r>
    </w:p>
    <w:p w:rsidR="00A65442" w:rsidRPr="00FB271B" w:rsidRDefault="00A65442" w:rsidP="00A65442">
      <w:pPr>
        <w:ind w:firstLine="0"/>
      </w:pPr>
      <w:r w:rsidRPr="00FB271B">
        <w:t>-</w:t>
      </w:r>
      <w:r w:rsidRPr="00FB271B">
        <w:tab/>
        <w:t>ул. Горки – ул. Калининская – ул. Рахманинская – ул. Невского.</w:t>
      </w:r>
    </w:p>
    <w:p w:rsidR="00DC2C9F" w:rsidRPr="00FB271B" w:rsidRDefault="00E564BC" w:rsidP="00691536">
      <w:pPr>
        <w:ind w:firstLine="709"/>
        <w:rPr>
          <w:szCs w:val="28"/>
        </w:rPr>
      </w:pPr>
      <w:r>
        <w:t>Домовладения,</w:t>
      </w:r>
      <w:r w:rsidR="00691536">
        <w:t xml:space="preserve"> не подключенные к системе централизованного водоотведения</w:t>
      </w:r>
      <w:r>
        <w:rPr>
          <w:szCs w:val="28"/>
        </w:rPr>
        <w:t xml:space="preserve">, </w:t>
      </w:r>
      <w:r w:rsidR="00A65442" w:rsidRPr="00FB271B">
        <w:rPr>
          <w:szCs w:val="28"/>
        </w:rPr>
        <w:t>оборудован</w:t>
      </w:r>
      <w:r w:rsidR="00691536">
        <w:rPr>
          <w:szCs w:val="28"/>
        </w:rPr>
        <w:t>ы</w:t>
      </w:r>
      <w:r w:rsidR="000377C5">
        <w:rPr>
          <w:szCs w:val="28"/>
        </w:rPr>
        <w:t xml:space="preserve"> выгребными ямами.</w:t>
      </w:r>
    </w:p>
    <w:p w:rsidR="00A65442" w:rsidRPr="00FB271B" w:rsidRDefault="00A65442" w:rsidP="00A65442">
      <w:pPr>
        <w:ind w:firstLine="0"/>
        <w:rPr>
          <w:szCs w:val="28"/>
        </w:rPr>
      </w:pPr>
    </w:p>
    <w:p w:rsidR="009D06B4" w:rsidRPr="00691536" w:rsidRDefault="009D06B4" w:rsidP="009D06B4">
      <w:pPr>
        <w:pStyle w:val="2"/>
        <w:numPr>
          <w:ilvl w:val="0"/>
          <w:numId w:val="0"/>
        </w:numPr>
        <w:spacing w:before="0"/>
        <w:jc w:val="both"/>
        <w:rPr>
          <w:bCs w:val="0"/>
        </w:rPr>
      </w:pPr>
      <w:bookmarkStart w:id="175" w:name="_Toc378760684"/>
      <w:bookmarkStart w:id="176" w:name="_Toc379362055"/>
      <w:bookmarkStart w:id="177" w:name="_Toc395903755"/>
      <w:r w:rsidRPr="00691536">
        <w:rPr>
          <w:bCs w:val="0"/>
        </w:rPr>
        <w:t>9.9. Описание существующих технических и технологических проблем системы водоотведения поселения, городского округа</w:t>
      </w:r>
      <w:bookmarkEnd w:id="175"/>
      <w:bookmarkEnd w:id="176"/>
      <w:r w:rsidRPr="00691536">
        <w:rPr>
          <w:bCs w:val="0"/>
        </w:rPr>
        <w:t>.</w:t>
      </w:r>
      <w:bookmarkEnd w:id="177"/>
    </w:p>
    <w:p w:rsidR="009D06B4" w:rsidRPr="00691536" w:rsidRDefault="009D06B4" w:rsidP="009D06B4"/>
    <w:p w:rsidR="00420863" w:rsidRPr="00FB271B" w:rsidRDefault="00420863" w:rsidP="00420863">
      <w:pPr>
        <w:ind w:firstLine="709"/>
        <w:rPr>
          <w:szCs w:val="28"/>
        </w:rPr>
      </w:pPr>
      <w:r w:rsidRPr="00691536">
        <w:rPr>
          <w:szCs w:val="28"/>
        </w:rPr>
        <w:t>Длительный срок эксплуатации, агрессивная среда, увеличение объемов перекачивания сточных вод приводят</w:t>
      </w:r>
      <w:r w:rsidRPr="00FB271B">
        <w:rPr>
          <w:szCs w:val="28"/>
        </w:rPr>
        <w:t xml:space="preserve"> к физическому износу сетей, оборудования и сооружений системы водоотведения.</w:t>
      </w:r>
    </w:p>
    <w:p w:rsidR="00420863" w:rsidRPr="00691536" w:rsidRDefault="00420863" w:rsidP="00420863">
      <w:pPr>
        <w:ind w:firstLine="709"/>
        <w:rPr>
          <w:szCs w:val="28"/>
        </w:rPr>
      </w:pPr>
      <w:r w:rsidRPr="00FB271B">
        <w:rPr>
          <w:szCs w:val="28"/>
        </w:rPr>
        <w:t xml:space="preserve">Частичное отсутствие систем сбора и очистки поверхностного стока в жилых зонах городского округа способствует загрязнению грунтовых вод и грунтов, а также подтоплению </w:t>
      </w:r>
      <w:r w:rsidRPr="00691536">
        <w:rPr>
          <w:szCs w:val="28"/>
        </w:rPr>
        <w:t>территории.</w:t>
      </w:r>
    </w:p>
    <w:p w:rsidR="00420863" w:rsidRPr="00691536" w:rsidRDefault="00420863" w:rsidP="00420863">
      <w:pPr>
        <w:tabs>
          <w:tab w:val="num" w:pos="502"/>
        </w:tabs>
        <w:ind w:firstLine="709"/>
        <w:rPr>
          <w:szCs w:val="28"/>
        </w:rPr>
      </w:pPr>
      <w:r w:rsidRPr="00691536">
        <w:rPr>
          <w:szCs w:val="28"/>
        </w:rPr>
        <w:t xml:space="preserve">Очистные сооружения, насосные станции перекачки сточных вод и канализационные коллектора требуют </w:t>
      </w:r>
      <w:r w:rsidR="00691536" w:rsidRPr="00691536">
        <w:rPr>
          <w:szCs w:val="28"/>
        </w:rPr>
        <w:t>текущих ремонтов</w:t>
      </w:r>
      <w:r w:rsidRPr="00691536">
        <w:rPr>
          <w:szCs w:val="28"/>
        </w:rPr>
        <w:t>.</w:t>
      </w:r>
    </w:p>
    <w:p w:rsidR="00420863" w:rsidRPr="00FB271B" w:rsidRDefault="00420863" w:rsidP="00420863">
      <w:pPr>
        <w:tabs>
          <w:tab w:val="num" w:pos="502"/>
        </w:tabs>
        <w:ind w:firstLine="709"/>
        <w:rPr>
          <w:szCs w:val="28"/>
        </w:rPr>
      </w:pPr>
      <w:r w:rsidRPr="00691536">
        <w:rPr>
          <w:szCs w:val="28"/>
        </w:rPr>
        <w:t>Необходимо дальнейшее развитие</w:t>
      </w:r>
      <w:r w:rsidRPr="00FB271B">
        <w:rPr>
          <w:szCs w:val="28"/>
        </w:rPr>
        <w:t xml:space="preserve"> системы канализации и реконструкции ряда существующих сооружений, а именно:</w:t>
      </w:r>
    </w:p>
    <w:p w:rsidR="001E60D7" w:rsidRPr="00FB271B" w:rsidRDefault="001E60D7" w:rsidP="001E60D7">
      <w:pPr>
        <w:pStyle w:val="ab"/>
        <w:numPr>
          <w:ilvl w:val="0"/>
          <w:numId w:val="34"/>
        </w:numPr>
        <w:ind w:left="0" w:firstLine="1080"/>
        <w:rPr>
          <w:szCs w:val="28"/>
        </w:rPr>
      </w:pPr>
      <w:r w:rsidRPr="00FB271B">
        <w:rPr>
          <w:szCs w:val="28"/>
        </w:rPr>
        <w:t>увеличение мощности очистных сооружений сточных вод за счет замены устаревшего оборудования на новое - высокотехнологическое, позволяющее повысить производительность и эффективность очистки сточных вод;</w:t>
      </w:r>
    </w:p>
    <w:p w:rsidR="001E60D7" w:rsidRPr="00FB271B" w:rsidRDefault="001E60D7" w:rsidP="001E60D7">
      <w:pPr>
        <w:pStyle w:val="ab"/>
        <w:numPr>
          <w:ilvl w:val="0"/>
          <w:numId w:val="34"/>
        </w:numPr>
        <w:ind w:left="0" w:firstLine="1080"/>
        <w:rPr>
          <w:szCs w:val="28"/>
        </w:rPr>
      </w:pPr>
      <w:r w:rsidRPr="00FB271B">
        <w:rPr>
          <w:szCs w:val="28"/>
        </w:rPr>
        <w:t>прокладка нового внутриквартального канализационного коллектора диаметром 150-300 мм с охватом густонаселенных районов в северной и северо-восточной части города;</w:t>
      </w:r>
    </w:p>
    <w:p w:rsidR="001E60D7" w:rsidRPr="00691536" w:rsidRDefault="0068540A" w:rsidP="0068540A">
      <w:pPr>
        <w:pStyle w:val="ab"/>
        <w:numPr>
          <w:ilvl w:val="0"/>
          <w:numId w:val="34"/>
        </w:numPr>
        <w:ind w:left="0" w:firstLine="1080"/>
        <w:rPr>
          <w:szCs w:val="28"/>
        </w:rPr>
      </w:pPr>
      <w:r w:rsidRPr="00FB271B">
        <w:rPr>
          <w:szCs w:val="28"/>
        </w:rPr>
        <w:t xml:space="preserve">плановый ремонт (реновация) канализационных </w:t>
      </w:r>
      <w:r w:rsidRPr="00691536">
        <w:rPr>
          <w:szCs w:val="28"/>
        </w:rPr>
        <w:t>сетей</w:t>
      </w:r>
      <w:r w:rsidR="001E60D7" w:rsidRPr="00691536">
        <w:rPr>
          <w:szCs w:val="28"/>
        </w:rPr>
        <w:t xml:space="preserve"> в объеме до 5% от общей протяженности в год;</w:t>
      </w:r>
    </w:p>
    <w:p w:rsidR="001E60D7" w:rsidRPr="00FB271B" w:rsidRDefault="001E60D7" w:rsidP="001E60D7">
      <w:pPr>
        <w:pStyle w:val="ab"/>
        <w:numPr>
          <w:ilvl w:val="0"/>
          <w:numId w:val="34"/>
        </w:numPr>
        <w:rPr>
          <w:szCs w:val="28"/>
        </w:rPr>
      </w:pPr>
      <w:r w:rsidRPr="00FB271B">
        <w:rPr>
          <w:szCs w:val="28"/>
        </w:rPr>
        <w:t>плановый ремонт канализационных колодцев;</w:t>
      </w:r>
    </w:p>
    <w:p w:rsidR="001E60D7" w:rsidRPr="00FB271B" w:rsidRDefault="0068540A" w:rsidP="0068540A">
      <w:pPr>
        <w:pStyle w:val="ab"/>
        <w:numPr>
          <w:ilvl w:val="0"/>
          <w:numId w:val="34"/>
        </w:numPr>
        <w:rPr>
          <w:szCs w:val="28"/>
        </w:rPr>
      </w:pPr>
      <w:r w:rsidRPr="00FB271B">
        <w:rPr>
          <w:szCs w:val="28"/>
        </w:rPr>
        <w:t>строительство биологических прудов для доочистки сточных вод.</w:t>
      </w:r>
    </w:p>
    <w:p w:rsidR="0068540A" w:rsidRPr="00FB271B" w:rsidRDefault="0068540A" w:rsidP="0068540A">
      <w:pPr>
        <w:pStyle w:val="ab"/>
        <w:ind w:left="1440" w:firstLine="0"/>
        <w:rPr>
          <w:szCs w:val="28"/>
        </w:rPr>
      </w:pPr>
    </w:p>
    <w:p w:rsidR="00C405EF" w:rsidRPr="00FB271B" w:rsidRDefault="00C405EF" w:rsidP="009D06B4">
      <w:pPr>
        <w:rPr>
          <w:szCs w:val="28"/>
        </w:rPr>
      </w:pPr>
      <w:r w:rsidRPr="00FB271B">
        <w:rPr>
          <w:szCs w:val="28"/>
        </w:rPr>
        <w:br w:type="page"/>
      </w:r>
    </w:p>
    <w:p w:rsidR="00C405EF" w:rsidRPr="00A01931" w:rsidRDefault="00C405EF" w:rsidP="00D90A2C">
      <w:pPr>
        <w:pStyle w:val="1"/>
      </w:pPr>
      <w:bookmarkStart w:id="178" w:name="_Toc395903756"/>
      <w:r w:rsidRPr="00A01931">
        <w:t>Раздел 10. Балансы сточных вод в системе водоотведения.</w:t>
      </w:r>
      <w:bookmarkEnd w:id="178"/>
    </w:p>
    <w:p w:rsidR="00C405EF" w:rsidRDefault="00C405EF" w:rsidP="00C405EF">
      <w:pPr>
        <w:pStyle w:val="2"/>
        <w:numPr>
          <w:ilvl w:val="0"/>
          <w:numId w:val="0"/>
        </w:numPr>
        <w:spacing w:before="0"/>
        <w:jc w:val="both"/>
        <w:rPr>
          <w:bCs w:val="0"/>
        </w:rPr>
      </w:pPr>
      <w:bookmarkStart w:id="179" w:name="_Toc378760686"/>
      <w:bookmarkStart w:id="180" w:name="_Toc379362057"/>
      <w:bookmarkStart w:id="181" w:name="_Toc395903757"/>
      <w:r w:rsidRPr="00A01931">
        <w:rPr>
          <w:bCs w:val="0"/>
        </w:rPr>
        <w:t>10.1. Баланс поступления сточных вод в централизованную систему водоотведения и отведения стоков по технологическим зонам водоотведения</w:t>
      </w:r>
      <w:bookmarkEnd w:id="179"/>
      <w:bookmarkEnd w:id="180"/>
      <w:r w:rsidRPr="00A01931">
        <w:rPr>
          <w:bCs w:val="0"/>
        </w:rPr>
        <w:t>.</w:t>
      </w:r>
      <w:bookmarkEnd w:id="181"/>
    </w:p>
    <w:p w:rsidR="00394455" w:rsidRDefault="00394455" w:rsidP="00394455"/>
    <w:p w:rsidR="002A4EC4" w:rsidRPr="00FB271B" w:rsidRDefault="002A4EC4" w:rsidP="002A4EC4">
      <w:r w:rsidRPr="00FB271B">
        <w:t xml:space="preserve">Удельным водоотведением (или нормой водоотведения) называется среднесуточное (за год) количество воды, расходуемое на 1 жителя, пользующегося системой водоотведения (л/сут∙ч). На промышленных предприятиях удельным водоотведением называется количество сточных вод, образующееся при выпуске единицы продукции. </w:t>
      </w:r>
    </w:p>
    <w:p w:rsidR="002A4EC4" w:rsidRPr="00FB271B" w:rsidRDefault="002A4EC4" w:rsidP="002A4EC4">
      <w:r w:rsidRPr="00FB271B">
        <w:t xml:space="preserve">Считается, что удельное водоотведение равно удельному водопотреблению, поэтому величина удельного водоотведения принимается по СНиП 2.04.02-84 в зависимости от степени благоустройства районов и местных условий. В эту норму входит: </w:t>
      </w:r>
    </w:p>
    <w:p w:rsidR="002A4EC4" w:rsidRPr="00FB271B" w:rsidRDefault="002A4EC4" w:rsidP="002A4EC4">
      <w:r w:rsidRPr="00FB271B">
        <w:t xml:space="preserve">1. Количество воды, потребляемое в быту; </w:t>
      </w:r>
    </w:p>
    <w:p w:rsidR="002A4EC4" w:rsidRPr="00FB271B" w:rsidRDefault="002A4EC4" w:rsidP="002A4EC4">
      <w:r w:rsidRPr="00FB271B">
        <w:t>2.</w:t>
      </w:r>
      <w:r w:rsidR="00E564BC">
        <w:t xml:space="preserve"> </w:t>
      </w:r>
      <w:r w:rsidRPr="00FB271B">
        <w:t xml:space="preserve">Количество воды, потребляемое на коммунальных предприятиях. </w:t>
      </w:r>
    </w:p>
    <w:p w:rsidR="002A4EC4" w:rsidRPr="00FB271B" w:rsidRDefault="002A4EC4" w:rsidP="002A4EC4">
      <w:r w:rsidRPr="00FB271B">
        <w:t xml:space="preserve">Исключения составляют: больницы, санатории, дома отдыха, гостиницы, гаражи и промышленные предприятия. В </w:t>
      </w:r>
      <w:r w:rsidR="007833A4" w:rsidRPr="00FB271B">
        <w:t>не канализованных</w:t>
      </w:r>
      <w:r w:rsidRPr="00FB271B">
        <w:t xml:space="preserve"> районах удельное водоотведение принимается из расчета 25 л/сут</w:t>
      </w:r>
      <w:r w:rsidR="00E564BC">
        <w:t>.</w:t>
      </w:r>
      <w:r w:rsidRPr="00FB271B">
        <w:t xml:space="preserve"> на 1 жителя. </w:t>
      </w:r>
    </w:p>
    <w:p w:rsidR="002A4EC4" w:rsidRPr="00FB271B" w:rsidRDefault="002A4EC4" w:rsidP="002A4EC4">
      <w:r w:rsidRPr="00FB271B">
        <w:t xml:space="preserve">На промышленных предприятиях различают удельное водоотведение бытовых сточных   вод, которое равно 45 л/смену для горячих цехов (с тепловыделением более 80 кДж/ч на 1 м3) и 25 л/смену – для холодных, а также водоотведение душевых стоков – 500 л/смену при продолжительности 45 минут. </w:t>
      </w:r>
    </w:p>
    <w:p w:rsidR="002A4EC4" w:rsidRPr="00FB271B" w:rsidRDefault="002A4EC4" w:rsidP="002A4EC4">
      <w:r w:rsidRPr="00FB271B">
        <w:t xml:space="preserve">Неучтенные расходы допускается принимать в размере 5% от суммарного среднесуточного водоотведения населенного пункта. </w:t>
      </w:r>
    </w:p>
    <w:p w:rsidR="002A4EC4" w:rsidRPr="00FB271B" w:rsidRDefault="002A4EC4" w:rsidP="002A4EC4">
      <w:r w:rsidRPr="00FB271B">
        <w:t>Известно, что водоотведение стоков, как и водопотребление, в течение времени происходит неравномерно. Например, в ночное время водоотведение ниже, чем в дневное и т.д. Различают неравномерность суточного и часового водоотведения, которые характеризуют коэффициентами неравномерности.</w:t>
      </w:r>
    </w:p>
    <w:p w:rsidR="002A4EC4" w:rsidRPr="00691536" w:rsidRDefault="002A4EC4" w:rsidP="002A4EC4">
      <w:pPr>
        <w:rPr>
          <w:bCs/>
        </w:rPr>
      </w:pPr>
      <w:r w:rsidRPr="00FB271B">
        <w:rPr>
          <w:bCs/>
        </w:rPr>
        <w:t>Баланс поступления сточных вод в централизованную систему водоотведения и отведения стоков по технологическим зонам водоотведения</w:t>
      </w:r>
      <w:r w:rsidR="006F64B7" w:rsidRPr="00FB271B">
        <w:rPr>
          <w:bCs/>
        </w:rPr>
        <w:t xml:space="preserve"> в 2013 году</w:t>
      </w:r>
      <w:r w:rsidRPr="00FB271B">
        <w:rPr>
          <w:bCs/>
        </w:rPr>
        <w:t xml:space="preserve"> представлен в таблице 10.1.1.</w:t>
      </w:r>
    </w:p>
    <w:p w:rsidR="002A4EC4" w:rsidRPr="00691536" w:rsidRDefault="002A4EC4" w:rsidP="00FB271B">
      <w:pPr>
        <w:spacing w:line="240" w:lineRule="auto"/>
        <w:jc w:val="right"/>
        <w:rPr>
          <w:bCs/>
        </w:rPr>
      </w:pPr>
      <w:r w:rsidRPr="00691536">
        <w:rPr>
          <w:bCs/>
        </w:rPr>
        <w:t>Таблица 10.1.1.</w:t>
      </w:r>
    </w:p>
    <w:tbl>
      <w:tblPr>
        <w:tblW w:w="5000"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15"/>
        <w:gridCol w:w="1698"/>
        <w:gridCol w:w="2628"/>
      </w:tblGrid>
      <w:tr w:rsidR="00986454" w:rsidRPr="00691536" w:rsidTr="00986454">
        <w:trPr>
          <w:trHeight w:val="339"/>
          <w:tblHeader/>
        </w:trPr>
        <w:tc>
          <w:tcPr>
            <w:tcW w:w="2824" w:type="pct"/>
            <w:shd w:val="clear" w:color="auto" w:fill="auto"/>
            <w:vAlign w:val="center"/>
          </w:tcPr>
          <w:p w:rsidR="00986454" w:rsidRPr="00691536" w:rsidRDefault="00986454" w:rsidP="00D615FC">
            <w:pPr>
              <w:widowControl w:val="0"/>
              <w:suppressAutoHyphens/>
              <w:autoSpaceDE w:val="0"/>
              <w:snapToGrid w:val="0"/>
              <w:spacing w:line="240" w:lineRule="auto"/>
              <w:ind w:firstLine="0"/>
              <w:jc w:val="center"/>
              <w:textAlignment w:val="baseline"/>
              <w:rPr>
                <w:rFonts w:eastAsia="Arial Unicode MS" w:cs="Times New Roman"/>
                <w:bCs/>
                <w:kern w:val="1"/>
                <w:sz w:val="20"/>
                <w:szCs w:val="20"/>
                <w:lang w:eastAsia="hi-IN" w:bidi="hi-IN"/>
              </w:rPr>
            </w:pPr>
            <w:r w:rsidRPr="00691536">
              <w:rPr>
                <w:rFonts w:eastAsia="Arial Unicode MS" w:cs="Times New Roman"/>
                <w:bCs/>
                <w:kern w:val="1"/>
                <w:sz w:val="20"/>
                <w:szCs w:val="20"/>
                <w:lang w:eastAsia="hi-IN" w:bidi="hi-IN"/>
              </w:rPr>
              <w:t>Показатели</w:t>
            </w:r>
          </w:p>
        </w:tc>
        <w:tc>
          <w:tcPr>
            <w:tcW w:w="854" w:type="pct"/>
            <w:vAlign w:val="center"/>
          </w:tcPr>
          <w:p w:rsidR="00986454" w:rsidRPr="00691536" w:rsidRDefault="00986454" w:rsidP="00D615FC">
            <w:pPr>
              <w:widowControl w:val="0"/>
              <w:suppressAutoHyphens/>
              <w:autoSpaceDE w:val="0"/>
              <w:snapToGrid w:val="0"/>
              <w:spacing w:line="240" w:lineRule="auto"/>
              <w:ind w:firstLine="0"/>
              <w:jc w:val="center"/>
              <w:textAlignment w:val="baseline"/>
              <w:rPr>
                <w:rFonts w:eastAsia="Arial Unicode MS" w:cs="Times New Roman"/>
                <w:bCs/>
                <w:kern w:val="1"/>
                <w:sz w:val="20"/>
                <w:szCs w:val="20"/>
                <w:lang w:eastAsia="hi-IN" w:bidi="hi-IN"/>
              </w:rPr>
            </w:pPr>
            <w:r w:rsidRPr="00691536">
              <w:rPr>
                <w:rFonts w:eastAsia="Arial Unicode MS" w:cs="Times New Roman"/>
                <w:bCs/>
                <w:kern w:val="1"/>
                <w:sz w:val="20"/>
                <w:szCs w:val="20"/>
                <w:lang w:eastAsia="hi-IN" w:bidi="hi-IN"/>
              </w:rPr>
              <w:t>Ед. изм.</w:t>
            </w:r>
          </w:p>
        </w:tc>
        <w:tc>
          <w:tcPr>
            <w:tcW w:w="1322" w:type="pct"/>
            <w:shd w:val="clear" w:color="auto" w:fill="auto"/>
            <w:vAlign w:val="center"/>
          </w:tcPr>
          <w:p w:rsidR="00986454" w:rsidRPr="00691536" w:rsidRDefault="00986454" w:rsidP="00D615FC">
            <w:pPr>
              <w:spacing w:line="240" w:lineRule="auto"/>
              <w:ind w:firstLine="0"/>
              <w:jc w:val="center"/>
              <w:rPr>
                <w:rFonts w:eastAsia="Calibri" w:cs="Times New Roman"/>
                <w:sz w:val="20"/>
                <w:szCs w:val="20"/>
              </w:rPr>
            </w:pPr>
            <w:r w:rsidRPr="00691536">
              <w:rPr>
                <w:rFonts w:eastAsia="Calibri" w:cs="Times New Roman"/>
                <w:sz w:val="20"/>
                <w:szCs w:val="20"/>
              </w:rPr>
              <w:t>Очистные сооружения</w:t>
            </w:r>
          </w:p>
        </w:tc>
      </w:tr>
      <w:tr w:rsidR="00986454" w:rsidRPr="00691536" w:rsidTr="00D615FC">
        <w:trPr>
          <w:trHeight w:val="339"/>
        </w:trPr>
        <w:tc>
          <w:tcPr>
            <w:tcW w:w="2824" w:type="pct"/>
            <w:shd w:val="clear" w:color="auto" w:fill="auto"/>
            <w:vAlign w:val="center"/>
          </w:tcPr>
          <w:p w:rsidR="00986454" w:rsidRPr="00691536" w:rsidRDefault="00986454" w:rsidP="00D615FC">
            <w:pPr>
              <w:widowControl w:val="0"/>
              <w:suppressAutoHyphens/>
              <w:autoSpaceDE w:val="0"/>
              <w:snapToGrid w:val="0"/>
              <w:spacing w:line="240" w:lineRule="auto"/>
              <w:ind w:firstLine="567"/>
              <w:jc w:val="left"/>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Население</w:t>
            </w:r>
          </w:p>
        </w:tc>
        <w:tc>
          <w:tcPr>
            <w:tcW w:w="854" w:type="pct"/>
            <w:vAlign w:val="center"/>
          </w:tcPr>
          <w:p w:rsidR="00986454" w:rsidRPr="00691536" w:rsidRDefault="00986454" w:rsidP="00D615FC">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тыс.м3</w:t>
            </w:r>
          </w:p>
        </w:tc>
        <w:tc>
          <w:tcPr>
            <w:tcW w:w="1322" w:type="pct"/>
            <w:shd w:val="clear" w:color="auto" w:fill="auto"/>
            <w:vAlign w:val="center"/>
          </w:tcPr>
          <w:p w:rsidR="00986454" w:rsidRPr="00691536" w:rsidRDefault="0068540A" w:rsidP="00D615FC">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1185,</w:t>
            </w:r>
            <w:r w:rsidR="00986454" w:rsidRPr="00691536">
              <w:rPr>
                <w:rFonts w:eastAsia="Arial Unicode MS" w:cs="Times New Roman"/>
                <w:kern w:val="1"/>
                <w:sz w:val="20"/>
                <w:szCs w:val="20"/>
                <w:lang w:eastAsia="hi-IN" w:bidi="hi-IN"/>
              </w:rPr>
              <w:t>9</w:t>
            </w:r>
            <w:r w:rsidRPr="00691536">
              <w:rPr>
                <w:rFonts w:eastAsia="Arial Unicode MS" w:cs="Times New Roman"/>
                <w:kern w:val="1"/>
                <w:sz w:val="20"/>
                <w:szCs w:val="20"/>
                <w:lang w:eastAsia="hi-IN" w:bidi="hi-IN"/>
              </w:rPr>
              <w:t>0</w:t>
            </w:r>
          </w:p>
        </w:tc>
      </w:tr>
      <w:tr w:rsidR="00986454" w:rsidRPr="00691536" w:rsidTr="00D615FC">
        <w:trPr>
          <w:trHeight w:val="339"/>
        </w:trPr>
        <w:tc>
          <w:tcPr>
            <w:tcW w:w="2824" w:type="pct"/>
            <w:shd w:val="clear" w:color="auto" w:fill="auto"/>
            <w:vAlign w:val="center"/>
          </w:tcPr>
          <w:p w:rsidR="00986454" w:rsidRPr="00691536" w:rsidRDefault="00986454" w:rsidP="00D615FC">
            <w:pPr>
              <w:widowControl w:val="0"/>
              <w:suppressAutoHyphens/>
              <w:autoSpaceDE w:val="0"/>
              <w:snapToGrid w:val="0"/>
              <w:spacing w:line="240" w:lineRule="auto"/>
              <w:ind w:firstLine="567"/>
              <w:jc w:val="left"/>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Бюджетные организации</w:t>
            </w:r>
          </w:p>
        </w:tc>
        <w:tc>
          <w:tcPr>
            <w:tcW w:w="854" w:type="pct"/>
            <w:vAlign w:val="center"/>
          </w:tcPr>
          <w:p w:rsidR="00986454" w:rsidRPr="00691536" w:rsidRDefault="00986454" w:rsidP="00D615FC">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тыс.м</w:t>
            </w:r>
            <w:r w:rsidRPr="00691536">
              <w:rPr>
                <w:rFonts w:eastAsia="Arial Unicode MS" w:cs="Times New Roman"/>
                <w:kern w:val="1"/>
                <w:sz w:val="20"/>
                <w:szCs w:val="20"/>
                <w:vertAlign w:val="superscript"/>
                <w:lang w:eastAsia="hi-IN" w:bidi="hi-IN"/>
              </w:rPr>
              <w:t>3</w:t>
            </w:r>
          </w:p>
        </w:tc>
        <w:tc>
          <w:tcPr>
            <w:tcW w:w="1322" w:type="pct"/>
            <w:shd w:val="clear" w:color="auto" w:fill="auto"/>
            <w:vAlign w:val="center"/>
          </w:tcPr>
          <w:p w:rsidR="00986454" w:rsidRPr="00691536" w:rsidRDefault="0068540A" w:rsidP="00D615FC">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108,</w:t>
            </w:r>
            <w:r w:rsidR="00986454" w:rsidRPr="00691536">
              <w:rPr>
                <w:rFonts w:eastAsia="Arial Unicode MS" w:cs="Times New Roman"/>
                <w:kern w:val="1"/>
                <w:sz w:val="20"/>
                <w:szCs w:val="20"/>
                <w:lang w:eastAsia="hi-IN" w:bidi="hi-IN"/>
              </w:rPr>
              <w:t>1</w:t>
            </w:r>
            <w:r w:rsidRPr="00691536">
              <w:rPr>
                <w:rFonts w:eastAsia="Arial Unicode MS" w:cs="Times New Roman"/>
                <w:kern w:val="1"/>
                <w:sz w:val="20"/>
                <w:szCs w:val="20"/>
                <w:lang w:eastAsia="hi-IN" w:bidi="hi-IN"/>
              </w:rPr>
              <w:t>0</w:t>
            </w:r>
          </w:p>
        </w:tc>
      </w:tr>
      <w:tr w:rsidR="00986454" w:rsidRPr="00691536" w:rsidTr="00D615FC">
        <w:trPr>
          <w:trHeight w:val="339"/>
        </w:trPr>
        <w:tc>
          <w:tcPr>
            <w:tcW w:w="2824" w:type="pct"/>
            <w:shd w:val="clear" w:color="auto" w:fill="auto"/>
            <w:vAlign w:val="center"/>
          </w:tcPr>
          <w:p w:rsidR="00986454" w:rsidRPr="00691536" w:rsidRDefault="00986454" w:rsidP="00D615FC">
            <w:pPr>
              <w:widowControl w:val="0"/>
              <w:suppressAutoHyphens/>
              <w:autoSpaceDE w:val="0"/>
              <w:snapToGrid w:val="0"/>
              <w:spacing w:line="240" w:lineRule="auto"/>
              <w:ind w:firstLine="567"/>
              <w:jc w:val="left"/>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Промышленные предприятия</w:t>
            </w:r>
          </w:p>
        </w:tc>
        <w:tc>
          <w:tcPr>
            <w:tcW w:w="854" w:type="pct"/>
            <w:vAlign w:val="center"/>
          </w:tcPr>
          <w:p w:rsidR="00986454" w:rsidRPr="00691536" w:rsidRDefault="00986454" w:rsidP="00D615FC">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тыс.м</w:t>
            </w:r>
            <w:r w:rsidRPr="00691536">
              <w:rPr>
                <w:rFonts w:eastAsia="Arial Unicode MS" w:cs="Times New Roman"/>
                <w:kern w:val="1"/>
                <w:sz w:val="20"/>
                <w:szCs w:val="20"/>
                <w:vertAlign w:val="superscript"/>
                <w:lang w:eastAsia="hi-IN" w:bidi="hi-IN"/>
              </w:rPr>
              <w:t>3</w:t>
            </w:r>
          </w:p>
        </w:tc>
        <w:tc>
          <w:tcPr>
            <w:tcW w:w="1322" w:type="pct"/>
            <w:shd w:val="clear" w:color="auto" w:fill="auto"/>
            <w:vAlign w:val="center"/>
          </w:tcPr>
          <w:p w:rsidR="00986454" w:rsidRPr="00691536" w:rsidRDefault="00986454" w:rsidP="00D615FC">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241</w:t>
            </w:r>
            <w:r w:rsidR="0068540A" w:rsidRPr="00691536">
              <w:rPr>
                <w:rFonts w:eastAsia="Arial Unicode MS" w:cs="Times New Roman"/>
                <w:kern w:val="1"/>
                <w:sz w:val="20"/>
                <w:szCs w:val="20"/>
                <w:lang w:eastAsia="hi-IN" w:bidi="hi-IN"/>
              </w:rPr>
              <w:t>,00</w:t>
            </w:r>
          </w:p>
        </w:tc>
      </w:tr>
      <w:tr w:rsidR="00986454" w:rsidRPr="00691536" w:rsidTr="00D615FC">
        <w:trPr>
          <w:trHeight w:val="339"/>
        </w:trPr>
        <w:tc>
          <w:tcPr>
            <w:tcW w:w="2824" w:type="pct"/>
            <w:shd w:val="clear" w:color="auto" w:fill="auto"/>
            <w:vAlign w:val="center"/>
          </w:tcPr>
          <w:p w:rsidR="00986454" w:rsidRPr="00691536" w:rsidRDefault="00986454" w:rsidP="00D615FC">
            <w:pPr>
              <w:widowControl w:val="0"/>
              <w:suppressAutoHyphens/>
              <w:autoSpaceDE w:val="0"/>
              <w:snapToGrid w:val="0"/>
              <w:spacing w:line="240" w:lineRule="auto"/>
              <w:ind w:firstLine="567"/>
              <w:jc w:val="left"/>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Прочие</w:t>
            </w:r>
          </w:p>
        </w:tc>
        <w:tc>
          <w:tcPr>
            <w:tcW w:w="854" w:type="pct"/>
            <w:vAlign w:val="center"/>
          </w:tcPr>
          <w:p w:rsidR="00986454" w:rsidRPr="00691536" w:rsidRDefault="00986454" w:rsidP="00D615FC">
            <w:pPr>
              <w:widowControl w:val="0"/>
              <w:suppressAutoHyphens/>
              <w:autoSpaceDE w:val="0"/>
              <w:snapToGrid w:val="0"/>
              <w:spacing w:line="240" w:lineRule="auto"/>
              <w:ind w:firstLine="0"/>
              <w:jc w:val="center"/>
              <w:textAlignment w:val="baseline"/>
              <w:rPr>
                <w:rFonts w:eastAsia="Arial Unicode MS" w:cs="Times New Roman"/>
                <w:kern w:val="1"/>
                <w:sz w:val="20"/>
                <w:szCs w:val="20"/>
                <w:vertAlign w:val="superscript"/>
                <w:lang w:eastAsia="hi-IN" w:bidi="hi-IN"/>
              </w:rPr>
            </w:pPr>
            <w:r w:rsidRPr="00691536">
              <w:rPr>
                <w:rFonts w:eastAsia="Arial Unicode MS" w:cs="Times New Roman"/>
                <w:kern w:val="1"/>
                <w:sz w:val="20"/>
                <w:szCs w:val="20"/>
                <w:lang w:eastAsia="hi-IN" w:bidi="hi-IN"/>
              </w:rPr>
              <w:t>тыс.м</w:t>
            </w:r>
            <w:r w:rsidRPr="00691536">
              <w:rPr>
                <w:rFonts w:eastAsia="Arial Unicode MS" w:cs="Times New Roman"/>
                <w:kern w:val="1"/>
                <w:sz w:val="20"/>
                <w:szCs w:val="20"/>
                <w:vertAlign w:val="superscript"/>
                <w:lang w:eastAsia="hi-IN" w:bidi="hi-IN"/>
              </w:rPr>
              <w:t>3</w:t>
            </w:r>
          </w:p>
        </w:tc>
        <w:tc>
          <w:tcPr>
            <w:tcW w:w="1322" w:type="pct"/>
            <w:shd w:val="clear" w:color="auto" w:fill="auto"/>
            <w:vAlign w:val="center"/>
          </w:tcPr>
          <w:p w:rsidR="00986454" w:rsidRPr="00691536" w:rsidRDefault="0068540A" w:rsidP="00D615FC">
            <w:pPr>
              <w:widowControl w:val="0"/>
              <w:suppressAutoHyphens/>
              <w:autoSpaceDE w:val="0"/>
              <w:snapToGrid w:val="0"/>
              <w:spacing w:line="240" w:lineRule="auto"/>
              <w:ind w:firstLine="0"/>
              <w:jc w:val="center"/>
              <w:textAlignment w:val="baseline"/>
              <w:rPr>
                <w:rFonts w:eastAsia="Arial Unicode MS" w:cs="Times New Roman"/>
                <w:kern w:val="1"/>
                <w:sz w:val="20"/>
                <w:szCs w:val="20"/>
                <w:lang w:eastAsia="hi-IN" w:bidi="hi-IN"/>
              </w:rPr>
            </w:pPr>
            <w:r w:rsidRPr="00691536">
              <w:rPr>
                <w:rFonts w:eastAsia="Arial Unicode MS" w:cs="Times New Roman"/>
                <w:kern w:val="1"/>
                <w:sz w:val="20"/>
                <w:szCs w:val="20"/>
                <w:lang w:eastAsia="hi-IN" w:bidi="hi-IN"/>
              </w:rPr>
              <w:t>78,</w:t>
            </w:r>
            <w:r w:rsidR="00986454" w:rsidRPr="00691536">
              <w:rPr>
                <w:rFonts w:eastAsia="Arial Unicode MS" w:cs="Times New Roman"/>
                <w:kern w:val="1"/>
                <w:sz w:val="20"/>
                <w:szCs w:val="20"/>
                <w:lang w:eastAsia="hi-IN" w:bidi="hi-IN"/>
              </w:rPr>
              <w:t>6</w:t>
            </w:r>
            <w:r w:rsidRPr="00691536">
              <w:rPr>
                <w:rFonts w:eastAsia="Arial Unicode MS" w:cs="Times New Roman"/>
                <w:kern w:val="1"/>
                <w:sz w:val="20"/>
                <w:szCs w:val="20"/>
                <w:lang w:eastAsia="hi-IN" w:bidi="hi-IN"/>
              </w:rPr>
              <w:t>0</w:t>
            </w:r>
          </w:p>
        </w:tc>
      </w:tr>
    </w:tbl>
    <w:p w:rsidR="00986454" w:rsidRPr="00FB271B" w:rsidRDefault="00986454" w:rsidP="00986454">
      <w:pPr>
        <w:ind w:firstLine="709"/>
        <w:rPr>
          <w:bCs/>
        </w:rPr>
      </w:pPr>
      <w:r w:rsidRPr="00FB271B">
        <w:rPr>
          <w:bCs/>
        </w:rPr>
        <w:t>Как видно из таблицы, наибольший объём сточных вод, свыше 73,49 %, принимается от многоквартирного жилого сектора.</w:t>
      </w:r>
    </w:p>
    <w:p w:rsidR="002A4EC4" w:rsidRDefault="002A4EC4" w:rsidP="00394455"/>
    <w:p w:rsidR="00C76051" w:rsidRPr="00691536" w:rsidRDefault="00C76051" w:rsidP="00C76051">
      <w:pPr>
        <w:pStyle w:val="2"/>
        <w:numPr>
          <w:ilvl w:val="0"/>
          <w:numId w:val="0"/>
        </w:numPr>
        <w:spacing w:before="0"/>
        <w:jc w:val="both"/>
        <w:rPr>
          <w:bCs w:val="0"/>
        </w:rPr>
      </w:pPr>
      <w:bookmarkStart w:id="182" w:name="_Toc378760687"/>
      <w:bookmarkStart w:id="183" w:name="_Toc379362058"/>
      <w:bookmarkStart w:id="184" w:name="_Toc395903758"/>
      <w:r w:rsidRPr="00691536">
        <w:rPr>
          <w:bCs w:val="0"/>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82"/>
      <w:bookmarkEnd w:id="183"/>
      <w:r w:rsidRPr="00691536">
        <w:rPr>
          <w:bCs w:val="0"/>
        </w:rPr>
        <w:t>.</w:t>
      </w:r>
      <w:bookmarkEnd w:id="184"/>
    </w:p>
    <w:p w:rsidR="0019747B" w:rsidRPr="00691536" w:rsidRDefault="0019747B" w:rsidP="00C76051"/>
    <w:p w:rsidR="0068540A" w:rsidRPr="00FB271B" w:rsidRDefault="0068540A" w:rsidP="00C76051">
      <w:r w:rsidRPr="00691536">
        <w:t xml:space="preserve">Фактический приток сточных вод неорганизованного стока происходит в период массового выпадения </w:t>
      </w:r>
      <w:r w:rsidR="00E564BC" w:rsidRPr="00691536">
        <w:t>осадков,</w:t>
      </w:r>
      <w:r w:rsidRPr="00691536">
        <w:t xml:space="preserve"> а также в период весеннего паводка. Объем дополнительного притока </w:t>
      </w:r>
      <w:r w:rsidR="00E564BC">
        <w:t>ориентировочно составляет 1013,</w:t>
      </w:r>
      <w:r w:rsidRPr="00691536">
        <w:t>14 тыс. куб. м в год и зависит от интенсивности выпадения осадков сточных вод.</w:t>
      </w:r>
    </w:p>
    <w:p w:rsidR="00C76051" w:rsidRDefault="00C76051" w:rsidP="00C76051"/>
    <w:p w:rsidR="00EB04B1" w:rsidRDefault="00EB04B1" w:rsidP="00EB04B1">
      <w:pPr>
        <w:pStyle w:val="2"/>
        <w:numPr>
          <w:ilvl w:val="0"/>
          <w:numId w:val="0"/>
        </w:numPr>
        <w:spacing w:before="0"/>
        <w:jc w:val="both"/>
        <w:rPr>
          <w:bCs w:val="0"/>
        </w:rPr>
      </w:pPr>
      <w:bookmarkStart w:id="185" w:name="_Toc395903759"/>
      <w:r w:rsidRPr="00A653A5">
        <w:rPr>
          <w:bCs w:val="0"/>
        </w:rPr>
        <w:t xml:space="preserve">10.3. </w:t>
      </w:r>
      <w:bookmarkStart w:id="186" w:name="_Toc378760688"/>
      <w:bookmarkStart w:id="187" w:name="_Toc379362059"/>
      <w:r w:rsidRPr="00A653A5">
        <w:rPr>
          <w:bCs w:val="0"/>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86"/>
      <w:bookmarkEnd w:id="187"/>
      <w:r w:rsidRPr="00A653A5">
        <w:rPr>
          <w:bCs w:val="0"/>
        </w:rPr>
        <w:t>.</w:t>
      </w:r>
      <w:bookmarkEnd w:id="185"/>
    </w:p>
    <w:p w:rsidR="00EB04B1" w:rsidRDefault="00EB04B1" w:rsidP="00EB04B1"/>
    <w:p w:rsidR="004437B8" w:rsidRPr="00FB271B" w:rsidRDefault="00011FE5" w:rsidP="00A653A5">
      <w:pPr>
        <w:rPr>
          <w:highlight w:val="yellow"/>
        </w:rPr>
      </w:pPr>
      <w:r w:rsidRPr="00FB271B">
        <w:t xml:space="preserve">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w:t>
      </w:r>
    </w:p>
    <w:p w:rsidR="00011FE5" w:rsidRPr="00FB271B" w:rsidRDefault="00011FE5" w:rsidP="00011FE5">
      <w:pPr>
        <w:ind w:firstLine="709"/>
      </w:pPr>
      <w:r w:rsidRPr="00FB271B">
        <w:t xml:space="preserve">Измерение расхода сточных вод, поступающих на напорный коллектор, осуществляется при помощи расходомера марки «Акрон-01». </w:t>
      </w:r>
    </w:p>
    <w:p w:rsidR="00F918BB" w:rsidRPr="00FB271B" w:rsidRDefault="00F918BB" w:rsidP="00011FE5">
      <w:pPr>
        <w:ind w:firstLine="709"/>
      </w:pPr>
      <w:r w:rsidRPr="00FB271B">
        <w:t>Дальнейшее развитие коммерческого учета сточных вод будет осуществляться в соответствии с Ф</w:t>
      </w:r>
      <w:r w:rsidR="00EC0DAC" w:rsidRPr="00FB271B">
        <w:t>едеральным законом от 07.12.2011</w:t>
      </w:r>
      <w:r w:rsidRPr="00FB271B">
        <w:t xml:space="preserve"> года № 416-ФЗ «О водоснабжении и водоотведении».</w:t>
      </w:r>
    </w:p>
    <w:p w:rsidR="00EB04B1" w:rsidRPr="00FB271B" w:rsidRDefault="00EB04B1" w:rsidP="00EB04B1"/>
    <w:p w:rsidR="00EB04B1" w:rsidRPr="0016012F" w:rsidRDefault="0016012F" w:rsidP="0016012F">
      <w:pPr>
        <w:pStyle w:val="2"/>
        <w:numPr>
          <w:ilvl w:val="0"/>
          <w:numId w:val="0"/>
        </w:numPr>
        <w:spacing w:before="0"/>
        <w:jc w:val="both"/>
        <w:rPr>
          <w:bCs w:val="0"/>
        </w:rPr>
      </w:pPr>
      <w:bookmarkStart w:id="188" w:name="_Toc378760689"/>
      <w:bookmarkStart w:id="189" w:name="_Toc379362060"/>
      <w:bookmarkStart w:id="190" w:name="_Toc395903760"/>
      <w:r w:rsidRPr="00EC0DAC">
        <w:rPr>
          <w:bCs w:val="0"/>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88"/>
      <w:bookmarkEnd w:id="189"/>
      <w:r w:rsidRPr="00EC0DAC">
        <w:rPr>
          <w:bCs w:val="0"/>
        </w:rPr>
        <w:t>.</w:t>
      </w:r>
      <w:bookmarkEnd w:id="190"/>
    </w:p>
    <w:p w:rsidR="0016012F" w:rsidRDefault="0016012F" w:rsidP="00EB04B1">
      <w:pPr>
        <w:rPr>
          <w:bCs/>
        </w:rPr>
      </w:pPr>
    </w:p>
    <w:p w:rsidR="0016012F" w:rsidRPr="00FB271B" w:rsidRDefault="0016012F" w:rsidP="00A653A5">
      <w:pPr>
        <w:rPr>
          <w:bCs/>
        </w:rPr>
      </w:pPr>
      <w:r w:rsidRPr="00FB271B">
        <w:rPr>
          <w:bC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 представлены в таблице 10.4.1.</w:t>
      </w:r>
    </w:p>
    <w:p w:rsidR="0016012F" w:rsidRPr="00FB271B" w:rsidRDefault="0016012F" w:rsidP="00A653A5">
      <w:pPr>
        <w:spacing w:line="240" w:lineRule="auto"/>
        <w:jc w:val="right"/>
        <w:rPr>
          <w:bCs/>
        </w:rPr>
      </w:pPr>
      <w:r w:rsidRPr="00FB271B">
        <w:rPr>
          <w:bCs/>
        </w:rPr>
        <w:t>Таблица 10.</w:t>
      </w:r>
      <w:r w:rsidR="00CE0606" w:rsidRPr="00FB271B">
        <w:rPr>
          <w:bCs/>
        </w:rPr>
        <w:t>4</w:t>
      </w:r>
      <w:r w:rsidRPr="00FB271B">
        <w:rPr>
          <w:bCs/>
        </w:rPr>
        <w:t>.1.</w:t>
      </w:r>
    </w:p>
    <w:tbl>
      <w:tblPr>
        <w:tblW w:w="5000"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31"/>
        <w:gridCol w:w="824"/>
        <w:gridCol w:w="1278"/>
        <w:gridCol w:w="1278"/>
        <w:gridCol w:w="1278"/>
        <w:gridCol w:w="1278"/>
        <w:gridCol w:w="1274"/>
      </w:tblGrid>
      <w:tr w:rsidR="00FB271B" w:rsidRPr="00FB271B" w:rsidTr="00D615FC">
        <w:trPr>
          <w:trHeight w:val="612"/>
          <w:tblHeader/>
        </w:trPr>
        <w:tc>
          <w:tcPr>
            <w:tcW w:w="1373" w:type="pct"/>
            <w:shd w:val="clear" w:color="auto" w:fill="auto"/>
            <w:vAlign w:val="center"/>
          </w:tcPr>
          <w:p w:rsidR="0016012F" w:rsidRPr="00FB271B" w:rsidRDefault="0016012F" w:rsidP="00D615FC">
            <w:pPr>
              <w:pStyle w:val="Style28"/>
              <w:snapToGrid w:val="0"/>
              <w:jc w:val="center"/>
              <w:rPr>
                <w:rStyle w:val="FontStyle162"/>
                <w:b w:val="0"/>
                <w:bCs/>
                <w:sz w:val="20"/>
                <w:szCs w:val="20"/>
              </w:rPr>
            </w:pPr>
            <w:r w:rsidRPr="00FB271B">
              <w:rPr>
                <w:rStyle w:val="FontStyle162"/>
                <w:b w:val="0"/>
                <w:bCs/>
                <w:sz w:val="20"/>
                <w:szCs w:val="20"/>
              </w:rPr>
              <w:t>Показатели</w:t>
            </w:r>
          </w:p>
        </w:tc>
        <w:tc>
          <w:tcPr>
            <w:tcW w:w="414" w:type="pct"/>
            <w:vAlign w:val="center"/>
          </w:tcPr>
          <w:p w:rsidR="0016012F" w:rsidRPr="00FB271B" w:rsidRDefault="0016012F" w:rsidP="00D615FC">
            <w:pPr>
              <w:pStyle w:val="Style28"/>
              <w:snapToGrid w:val="0"/>
              <w:jc w:val="center"/>
              <w:rPr>
                <w:rStyle w:val="FontStyle162"/>
                <w:b w:val="0"/>
                <w:bCs/>
                <w:sz w:val="20"/>
                <w:szCs w:val="20"/>
              </w:rPr>
            </w:pPr>
            <w:r w:rsidRPr="00FB271B">
              <w:rPr>
                <w:rStyle w:val="FontStyle162"/>
                <w:b w:val="0"/>
                <w:bCs/>
                <w:sz w:val="20"/>
                <w:szCs w:val="20"/>
              </w:rPr>
              <w:t>Ед. изм.</w:t>
            </w:r>
          </w:p>
        </w:tc>
        <w:tc>
          <w:tcPr>
            <w:tcW w:w="643" w:type="pct"/>
            <w:shd w:val="clear" w:color="auto" w:fill="auto"/>
            <w:vAlign w:val="center"/>
          </w:tcPr>
          <w:p w:rsidR="0016012F" w:rsidRPr="00FB271B" w:rsidRDefault="0016012F" w:rsidP="00D615FC">
            <w:pPr>
              <w:spacing w:line="240" w:lineRule="auto"/>
              <w:ind w:firstLine="0"/>
              <w:jc w:val="center"/>
              <w:rPr>
                <w:sz w:val="20"/>
                <w:szCs w:val="20"/>
              </w:rPr>
            </w:pPr>
            <w:r w:rsidRPr="00FB271B">
              <w:rPr>
                <w:sz w:val="20"/>
                <w:szCs w:val="20"/>
              </w:rPr>
              <w:t>2003 г.</w:t>
            </w:r>
          </w:p>
        </w:tc>
        <w:tc>
          <w:tcPr>
            <w:tcW w:w="643" w:type="pct"/>
            <w:vAlign w:val="center"/>
          </w:tcPr>
          <w:p w:rsidR="0016012F" w:rsidRPr="00FB271B" w:rsidRDefault="0016012F" w:rsidP="00D615FC">
            <w:pPr>
              <w:spacing w:line="240" w:lineRule="auto"/>
              <w:ind w:firstLine="0"/>
              <w:jc w:val="center"/>
              <w:rPr>
                <w:sz w:val="20"/>
                <w:szCs w:val="20"/>
              </w:rPr>
            </w:pPr>
            <w:r w:rsidRPr="00FB271B">
              <w:rPr>
                <w:sz w:val="20"/>
                <w:szCs w:val="20"/>
              </w:rPr>
              <w:t>2010 г.</w:t>
            </w:r>
          </w:p>
        </w:tc>
        <w:tc>
          <w:tcPr>
            <w:tcW w:w="643" w:type="pct"/>
            <w:vAlign w:val="center"/>
          </w:tcPr>
          <w:p w:rsidR="0016012F" w:rsidRPr="00FB271B" w:rsidRDefault="0016012F" w:rsidP="00D615FC">
            <w:pPr>
              <w:spacing w:line="240" w:lineRule="auto"/>
              <w:ind w:firstLine="0"/>
              <w:jc w:val="center"/>
              <w:rPr>
                <w:sz w:val="20"/>
                <w:szCs w:val="20"/>
              </w:rPr>
            </w:pPr>
            <w:r w:rsidRPr="00FB271B">
              <w:rPr>
                <w:sz w:val="20"/>
                <w:szCs w:val="20"/>
              </w:rPr>
              <w:t>2011 г.</w:t>
            </w:r>
          </w:p>
        </w:tc>
        <w:tc>
          <w:tcPr>
            <w:tcW w:w="643" w:type="pct"/>
            <w:vAlign w:val="center"/>
          </w:tcPr>
          <w:p w:rsidR="0016012F" w:rsidRPr="00FB271B" w:rsidRDefault="0016012F" w:rsidP="00D615FC">
            <w:pPr>
              <w:spacing w:line="240" w:lineRule="auto"/>
              <w:ind w:firstLine="0"/>
              <w:jc w:val="center"/>
              <w:rPr>
                <w:sz w:val="20"/>
                <w:szCs w:val="20"/>
              </w:rPr>
            </w:pPr>
            <w:r w:rsidRPr="00FB271B">
              <w:rPr>
                <w:sz w:val="20"/>
                <w:szCs w:val="20"/>
              </w:rPr>
              <w:t>2012 г.</w:t>
            </w:r>
          </w:p>
        </w:tc>
        <w:tc>
          <w:tcPr>
            <w:tcW w:w="642" w:type="pct"/>
            <w:vAlign w:val="center"/>
          </w:tcPr>
          <w:p w:rsidR="0016012F" w:rsidRPr="00FB271B" w:rsidRDefault="0016012F" w:rsidP="00D615FC">
            <w:pPr>
              <w:spacing w:line="240" w:lineRule="auto"/>
              <w:ind w:firstLine="0"/>
              <w:jc w:val="center"/>
              <w:rPr>
                <w:sz w:val="20"/>
                <w:szCs w:val="20"/>
              </w:rPr>
            </w:pPr>
            <w:r w:rsidRPr="00FB271B">
              <w:rPr>
                <w:sz w:val="20"/>
                <w:szCs w:val="20"/>
              </w:rPr>
              <w:t>2013 г.</w:t>
            </w:r>
          </w:p>
        </w:tc>
      </w:tr>
      <w:tr w:rsidR="00FB271B" w:rsidRPr="00B577EF" w:rsidTr="00D615FC">
        <w:trPr>
          <w:trHeight w:val="346"/>
        </w:trPr>
        <w:tc>
          <w:tcPr>
            <w:tcW w:w="1373" w:type="pct"/>
            <w:shd w:val="clear" w:color="auto" w:fill="auto"/>
            <w:vAlign w:val="center"/>
          </w:tcPr>
          <w:p w:rsidR="0016012F" w:rsidRPr="00B577EF" w:rsidRDefault="006C4229" w:rsidP="00D615FC">
            <w:pPr>
              <w:spacing w:line="240" w:lineRule="auto"/>
              <w:ind w:firstLine="0"/>
              <w:jc w:val="center"/>
              <w:rPr>
                <w:sz w:val="20"/>
                <w:szCs w:val="20"/>
              </w:rPr>
            </w:pPr>
            <w:r w:rsidRPr="00B577EF">
              <w:rPr>
                <w:sz w:val="20"/>
                <w:szCs w:val="20"/>
              </w:rPr>
              <w:t>Очистные сооружения</w:t>
            </w:r>
          </w:p>
        </w:tc>
        <w:tc>
          <w:tcPr>
            <w:tcW w:w="414" w:type="pct"/>
            <w:vAlign w:val="center"/>
          </w:tcPr>
          <w:p w:rsidR="0016012F" w:rsidRPr="00B577EF" w:rsidRDefault="0016012F" w:rsidP="00D615FC">
            <w:pPr>
              <w:pStyle w:val="Style17"/>
              <w:snapToGrid w:val="0"/>
              <w:jc w:val="center"/>
              <w:rPr>
                <w:rStyle w:val="FontStyle163"/>
                <w:sz w:val="20"/>
                <w:szCs w:val="20"/>
              </w:rPr>
            </w:pPr>
            <w:r w:rsidRPr="00B577EF">
              <w:rPr>
                <w:rStyle w:val="FontStyle163"/>
                <w:sz w:val="20"/>
                <w:szCs w:val="20"/>
              </w:rPr>
              <w:t>тыс.м</w:t>
            </w:r>
            <w:r w:rsidRPr="00B577EF">
              <w:rPr>
                <w:rStyle w:val="FontStyle163"/>
                <w:sz w:val="20"/>
                <w:szCs w:val="20"/>
                <w:vertAlign w:val="superscript"/>
              </w:rPr>
              <w:t>3</w:t>
            </w:r>
          </w:p>
        </w:tc>
        <w:tc>
          <w:tcPr>
            <w:tcW w:w="643" w:type="pct"/>
            <w:shd w:val="clear" w:color="auto" w:fill="auto"/>
            <w:vAlign w:val="center"/>
          </w:tcPr>
          <w:p w:rsidR="0016012F" w:rsidRPr="00B577EF" w:rsidRDefault="00A653A5" w:rsidP="00D615FC">
            <w:pPr>
              <w:pStyle w:val="Style17"/>
              <w:snapToGrid w:val="0"/>
              <w:jc w:val="center"/>
              <w:rPr>
                <w:rStyle w:val="FontStyle163"/>
                <w:sz w:val="20"/>
                <w:szCs w:val="20"/>
              </w:rPr>
            </w:pPr>
            <w:r w:rsidRPr="00B577EF">
              <w:rPr>
                <w:rStyle w:val="FontStyle163"/>
                <w:sz w:val="20"/>
                <w:szCs w:val="20"/>
              </w:rPr>
              <w:t>2675,1</w:t>
            </w:r>
          </w:p>
        </w:tc>
        <w:tc>
          <w:tcPr>
            <w:tcW w:w="643" w:type="pct"/>
            <w:vAlign w:val="center"/>
          </w:tcPr>
          <w:p w:rsidR="0016012F" w:rsidRPr="00B577EF" w:rsidRDefault="00A653A5" w:rsidP="00D615FC">
            <w:pPr>
              <w:pStyle w:val="Style17"/>
              <w:snapToGrid w:val="0"/>
              <w:jc w:val="center"/>
              <w:rPr>
                <w:rStyle w:val="FontStyle163"/>
                <w:sz w:val="20"/>
                <w:szCs w:val="20"/>
              </w:rPr>
            </w:pPr>
            <w:r w:rsidRPr="00B577EF">
              <w:rPr>
                <w:rStyle w:val="FontStyle163"/>
                <w:sz w:val="20"/>
                <w:szCs w:val="20"/>
              </w:rPr>
              <w:t>2131,7</w:t>
            </w:r>
          </w:p>
        </w:tc>
        <w:tc>
          <w:tcPr>
            <w:tcW w:w="643" w:type="pct"/>
            <w:vAlign w:val="center"/>
          </w:tcPr>
          <w:p w:rsidR="0016012F" w:rsidRPr="00B577EF" w:rsidRDefault="00A653A5" w:rsidP="00D615FC">
            <w:pPr>
              <w:pStyle w:val="Style17"/>
              <w:snapToGrid w:val="0"/>
              <w:jc w:val="center"/>
              <w:rPr>
                <w:rStyle w:val="FontStyle163"/>
                <w:sz w:val="20"/>
                <w:szCs w:val="20"/>
              </w:rPr>
            </w:pPr>
            <w:r w:rsidRPr="00B577EF">
              <w:rPr>
                <w:rStyle w:val="FontStyle163"/>
                <w:sz w:val="20"/>
                <w:szCs w:val="20"/>
              </w:rPr>
              <w:t>1845,1</w:t>
            </w:r>
          </w:p>
        </w:tc>
        <w:tc>
          <w:tcPr>
            <w:tcW w:w="643" w:type="pct"/>
            <w:vAlign w:val="center"/>
          </w:tcPr>
          <w:p w:rsidR="0016012F" w:rsidRPr="00B577EF" w:rsidRDefault="00A653A5" w:rsidP="00D615FC">
            <w:pPr>
              <w:pStyle w:val="Style17"/>
              <w:snapToGrid w:val="0"/>
              <w:jc w:val="center"/>
              <w:rPr>
                <w:rStyle w:val="FontStyle163"/>
                <w:sz w:val="20"/>
                <w:szCs w:val="20"/>
              </w:rPr>
            </w:pPr>
            <w:r w:rsidRPr="00B577EF">
              <w:rPr>
                <w:rStyle w:val="FontStyle163"/>
                <w:sz w:val="20"/>
                <w:szCs w:val="20"/>
              </w:rPr>
              <w:t>1713,2</w:t>
            </w:r>
          </w:p>
        </w:tc>
        <w:tc>
          <w:tcPr>
            <w:tcW w:w="642" w:type="pct"/>
            <w:vAlign w:val="center"/>
          </w:tcPr>
          <w:p w:rsidR="0016012F" w:rsidRPr="00B577EF" w:rsidRDefault="00A653A5" w:rsidP="00D615FC">
            <w:pPr>
              <w:pStyle w:val="Style17"/>
              <w:snapToGrid w:val="0"/>
              <w:jc w:val="center"/>
              <w:rPr>
                <w:rStyle w:val="FontStyle163"/>
                <w:sz w:val="20"/>
                <w:szCs w:val="20"/>
              </w:rPr>
            </w:pPr>
            <w:r w:rsidRPr="00B577EF">
              <w:rPr>
                <w:rStyle w:val="FontStyle163"/>
                <w:sz w:val="20"/>
                <w:szCs w:val="20"/>
              </w:rPr>
              <w:t>1613,6</w:t>
            </w:r>
          </w:p>
        </w:tc>
      </w:tr>
    </w:tbl>
    <w:p w:rsidR="00A653A5" w:rsidRPr="00B577EF" w:rsidRDefault="00A653A5" w:rsidP="00EB04B1"/>
    <w:p w:rsidR="002E7866" w:rsidRPr="00B577EF" w:rsidRDefault="002E7866" w:rsidP="002E7866">
      <w:pPr>
        <w:pStyle w:val="2"/>
        <w:numPr>
          <w:ilvl w:val="0"/>
          <w:numId w:val="0"/>
        </w:numPr>
        <w:spacing w:before="0"/>
        <w:jc w:val="both"/>
        <w:rPr>
          <w:bCs w:val="0"/>
        </w:rPr>
      </w:pPr>
      <w:bookmarkStart w:id="191" w:name="_Toc378760690"/>
      <w:bookmarkStart w:id="192" w:name="_Toc379362061"/>
      <w:bookmarkStart w:id="193" w:name="_Toc395903761"/>
      <w:r w:rsidRPr="00B577EF">
        <w:rPr>
          <w:bCs w:val="0"/>
        </w:rPr>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91"/>
      <w:bookmarkEnd w:id="192"/>
      <w:r w:rsidRPr="00B577EF">
        <w:rPr>
          <w:bCs w:val="0"/>
        </w:rPr>
        <w:t>.</w:t>
      </w:r>
      <w:bookmarkEnd w:id="193"/>
    </w:p>
    <w:p w:rsidR="00CE0606" w:rsidRPr="00B577EF" w:rsidRDefault="00CE0606" w:rsidP="002E7866">
      <w:pPr>
        <w:rPr>
          <w:bCs/>
        </w:rPr>
      </w:pPr>
    </w:p>
    <w:p w:rsidR="00E87899" w:rsidRPr="00FB271B" w:rsidRDefault="00E87899" w:rsidP="002E7866">
      <w:r w:rsidRPr="00B577EF">
        <w:t xml:space="preserve">Перспективные балансы водоснабжения и водоотведения рассчитываются на основе данных о планируемом </w:t>
      </w:r>
      <w:r w:rsidRPr="00FB271B">
        <w:t>изменении структуры жилого фонда, развитии коммунальной инфраструктуры и изменения численности населения, охваченного централизованными системами водоснабжения и водоотведения.</w:t>
      </w:r>
    </w:p>
    <w:p w:rsidR="002E7866" w:rsidRPr="00B577EF" w:rsidRDefault="00CE0606" w:rsidP="002E7866">
      <w:r w:rsidRPr="00FB271B">
        <w:rPr>
          <w:bCs/>
        </w:rPr>
        <w:t xml:space="preserve">Прогнозные </w:t>
      </w:r>
      <w:r w:rsidRPr="00B577EF">
        <w:rPr>
          <w:bCs/>
        </w:rPr>
        <w:t>балансы поступления сточных вод в централизованную систему водоотведения и отведения стоков по технологическим зонам водоотведения представлены в таблице 10.5.1.</w:t>
      </w:r>
    </w:p>
    <w:p w:rsidR="00CE0606" w:rsidRPr="00B577EF" w:rsidRDefault="00CE0606" w:rsidP="00A653A5">
      <w:pPr>
        <w:spacing w:line="240" w:lineRule="auto"/>
        <w:jc w:val="right"/>
        <w:rPr>
          <w:bCs/>
        </w:rPr>
      </w:pPr>
      <w:r w:rsidRPr="00B577EF">
        <w:rPr>
          <w:bCs/>
        </w:rPr>
        <w:t>Таблица 10.5.1.</w:t>
      </w:r>
    </w:p>
    <w:tbl>
      <w:tblPr>
        <w:tblW w:w="10005" w:type="dxa"/>
        <w:jc w:val="center"/>
        <w:tblLayout w:type="fixed"/>
        <w:tblCellMar>
          <w:left w:w="28" w:type="dxa"/>
          <w:right w:w="28" w:type="dxa"/>
        </w:tblCellMar>
        <w:tblLook w:val="0000" w:firstRow="0" w:lastRow="0" w:firstColumn="0" w:lastColumn="0" w:noHBand="0" w:noVBand="0"/>
      </w:tblPr>
      <w:tblGrid>
        <w:gridCol w:w="2594"/>
        <w:gridCol w:w="809"/>
        <w:gridCol w:w="1100"/>
        <w:gridCol w:w="1100"/>
        <w:gridCol w:w="1101"/>
        <w:gridCol w:w="1100"/>
        <w:gridCol w:w="1100"/>
        <w:gridCol w:w="1101"/>
      </w:tblGrid>
      <w:tr w:rsidR="00B577EF" w:rsidRPr="00B577EF" w:rsidTr="00B577EF">
        <w:trPr>
          <w:trHeight w:val="357"/>
          <w:jc w:val="center"/>
        </w:trPr>
        <w:tc>
          <w:tcPr>
            <w:tcW w:w="2594" w:type="dxa"/>
            <w:tcBorders>
              <w:top w:val="single" w:sz="1" w:space="0" w:color="000000"/>
              <w:left w:val="single" w:sz="1" w:space="0" w:color="000000"/>
              <w:bottom w:val="single" w:sz="1" w:space="0" w:color="000000"/>
            </w:tcBorders>
            <w:shd w:val="clear" w:color="auto" w:fill="auto"/>
            <w:vAlign w:val="center"/>
          </w:tcPr>
          <w:p w:rsidR="00CE0606" w:rsidRPr="00B577EF" w:rsidRDefault="00B577EF" w:rsidP="00D615FC">
            <w:pPr>
              <w:pStyle w:val="Style28"/>
              <w:snapToGrid w:val="0"/>
              <w:jc w:val="center"/>
              <w:rPr>
                <w:rStyle w:val="FontStyle162"/>
                <w:b w:val="0"/>
                <w:bCs/>
                <w:sz w:val="20"/>
                <w:szCs w:val="20"/>
              </w:rPr>
            </w:pPr>
            <w:r w:rsidRPr="00B577EF">
              <w:rPr>
                <w:rStyle w:val="FontStyle162"/>
                <w:b w:val="0"/>
                <w:bCs/>
                <w:sz w:val="20"/>
                <w:szCs w:val="20"/>
              </w:rPr>
              <w:t>Показатель</w:t>
            </w:r>
          </w:p>
        </w:tc>
        <w:tc>
          <w:tcPr>
            <w:tcW w:w="809" w:type="dxa"/>
            <w:tcBorders>
              <w:top w:val="single" w:sz="1" w:space="0" w:color="000000"/>
              <w:left w:val="single" w:sz="1" w:space="0" w:color="000000"/>
              <w:bottom w:val="single" w:sz="1" w:space="0" w:color="000000"/>
            </w:tcBorders>
            <w:shd w:val="clear" w:color="auto" w:fill="auto"/>
            <w:vAlign w:val="center"/>
          </w:tcPr>
          <w:p w:rsidR="00CE0606" w:rsidRPr="00B577EF" w:rsidRDefault="00CE0606" w:rsidP="00D615FC">
            <w:pPr>
              <w:pStyle w:val="Style28"/>
              <w:snapToGrid w:val="0"/>
              <w:jc w:val="center"/>
              <w:rPr>
                <w:rStyle w:val="FontStyle162"/>
                <w:b w:val="0"/>
                <w:bCs/>
                <w:sz w:val="20"/>
                <w:szCs w:val="20"/>
              </w:rPr>
            </w:pPr>
            <w:r w:rsidRPr="00B577EF">
              <w:rPr>
                <w:rStyle w:val="FontStyle162"/>
                <w:b w:val="0"/>
                <w:bCs/>
                <w:sz w:val="20"/>
                <w:szCs w:val="20"/>
              </w:rPr>
              <w:t>Ед. изм.</w:t>
            </w:r>
          </w:p>
        </w:tc>
        <w:tc>
          <w:tcPr>
            <w:tcW w:w="1100" w:type="dxa"/>
            <w:tcBorders>
              <w:top w:val="single" w:sz="1" w:space="0" w:color="000000"/>
              <w:left w:val="single" w:sz="1" w:space="0" w:color="000000"/>
              <w:bottom w:val="single" w:sz="4" w:space="0" w:color="auto"/>
              <w:right w:val="single" w:sz="1" w:space="0" w:color="000000"/>
            </w:tcBorders>
            <w:vAlign w:val="center"/>
          </w:tcPr>
          <w:p w:rsidR="00CE0606" w:rsidRPr="00B577EF" w:rsidRDefault="00CE0606" w:rsidP="00D615FC">
            <w:pPr>
              <w:pStyle w:val="Style15"/>
              <w:snapToGrid w:val="0"/>
              <w:jc w:val="center"/>
              <w:rPr>
                <w:rStyle w:val="FontStyle163"/>
                <w:sz w:val="20"/>
                <w:szCs w:val="20"/>
              </w:rPr>
            </w:pPr>
            <w:r w:rsidRPr="00B577EF">
              <w:rPr>
                <w:rStyle w:val="FontStyle163"/>
                <w:sz w:val="20"/>
                <w:szCs w:val="20"/>
              </w:rPr>
              <w:t>2013</w:t>
            </w:r>
            <w:r w:rsidR="00AF099E" w:rsidRPr="00B577EF">
              <w:rPr>
                <w:rStyle w:val="FontStyle163"/>
                <w:sz w:val="20"/>
                <w:szCs w:val="20"/>
              </w:rPr>
              <w:t xml:space="preserve"> г.</w:t>
            </w:r>
          </w:p>
        </w:tc>
        <w:tc>
          <w:tcPr>
            <w:tcW w:w="1100" w:type="dxa"/>
            <w:tcBorders>
              <w:top w:val="single" w:sz="1" w:space="0" w:color="000000"/>
              <w:left w:val="single" w:sz="1" w:space="0" w:color="000000"/>
              <w:bottom w:val="single" w:sz="4" w:space="0" w:color="auto"/>
            </w:tcBorders>
            <w:shd w:val="clear" w:color="auto" w:fill="auto"/>
            <w:vAlign w:val="center"/>
          </w:tcPr>
          <w:p w:rsidR="00CE0606" w:rsidRPr="00B577EF" w:rsidRDefault="00CE0606" w:rsidP="00D615FC">
            <w:pPr>
              <w:pStyle w:val="Style15"/>
              <w:snapToGrid w:val="0"/>
              <w:jc w:val="center"/>
              <w:rPr>
                <w:rStyle w:val="FontStyle163"/>
                <w:sz w:val="20"/>
                <w:szCs w:val="20"/>
              </w:rPr>
            </w:pPr>
            <w:r w:rsidRPr="00B577EF">
              <w:rPr>
                <w:rStyle w:val="FontStyle163"/>
                <w:sz w:val="20"/>
                <w:szCs w:val="20"/>
              </w:rPr>
              <w:t>2014</w:t>
            </w:r>
            <w:r w:rsidR="00AF099E" w:rsidRPr="00B577EF">
              <w:rPr>
                <w:rStyle w:val="FontStyle163"/>
                <w:sz w:val="20"/>
                <w:szCs w:val="20"/>
              </w:rPr>
              <w:t xml:space="preserve"> г.</w:t>
            </w:r>
          </w:p>
        </w:tc>
        <w:tc>
          <w:tcPr>
            <w:tcW w:w="1101" w:type="dxa"/>
            <w:tcBorders>
              <w:top w:val="single" w:sz="1" w:space="0" w:color="000000"/>
              <w:left w:val="single" w:sz="1" w:space="0" w:color="000000"/>
              <w:bottom w:val="single" w:sz="4" w:space="0" w:color="auto"/>
            </w:tcBorders>
            <w:shd w:val="clear" w:color="auto" w:fill="auto"/>
            <w:vAlign w:val="center"/>
          </w:tcPr>
          <w:p w:rsidR="00CE0606" w:rsidRPr="00B577EF" w:rsidRDefault="00CE0606" w:rsidP="00D615FC">
            <w:pPr>
              <w:pStyle w:val="Style15"/>
              <w:snapToGrid w:val="0"/>
              <w:jc w:val="center"/>
              <w:rPr>
                <w:rStyle w:val="FontStyle163"/>
                <w:sz w:val="20"/>
                <w:szCs w:val="20"/>
              </w:rPr>
            </w:pPr>
            <w:r w:rsidRPr="00B577EF">
              <w:rPr>
                <w:rStyle w:val="FontStyle163"/>
                <w:sz w:val="20"/>
                <w:szCs w:val="20"/>
              </w:rPr>
              <w:t>2015</w:t>
            </w:r>
            <w:r w:rsidR="00AF099E" w:rsidRPr="00B577EF">
              <w:rPr>
                <w:rStyle w:val="FontStyle163"/>
                <w:sz w:val="20"/>
                <w:szCs w:val="20"/>
              </w:rPr>
              <w:t xml:space="preserve"> г.</w:t>
            </w:r>
          </w:p>
        </w:tc>
        <w:tc>
          <w:tcPr>
            <w:tcW w:w="1100" w:type="dxa"/>
            <w:tcBorders>
              <w:top w:val="single" w:sz="1" w:space="0" w:color="000000"/>
              <w:left w:val="single" w:sz="1" w:space="0" w:color="000000"/>
              <w:bottom w:val="single" w:sz="4" w:space="0" w:color="auto"/>
            </w:tcBorders>
            <w:shd w:val="clear" w:color="auto" w:fill="auto"/>
            <w:vAlign w:val="center"/>
          </w:tcPr>
          <w:p w:rsidR="00CE0606" w:rsidRPr="00B577EF" w:rsidRDefault="00CE0606" w:rsidP="00D615FC">
            <w:pPr>
              <w:pStyle w:val="Style15"/>
              <w:snapToGrid w:val="0"/>
              <w:jc w:val="center"/>
              <w:rPr>
                <w:rStyle w:val="FontStyle163"/>
                <w:sz w:val="20"/>
                <w:szCs w:val="20"/>
              </w:rPr>
            </w:pPr>
            <w:r w:rsidRPr="00B577EF">
              <w:rPr>
                <w:rStyle w:val="FontStyle163"/>
                <w:sz w:val="20"/>
                <w:szCs w:val="20"/>
              </w:rPr>
              <w:t>2016</w:t>
            </w:r>
            <w:r w:rsidR="00AF099E" w:rsidRPr="00B577EF">
              <w:rPr>
                <w:rStyle w:val="FontStyle163"/>
                <w:sz w:val="20"/>
                <w:szCs w:val="20"/>
              </w:rPr>
              <w:t xml:space="preserve"> г.</w:t>
            </w:r>
          </w:p>
        </w:tc>
        <w:tc>
          <w:tcPr>
            <w:tcW w:w="1100" w:type="dxa"/>
            <w:tcBorders>
              <w:top w:val="single" w:sz="1" w:space="0" w:color="000000"/>
              <w:left w:val="single" w:sz="1" w:space="0" w:color="000000"/>
              <w:bottom w:val="single" w:sz="4" w:space="0" w:color="auto"/>
            </w:tcBorders>
            <w:shd w:val="clear" w:color="auto" w:fill="auto"/>
            <w:vAlign w:val="center"/>
          </w:tcPr>
          <w:p w:rsidR="00CE0606" w:rsidRPr="00B577EF" w:rsidRDefault="00CE0606" w:rsidP="00D615FC">
            <w:pPr>
              <w:pStyle w:val="Style15"/>
              <w:snapToGrid w:val="0"/>
              <w:jc w:val="center"/>
              <w:rPr>
                <w:rStyle w:val="FontStyle163"/>
                <w:sz w:val="20"/>
                <w:szCs w:val="20"/>
              </w:rPr>
            </w:pPr>
            <w:r w:rsidRPr="00B577EF">
              <w:rPr>
                <w:rStyle w:val="FontStyle163"/>
                <w:sz w:val="20"/>
                <w:szCs w:val="20"/>
              </w:rPr>
              <w:t>2017</w:t>
            </w:r>
            <w:r w:rsidR="00AF099E" w:rsidRPr="00B577EF">
              <w:rPr>
                <w:rStyle w:val="FontStyle163"/>
                <w:sz w:val="20"/>
                <w:szCs w:val="20"/>
              </w:rPr>
              <w:t xml:space="preserve"> г.</w:t>
            </w:r>
          </w:p>
        </w:tc>
        <w:tc>
          <w:tcPr>
            <w:tcW w:w="1101" w:type="dxa"/>
            <w:tcBorders>
              <w:top w:val="single" w:sz="1" w:space="0" w:color="000000"/>
              <w:left w:val="single" w:sz="1" w:space="0" w:color="000000"/>
              <w:bottom w:val="single" w:sz="4" w:space="0" w:color="auto"/>
              <w:right w:val="single" w:sz="1" w:space="0" w:color="000000"/>
            </w:tcBorders>
            <w:vAlign w:val="center"/>
          </w:tcPr>
          <w:p w:rsidR="00CE0606" w:rsidRPr="00B577EF" w:rsidRDefault="00CE0606" w:rsidP="00D615FC">
            <w:pPr>
              <w:pStyle w:val="Style15"/>
              <w:snapToGrid w:val="0"/>
              <w:jc w:val="center"/>
              <w:rPr>
                <w:rStyle w:val="FontStyle163"/>
                <w:sz w:val="20"/>
                <w:szCs w:val="20"/>
              </w:rPr>
            </w:pPr>
            <w:r w:rsidRPr="00B577EF">
              <w:rPr>
                <w:rStyle w:val="FontStyle163"/>
                <w:sz w:val="20"/>
                <w:szCs w:val="20"/>
              </w:rPr>
              <w:t>2024</w:t>
            </w:r>
            <w:r w:rsidR="00AF099E" w:rsidRPr="00B577EF">
              <w:rPr>
                <w:rStyle w:val="FontStyle163"/>
                <w:sz w:val="20"/>
                <w:szCs w:val="20"/>
              </w:rPr>
              <w:t xml:space="preserve"> г.</w:t>
            </w:r>
          </w:p>
        </w:tc>
      </w:tr>
      <w:tr w:rsidR="00B577EF" w:rsidRPr="00B577EF" w:rsidTr="00B577EF">
        <w:trPr>
          <w:trHeight w:val="298"/>
          <w:jc w:val="center"/>
        </w:trPr>
        <w:tc>
          <w:tcPr>
            <w:tcW w:w="2594" w:type="dxa"/>
            <w:tcBorders>
              <w:top w:val="single" w:sz="1" w:space="0" w:color="000000"/>
              <w:left w:val="single" w:sz="1" w:space="0" w:color="000000"/>
              <w:bottom w:val="single" w:sz="1" w:space="0" w:color="000000"/>
            </w:tcBorders>
            <w:shd w:val="clear" w:color="auto" w:fill="auto"/>
          </w:tcPr>
          <w:p w:rsidR="00B577EF" w:rsidRPr="00B577EF" w:rsidRDefault="00B577EF" w:rsidP="00B577EF">
            <w:pPr>
              <w:spacing w:line="240" w:lineRule="auto"/>
              <w:ind w:firstLine="0"/>
              <w:jc w:val="center"/>
              <w:rPr>
                <w:sz w:val="20"/>
                <w:szCs w:val="20"/>
              </w:rPr>
            </w:pPr>
            <w:r w:rsidRPr="00B577EF">
              <w:rPr>
                <w:sz w:val="20"/>
                <w:szCs w:val="20"/>
              </w:rPr>
              <w:t xml:space="preserve">Объём водоотведения </w:t>
            </w:r>
          </w:p>
        </w:tc>
        <w:tc>
          <w:tcPr>
            <w:tcW w:w="809" w:type="dxa"/>
            <w:tcBorders>
              <w:top w:val="single" w:sz="1" w:space="0" w:color="000000"/>
              <w:left w:val="single" w:sz="1" w:space="0" w:color="000000"/>
              <w:bottom w:val="single" w:sz="1" w:space="0" w:color="000000"/>
              <w:right w:val="single" w:sz="4" w:space="0" w:color="auto"/>
            </w:tcBorders>
            <w:shd w:val="clear" w:color="auto" w:fill="auto"/>
            <w:vAlign w:val="center"/>
          </w:tcPr>
          <w:p w:rsidR="00B577EF" w:rsidRPr="00B577EF" w:rsidRDefault="00B577EF" w:rsidP="00B577EF">
            <w:pPr>
              <w:pStyle w:val="Style17"/>
              <w:snapToGrid w:val="0"/>
              <w:jc w:val="center"/>
              <w:rPr>
                <w:rStyle w:val="FontStyle163"/>
                <w:sz w:val="20"/>
                <w:szCs w:val="20"/>
              </w:rPr>
            </w:pPr>
            <w:r w:rsidRPr="00B577EF">
              <w:rPr>
                <w:rStyle w:val="FontStyle163"/>
                <w:sz w:val="20"/>
                <w:szCs w:val="20"/>
              </w:rPr>
              <w:t>тыс.м</w:t>
            </w:r>
            <w:r w:rsidRPr="00B577EF">
              <w:rPr>
                <w:rStyle w:val="FontStyle163"/>
                <w:sz w:val="20"/>
                <w:szCs w:val="20"/>
                <w:vertAlign w:val="superscript"/>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r>
    </w:tbl>
    <w:p w:rsidR="00CE0606" w:rsidRPr="00B577EF" w:rsidRDefault="00CE0606" w:rsidP="002E7866"/>
    <w:p w:rsidR="00E87899" w:rsidRPr="00B577EF" w:rsidRDefault="00E87899" w:rsidP="002E7866">
      <w:r w:rsidRPr="00B577EF">
        <w:br w:type="page"/>
      </w:r>
    </w:p>
    <w:p w:rsidR="00E87899" w:rsidRPr="00B577EF" w:rsidRDefault="00E87899" w:rsidP="00D90A2C">
      <w:pPr>
        <w:pStyle w:val="1"/>
      </w:pPr>
      <w:bookmarkStart w:id="194" w:name="_Toc395903762"/>
      <w:r w:rsidRPr="00B577EF">
        <w:t>Раздел 11. Прогноз объема сточных вод.</w:t>
      </w:r>
      <w:bookmarkEnd w:id="194"/>
    </w:p>
    <w:p w:rsidR="00E87899" w:rsidRPr="00B577EF" w:rsidRDefault="00E87899" w:rsidP="00E87899">
      <w:pPr>
        <w:pStyle w:val="2"/>
        <w:numPr>
          <w:ilvl w:val="0"/>
          <w:numId w:val="0"/>
        </w:numPr>
        <w:spacing w:before="0"/>
        <w:jc w:val="both"/>
        <w:rPr>
          <w:bCs w:val="0"/>
        </w:rPr>
      </w:pPr>
      <w:bookmarkStart w:id="195" w:name="_Toc378760692"/>
      <w:bookmarkStart w:id="196" w:name="_Toc379362063"/>
      <w:bookmarkStart w:id="197" w:name="_Toc395903763"/>
      <w:r w:rsidRPr="00B577EF">
        <w:rPr>
          <w:bCs w:val="0"/>
        </w:rPr>
        <w:t>11.1. Сведения о фактическом и ожидаемом поступлении сточных вод в централизованную систему водоотведения</w:t>
      </w:r>
      <w:bookmarkEnd w:id="195"/>
      <w:bookmarkEnd w:id="196"/>
      <w:r w:rsidRPr="00B577EF">
        <w:rPr>
          <w:bCs w:val="0"/>
        </w:rPr>
        <w:t>.</w:t>
      </w:r>
      <w:bookmarkEnd w:id="197"/>
    </w:p>
    <w:p w:rsidR="0053062B" w:rsidRPr="00B577EF" w:rsidRDefault="0053062B" w:rsidP="0053062B">
      <w:pPr>
        <w:rPr>
          <w:rFonts w:eastAsia="Times New Roman" w:cs="Times New Roman"/>
          <w:lang w:eastAsia="ru-RU" w:bidi="ru-RU"/>
        </w:rPr>
      </w:pPr>
    </w:p>
    <w:p w:rsidR="0053062B" w:rsidRPr="00FB271B" w:rsidRDefault="0053062B" w:rsidP="0053062B">
      <w:r w:rsidRPr="00B577EF">
        <w:rPr>
          <w:rFonts w:eastAsia="Times New Roman" w:cs="Times New Roman"/>
          <w:lang w:eastAsia="ru-RU" w:bidi="ru-RU"/>
        </w:rPr>
        <w:t>Согласно</w:t>
      </w:r>
      <w:r w:rsidRPr="00FB271B">
        <w:rPr>
          <w:rFonts w:eastAsia="Times New Roman" w:cs="Times New Roman"/>
          <w:lang w:eastAsia="ru-RU" w:bidi="ru-RU"/>
        </w:rPr>
        <w:t xml:space="preserve"> </w:t>
      </w:r>
      <w:r w:rsidR="006B5A99" w:rsidRPr="00FB271B">
        <w:rPr>
          <w:rFonts w:eastAsia="Times New Roman" w:cs="Times New Roman"/>
          <w:lang w:eastAsia="ru-RU" w:bidi="ru-RU"/>
        </w:rPr>
        <w:t xml:space="preserve">статистическим </w:t>
      </w:r>
      <w:r w:rsidRPr="00FB271B">
        <w:rPr>
          <w:rFonts w:eastAsia="Times New Roman" w:cs="Times New Roman"/>
          <w:lang w:eastAsia="ru-RU" w:bidi="ru-RU"/>
        </w:rPr>
        <w:t xml:space="preserve">данным численность </w:t>
      </w:r>
      <w:r w:rsidR="006B5A99" w:rsidRPr="00FB271B">
        <w:rPr>
          <w:rFonts w:eastAsia="Times New Roman" w:cs="Times New Roman"/>
          <w:lang w:eastAsia="ru-RU" w:bidi="ru-RU"/>
        </w:rPr>
        <w:t xml:space="preserve">городского округа </w:t>
      </w:r>
      <w:r w:rsidR="006C4229" w:rsidRPr="00FB271B">
        <w:rPr>
          <w:rFonts w:eastAsia="Times New Roman" w:cs="Times New Roman"/>
          <w:lang w:eastAsia="ru-RU" w:bidi="ru-RU"/>
        </w:rPr>
        <w:t>Вичуга</w:t>
      </w:r>
      <w:r w:rsidR="006B5A99" w:rsidRPr="00FB271B">
        <w:rPr>
          <w:rFonts w:eastAsia="Times New Roman" w:cs="Times New Roman"/>
          <w:lang w:eastAsia="ru-RU" w:bidi="ru-RU"/>
        </w:rPr>
        <w:t xml:space="preserve"> </w:t>
      </w:r>
      <w:r w:rsidRPr="00FB271B">
        <w:rPr>
          <w:rFonts w:eastAsia="Times New Roman" w:cs="Times New Roman"/>
          <w:lang w:eastAsia="ru-RU" w:bidi="ru-RU"/>
        </w:rPr>
        <w:t xml:space="preserve">постоянно проживающего населения за последние 10 лет </w:t>
      </w:r>
      <w:r w:rsidRPr="00FB271B">
        <w:rPr>
          <w:rFonts w:eastAsia="Arial" w:cs="Times New Roman"/>
          <w:lang w:eastAsia="ru-RU" w:bidi="ru-RU"/>
        </w:rPr>
        <w:t>стабильно уменьшается.</w:t>
      </w:r>
      <w:r w:rsidRPr="00FB271B">
        <w:rPr>
          <w:rFonts w:eastAsia="Times New Roman" w:cs="Times New Roman"/>
          <w:lang w:eastAsia="ru-RU" w:bidi="ru-RU"/>
        </w:rPr>
        <w:t xml:space="preserve"> </w:t>
      </w:r>
    </w:p>
    <w:p w:rsidR="0053062B" w:rsidRPr="00FB271B" w:rsidRDefault="0053062B" w:rsidP="006C4229">
      <w:pPr>
        <w:rPr>
          <w:rStyle w:val="FontStyle158"/>
          <w:rFonts w:eastAsia="Arial Unicode MS"/>
          <w:sz w:val="24"/>
        </w:rPr>
      </w:pPr>
      <w:r w:rsidRPr="00FB271B">
        <w:rPr>
          <w:bCs/>
        </w:rPr>
        <w:t xml:space="preserve">Фактическое и ожидаемое поступление сточных </w:t>
      </w:r>
      <w:r w:rsidR="005060BF" w:rsidRPr="00FB271B">
        <w:rPr>
          <w:bCs/>
        </w:rPr>
        <w:t>вод,</w:t>
      </w:r>
      <w:r w:rsidRPr="00FB271B">
        <w:rPr>
          <w:bCs/>
        </w:rPr>
        <w:t xml:space="preserve"> в централизованную систему водоотведения</w:t>
      </w:r>
      <w:r w:rsidR="005060BF" w:rsidRPr="00FB271B">
        <w:rPr>
          <w:bCs/>
        </w:rPr>
        <w:t>,</w:t>
      </w:r>
      <w:r w:rsidRPr="00FB271B">
        <w:rPr>
          <w:rStyle w:val="FontStyle158"/>
          <w:rFonts w:eastAsia="Arial Unicode MS"/>
          <w:sz w:val="24"/>
        </w:rPr>
        <w:t xml:space="preserve"> рассчитан</w:t>
      </w:r>
      <w:r w:rsidR="006C4229" w:rsidRPr="00FB271B">
        <w:rPr>
          <w:rStyle w:val="FontStyle158"/>
          <w:rFonts w:eastAsia="Arial Unicode MS"/>
          <w:sz w:val="24"/>
        </w:rPr>
        <w:t>н</w:t>
      </w:r>
      <w:r w:rsidRPr="00FB271B">
        <w:rPr>
          <w:rStyle w:val="FontStyle158"/>
          <w:rFonts w:eastAsia="Arial Unicode MS"/>
          <w:sz w:val="24"/>
        </w:rPr>
        <w:t>о</w:t>
      </w:r>
      <w:r w:rsidR="006C4229" w:rsidRPr="00FB271B">
        <w:rPr>
          <w:rStyle w:val="FontStyle158"/>
          <w:rFonts w:eastAsia="Arial Unicode MS"/>
          <w:sz w:val="24"/>
        </w:rPr>
        <w:t>е</w:t>
      </w:r>
      <w:r w:rsidRPr="00FB271B">
        <w:rPr>
          <w:rStyle w:val="FontStyle158"/>
          <w:rFonts w:eastAsia="Arial Unicode MS"/>
          <w:sz w:val="24"/>
        </w:rPr>
        <w:t xml:space="preserve"> исходя из динамики с</w:t>
      </w:r>
      <w:r w:rsidR="006C4229" w:rsidRPr="00FB271B">
        <w:rPr>
          <w:rStyle w:val="FontStyle158"/>
          <w:rFonts w:eastAsia="Arial Unicode MS"/>
          <w:sz w:val="24"/>
        </w:rPr>
        <w:t>охранения</w:t>
      </w:r>
      <w:r w:rsidRPr="00FB271B">
        <w:rPr>
          <w:rStyle w:val="FontStyle158"/>
          <w:rFonts w:eastAsia="Arial Unicode MS"/>
          <w:sz w:val="24"/>
        </w:rPr>
        <w:t xml:space="preserve"> численности населения городского поселения принятого на конец расчетного периода </w:t>
      </w:r>
      <w:r w:rsidR="006C4229" w:rsidRPr="00FB271B">
        <w:rPr>
          <w:rStyle w:val="FontStyle158"/>
          <w:rFonts w:eastAsia="Arial Unicode MS"/>
          <w:sz w:val="24"/>
        </w:rPr>
        <w:t>на данном уровне представлено в таблице 11.1.1</w:t>
      </w:r>
    </w:p>
    <w:p w:rsidR="0053062B" w:rsidRPr="00FB271B" w:rsidRDefault="0053062B" w:rsidP="00FB271B">
      <w:pPr>
        <w:spacing w:line="240" w:lineRule="auto"/>
        <w:jc w:val="right"/>
        <w:rPr>
          <w:bCs/>
        </w:rPr>
      </w:pPr>
      <w:r w:rsidRPr="00FB271B">
        <w:rPr>
          <w:bCs/>
        </w:rPr>
        <w:t>Таблица 11.1.</w:t>
      </w:r>
      <w:r w:rsidR="006C4229" w:rsidRPr="00FB271B">
        <w:rPr>
          <w:bCs/>
        </w:rPr>
        <w:t>1.</w:t>
      </w:r>
    </w:p>
    <w:tbl>
      <w:tblPr>
        <w:tblW w:w="10005" w:type="dxa"/>
        <w:jc w:val="center"/>
        <w:tblLayout w:type="fixed"/>
        <w:tblCellMar>
          <w:left w:w="28" w:type="dxa"/>
          <w:right w:w="28" w:type="dxa"/>
        </w:tblCellMar>
        <w:tblLook w:val="0000" w:firstRow="0" w:lastRow="0" w:firstColumn="0" w:lastColumn="0" w:noHBand="0" w:noVBand="0"/>
      </w:tblPr>
      <w:tblGrid>
        <w:gridCol w:w="2594"/>
        <w:gridCol w:w="809"/>
        <w:gridCol w:w="1100"/>
        <w:gridCol w:w="1100"/>
        <w:gridCol w:w="1101"/>
        <w:gridCol w:w="1100"/>
        <w:gridCol w:w="1100"/>
        <w:gridCol w:w="1101"/>
      </w:tblGrid>
      <w:tr w:rsidR="00B577EF" w:rsidRPr="00D615FC" w:rsidTr="005E66E0">
        <w:trPr>
          <w:trHeight w:val="357"/>
          <w:jc w:val="center"/>
        </w:trPr>
        <w:tc>
          <w:tcPr>
            <w:tcW w:w="2594" w:type="dxa"/>
            <w:tcBorders>
              <w:top w:val="single" w:sz="1" w:space="0" w:color="000000"/>
              <w:left w:val="single" w:sz="1" w:space="0" w:color="000000"/>
              <w:bottom w:val="single" w:sz="1" w:space="0" w:color="000000"/>
            </w:tcBorders>
            <w:shd w:val="clear" w:color="auto" w:fill="auto"/>
            <w:vAlign w:val="center"/>
          </w:tcPr>
          <w:p w:rsidR="00B577EF" w:rsidRPr="00B577EF" w:rsidRDefault="00B577EF" w:rsidP="00B577EF">
            <w:pPr>
              <w:pStyle w:val="Style28"/>
              <w:snapToGrid w:val="0"/>
              <w:jc w:val="center"/>
              <w:rPr>
                <w:rStyle w:val="FontStyle162"/>
                <w:b w:val="0"/>
                <w:bCs/>
                <w:sz w:val="20"/>
                <w:szCs w:val="20"/>
              </w:rPr>
            </w:pPr>
            <w:r w:rsidRPr="00B577EF">
              <w:rPr>
                <w:rStyle w:val="FontStyle162"/>
                <w:b w:val="0"/>
                <w:bCs/>
                <w:sz w:val="20"/>
                <w:szCs w:val="20"/>
              </w:rPr>
              <w:t>Показатель</w:t>
            </w:r>
          </w:p>
        </w:tc>
        <w:tc>
          <w:tcPr>
            <w:tcW w:w="809" w:type="dxa"/>
            <w:tcBorders>
              <w:top w:val="single" w:sz="1" w:space="0" w:color="000000"/>
              <w:left w:val="single" w:sz="1" w:space="0" w:color="000000"/>
              <w:bottom w:val="single" w:sz="1" w:space="0" w:color="000000"/>
            </w:tcBorders>
            <w:shd w:val="clear" w:color="auto" w:fill="auto"/>
            <w:vAlign w:val="center"/>
          </w:tcPr>
          <w:p w:rsidR="00B577EF" w:rsidRPr="00B577EF" w:rsidRDefault="00B577EF" w:rsidP="00B577EF">
            <w:pPr>
              <w:pStyle w:val="Style28"/>
              <w:snapToGrid w:val="0"/>
              <w:jc w:val="center"/>
              <w:rPr>
                <w:rStyle w:val="FontStyle162"/>
                <w:b w:val="0"/>
                <w:bCs/>
                <w:sz w:val="20"/>
                <w:szCs w:val="20"/>
              </w:rPr>
            </w:pPr>
            <w:r w:rsidRPr="00B577EF">
              <w:rPr>
                <w:rStyle w:val="FontStyle162"/>
                <w:b w:val="0"/>
                <w:bCs/>
                <w:sz w:val="20"/>
                <w:szCs w:val="20"/>
              </w:rPr>
              <w:t>Ед. изм.</w:t>
            </w:r>
          </w:p>
        </w:tc>
        <w:tc>
          <w:tcPr>
            <w:tcW w:w="1100" w:type="dxa"/>
            <w:tcBorders>
              <w:top w:val="single" w:sz="1" w:space="0" w:color="000000"/>
              <w:left w:val="single" w:sz="1" w:space="0" w:color="000000"/>
              <w:bottom w:val="single" w:sz="4" w:space="0" w:color="auto"/>
              <w:right w:val="single" w:sz="1" w:space="0" w:color="000000"/>
            </w:tcBorders>
            <w:vAlign w:val="center"/>
          </w:tcPr>
          <w:p w:rsidR="00B577EF" w:rsidRPr="00B577EF" w:rsidRDefault="00B577EF" w:rsidP="00B577EF">
            <w:pPr>
              <w:pStyle w:val="Style15"/>
              <w:snapToGrid w:val="0"/>
              <w:jc w:val="center"/>
              <w:rPr>
                <w:rStyle w:val="FontStyle163"/>
                <w:sz w:val="20"/>
                <w:szCs w:val="20"/>
              </w:rPr>
            </w:pPr>
            <w:r w:rsidRPr="00B577EF">
              <w:rPr>
                <w:rStyle w:val="FontStyle163"/>
                <w:sz w:val="20"/>
                <w:szCs w:val="20"/>
              </w:rPr>
              <w:t>2013 г.</w:t>
            </w:r>
          </w:p>
        </w:tc>
        <w:tc>
          <w:tcPr>
            <w:tcW w:w="1100" w:type="dxa"/>
            <w:tcBorders>
              <w:top w:val="single" w:sz="1" w:space="0" w:color="000000"/>
              <w:left w:val="single" w:sz="1" w:space="0" w:color="000000"/>
              <w:bottom w:val="single" w:sz="4" w:space="0" w:color="auto"/>
            </w:tcBorders>
            <w:shd w:val="clear" w:color="auto" w:fill="auto"/>
            <w:vAlign w:val="center"/>
          </w:tcPr>
          <w:p w:rsidR="00B577EF" w:rsidRPr="00B577EF" w:rsidRDefault="00B577EF" w:rsidP="00B577EF">
            <w:pPr>
              <w:pStyle w:val="Style15"/>
              <w:snapToGrid w:val="0"/>
              <w:jc w:val="center"/>
              <w:rPr>
                <w:rStyle w:val="FontStyle163"/>
                <w:sz w:val="20"/>
                <w:szCs w:val="20"/>
              </w:rPr>
            </w:pPr>
            <w:r w:rsidRPr="00B577EF">
              <w:rPr>
                <w:rStyle w:val="FontStyle163"/>
                <w:sz w:val="20"/>
                <w:szCs w:val="20"/>
              </w:rPr>
              <w:t>2014 г.</w:t>
            </w:r>
          </w:p>
        </w:tc>
        <w:tc>
          <w:tcPr>
            <w:tcW w:w="1101" w:type="dxa"/>
            <w:tcBorders>
              <w:top w:val="single" w:sz="1" w:space="0" w:color="000000"/>
              <w:left w:val="single" w:sz="1" w:space="0" w:color="000000"/>
              <w:bottom w:val="single" w:sz="4" w:space="0" w:color="auto"/>
            </w:tcBorders>
            <w:shd w:val="clear" w:color="auto" w:fill="auto"/>
            <w:vAlign w:val="center"/>
          </w:tcPr>
          <w:p w:rsidR="00B577EF" w:rsidRPr="00B577EF" w:rsidRDefault="00B577EF" w:rsidP="00B577EF">
            <w:pPr>
              <w:pStyle w:val="Style15"/>
              <w:snapToGrid w:val="0"/>
              <w:jc w:val="center"/>
              <w:rPr>
                <w:rStyle w:val="FontStyle163"/>
                <w:sz w:val="20"/>
                <w:szCs w:val="20"/>
              </w:rPr>
            </w:pPr>
            <w:r w:rsidRPr="00B577EF">
              <w:rPr>
                <w:rStyle w:val="FontStyle163"/>
                <w:sz w:val="20"/>
                <w:szCs w:val="20"/>
              </w:rPr>
              <w:t>2015 г.</w:t>
            </w:r>
          </w:p>
        </w:tc>
        <w:tc>
          <w:tcPr>
            <w:tcW w:w="1100" w:type="dxa"/>
            <w:tcBorders>
              <w:top w:val="single" w:sz="1" w:space="0" w:color="000000"/>
              <w:left w:val="single" w:sz="1" w:space="0" w:color="000000"/>
              <w:bottom w:val="single" w:sz="4" w:space="0" w:color="auto"/>
            </w:tcBorders>
            <w:shd w:val="clear" w:color="auto" w:fill="auto"/>
            <w:vAlign w:val="center"/>
          </w:tcPr>
          <w:p w:rsidR="00B577EF" w:rsidRPr="00B577EF" w:rsidRDefault="00B577EF" w:rsidP="00B577EF">
            <w:pPr>
              <w:pStyle w:val="Style15"/>
              <w:snapToGrid w:val="0"/>
              <w:jc w:val="center"/>
              <w:rPr>
                <w:rStyle w:val="FontStyle163"/>
                <w:sz w:val="20"/>
                <w:szCs w:val="20"/>
              </w:rPr>
            </w:pPr>
            <w:r w:rsidRPr="00B577EF">
              <w:rPr>
                <w:rStyle w:val="FontStyle163"/>
                <w:sz w:val="20"/>
                <w:szCs w:val="20"/>
              </w:rPr>
              <w:t>2016 г.</w:t>
            </w:r>
          </w:p>
        </w:tc>
        <w:tc>
          <w:tcPr>
            <w:tcW w:w="1100" w:type="dxa"/>
            <w:tcBorders>
              <w:top w:val="single" w:sz="1" w:space="0" w:color="000000"/>
              <w:left w:val="single" w:sz="1" w:space="0" w:color="000000"/>
              <w:bottom w:val="single" w:sz="4" w:space="0" w:color="auto"/>
            </w:tcBorders>
            <w:shd w:val="clear" w:color="auto" w:fill="auto"/>
            <w:vAlign w:val="center"/>
          </w:tcPr>
          <w:p w:rsidR="00B577EF" w:rsidRPr="00B577EF" w:rsidRDefault="00B577EF" w:rsidP="00B577EF">
            <w:pPr>
              <w:pStyle w:val="Style15"/>
              <w:snapToGrid w:val="0"/>
              <w:jc w:val="center"/>
              <w:rPr>
                <w:rStyle w:val="FontStyle163"/>
                <w:sz w:val="20"/>
                <w:szCs w:val="20"/>
              </w:rPr>
            </w:pPr>
            <w:r w:rsidRPr="00B577EF">
              <w:rPr>
                <w:rStyle w:val="FontStyle163"/>
                <w:sz w:val="20"/>
                <w:szCs w:val="20"/>
              </w:rPr>
              <w:t>2017 г.</w:t>
            </w:r>
          </w:p>
        </w:tc>
        <w:tc>
          <w:tcPr>
            <w:tcW w:w="1101" w:type="dxa"/>
            <w:tcBorders>
              <w:top w:val="single" w:sz="1" w:space="0" w:color="000000"/>
              <w:left w:val="single" w:sz="1" w:space="0" w:color="000000"/>
              <w:bottom w:val="single" w:sz="4" w:space="0" w:color="auto"/>
              <w:right w:val="single" w:sz="1" w:space="0" w:color="000000"/>
            </w:tcBorders>
            <w:vAlign w:val="center"/>
          </w:tcPr>
          <w:p w:rsidR="00B577EF" w:rsidRPr="00B577EF" w:rsidRDefault="00B577EF" w:rsidP="00B577EF">
            <w:pPr>
              <w:pStyle w:val="Style15"/>
              <w:snapToGrid w:val="0"/>
              <w:jc w:val="center"/>
              <w:rPr>
                <w:rStyle w:val="FontStyle163"/>
                <w:sz w:val="20"/>
                <w:szCs w:val="20"/>
              </w:rPr>
            </w:pPr>
            <w:r w:rsidRPr="00B577EF">
              <w:rPr>
                <w:rStyle w:val="FontStyle163"/>
                <w:sz w:val="20"/>
                <w:szCs w:val="20"/>
              </w:rPr>
              <w:t>2024 г.</w:t>
            </w:r>
          </w:p>
        </w:tc>
      </w:tr>
      <w:tr w:rsidR="00B577EF" w:rsidRPr="00D615FC" w:rsidTr="005E66E0">
        <w:trPr>
          <w:trHeight w:val="298"/>
          <w:jc w:val="center"/>
        </w:trPr>
        <w:tc>
          <w:tcPr>
            <w:tcW w:w="2594" w:type="dxa"/>
            <w:tcBorders>
              <w:top w:val="single" w:sz="1" w:space="0" w:color="000000"/>
              <w:left w:val="single" w:sz="1" w:space="0" w:color="000000"/>
              <w:bottom w:val="single" w:sz="1" w:space="0" w:color="000000"/>
            </w:tcBorders>
            <w:shd w:val="clear" w:color="auto" w:fill="auto"/>
          </w:tcPr>
          <w:p w:rsidR="00B577EF" w:rsidRPr="00B577EF" w:rsidRDefault="00B577EF" w:rsidP="00B577EF">
            <w:pPr>
              <w:spacing w:line="240" w:lineRule="auto"/>
              <w:ind w:firstLine="0"/>
              <w:jc w:val="center"/>
              <w:rPr>
                <w:sz w:val="20"/>
                <w:szCs w:val="20"/>
              </w:rPr>
            </w:pPr>
            <w:r w:rsidRPr="00B577EF">
              <w:rPr>
                <w:sz w:val="20"/>
                <w:szCs w:val="20"/>
              </w:rPr>
              <w:t xml:space="preserve">Объём водоотведения </w:t>
            </w:r>
          </w:p>
        </w:tc>
        <w:tc>
          <w:tcPr>
            <w:tcW w:w="809" w:type="dxa"/>
            <w:tcBorders>
              <w:top w:val="single" w:sz="1" w:space="0" w:color="000000"/>
              <w:left w:val="single" w:sz="1" w:space="0" w:color="000000"/>
              <w:bottom w:val="single" w:sz="1" w:space="0" w:color="000000"/>
              <w:right w:val="single" w:sz="4" w:space="0" w:color="auto"/>
            </w:tcBorders>
            <w:shd w:val="clear" w:color="auto" w:fill="auto"/>
            <w:vAlign w:val="center"/>
          </w:tcPr>
          <w:p w:rsidR="00B577EF" w:rsidRPr="00B577EF" w:rsidRDefault="00B577EF" w:rsidP="00B577EF">
            <w:pPr>
              <w:pStyle w:val="Style17"/>
              <w:snapToGrid w:val="0"/>
              <w:jc w:val="center"/>
              <w:rPr>
                <w:rStyle w:val="FontStyle163"/>
                <w:sz w:val="20"/>
                <w:szCs w:val="20"/>
              </w:rPr>
            </w:pPr>
            <w:r w:rsidRPr="00B577EF">
              <w:rPr>
                <w:rStyle w:val="FontStyle163"/>
                <w:sz w:val="20"/>
                <w:szCs w:val="20"/>
              </w:rPr>
              <w:t>тыс.м</w:t>
            </w:r>
            <w:r w:rsidRPr="00B577EF">
              <w:rPr>
                <w:rStyle w:val="FontStyle163"/>
                <w:sz w:val="20"/>
                <w:szCs w:val="20"/>
                <w:vertAlign w:val="superscript"/>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1 613,6</w:t>
            </w:r>
          </w:p>
        </w:tc>
      </w:tr>
    </w:tbl>
    <w:p w:rsidR="0053062B" w:rsidRDefault="0053062B" w:rsidP="0053062B"/>
    <w:p w:rsidR="0053062B" w:rsidRDefault="0053062B" w:rsidP="0053062B">
      <w:pPr>
        <w:pStyle w:val="2"/>
        <w:numPr>
          <w:ilvl w:val="0"/>
          <w:numId w:val="0"/>
        </w:numPr>
        <w:spacing w:before="0"/>
        <w:jc w:val="both"/>
        <w:rPr>
          <w:bCs w:val="0"/>
        </w:rPr>
      </w:pPr>
      <w:bookmarkStart w:id="198" w:name="_Toc378760693"/>
      <w:bookmarkStart w:id="199" w:name="_Toc379362064"/>
      <w:bookmarkStart w:id="200" w:name="_Toc395903764"/>
      <w:r w:rsidRPr="00AC0D9A">
        <w:rPr>
          <w:bCs w:val="0"/>
        </w:rPr>
        <w:t>11.2. Описание структуры централизованной системы водоотведения (эксплуатационные и технологические зоны)</w:t>
      </w:r>
      <w:bookmarkEnd w:id="198"/>
      <w:bookmarkEnd w:id="199"/>
      <w:r w:rsidRPr="00AC0D9A">
        <w:rPr>
          <w:bCs w:val="0"/>
        </w:rPr>
        <w:t>.</w:t>
      </w:r>
      <w:bookmarkEnd w:id="200"/>
    </w:p>
    <w:p w:rsidR="00DB04F1" w:rsidRDefault="00DB04F1" w:rsidP="00DB04F1"/>
    <w:p w:rsidR="00DB04F1" w:rsidRPr="00FB271B" w:rsidRDefault="00DB04F1" w:rsidP="00DB04F1">
      <w:r w:rsidRPr="00FB271B">
        <w:t xml:space="preserve">Система централизованного водоотведения городского </w:t>
      </w:r>
      <w:r w:rsidR="00AC0D9A" w:rsidRPr="00FB271B">
        <w:t xml:space="preserve">округа </w:t>
      </w:r>
      <w:r w:rsidR="00A653A5" w:rsidRPr="00FB271B">
        <w:t>Вич</w:t>
      </w:r>
      <w:r w:rsidR="005E6C6E" w:rsidRPr="00FB271B">
        <w:t>уга</w:t>
      </w:r>
      <w:r w:rsidRPr="00FB271B">
        <w:t xml:space="preserve"> состоит из системы трубопроводов канализационных сетей, охватывающих часть городского поселения, сооружений на них и площадки очистных сооружений.</w:t>
      </w:r>
    </w:p>
    <w:p w:rsidR="005E6C6E" w:rsidRPr="00FB271B" w:rsidRDefault="00AC0D9A" w:rsidP="005E6C6E">
      <w:r w:rsidRPr="00FB271B">
        <w:t>Отвод хозяйственно-бытовых и произво</w:t>
      </w:r>
      <w:r w:rsidR="005E6C6E" w:rsidRPr="00FB271B">
        <w:t>дственных сточных вод из города</w:t>
      </w:r>
      <w:r w:rsidRPr="00FB271B">
        <w:t xml:space="preserve"> осуществляется на очистные сооружения биологической очистки, расположенные </w:t>
      </w:r>
      <w:r w:rsidR="005E6C6E" w:rsidRPr="00FB271B">
        <w:t>по адресу Ивановская область, г. Вичуга, ул. Володарского, д. 46 а</w:t>
      </w:r>
      <w:r w:rsidRPr="00FB271B">
        <w:t xml:space="preserve">. </w:t>
      </w:r>
      <w:r w:rsidR="005E6C6E" w:rsidRPr="00FB271B">
        <w:t xml:space="preserve">К системе централизованной канализации подключены объекты капитального строительства в зонах высокоплотной застройки до 4-х этажей, от 3-х этажей и выше и от 5-ти этажей и выше, частично в зоне малоэтажной застройки, а так же в общественной и производственно-коммунальной зонах.  </w:t>
      </w:r>
    </w:p>
    <w:p w:rsidR="00AC0D9A" w:rsidRPr="00FB271B" w:rsidRDefault="005E6C6E" w:rsidP="005E6C6E">
      <w:r w:rsidRPr="00FB271B">
        <w:t xml:space="preserve">Малоэтажная застройка с приусадебными участками в основном не канализована, а оборудована выгребными ямами. </w:t>
      </w:r>
    </w:p>
    <w:p w:rsidR="0053062B" w:rsidRDefault="0053062B" w:rsidP="0053062B"/>
    <w:p w:rsidR="00DB04F1" w:rsidRDefault="00DB04F1" w:rsidP="00DB04F1">
      <w:pPr>
        <w:pStyle w:val="2"/>
        <w:numPr>
          <w:ilvl w:val="0"/>
          <w:numId w:val="0"/>
        </w:numPr>
        <w:spacing w:before="0"/>
        <w:jc w:val="both"/>
        <w:rPr>
          <w:bCs w:val="0"/>
        </w:rPr>
      </w:pPr>
      <w:bookmarkStart w:id="201" w:name="_Toc395903765"/>
      <w:r w:rsidRPr="00E564BC">
        <w:rPr>
          <w:bCs w:val="0"/>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01"/>
    </w:p>
    <w:p w:rsidR="00DB04F1" w:rsidRDefault="00DB04F1" w:rsidP="00DB04F1"/>
    <w:p w:rsidR="005E6C6E" w:rsidRPr="00B577EF" w:rsidRDefault="005E6C6E" w:rsidP="005E6C6E">
      <w:r w:rsidRPr="00B577EF">
        <w:t>Расчет требуемой мощности водозаборных и очистных сооружений, исходя из данных о перспективном потреблении, представлен в таблице 11.3.1.</w:t>
      </w:r>
    </w:p>
    <w:p w:rsidR="005E6C6E" w:rsidRPr="00B577EF" w:rsidRDefault="005E6C6E" w:rsidP="00FB271B">
      <w:pPr>
        <w:spacing w:line="240" w:lineRule="auto"/>
        <w:jc w:val="right"/>
      </w:pPr>
      <w:r w:rsidRPr="00B577EF">
        <w:t>Таблица 11.3.1.</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83"/>
        <w:gridCol w:w="722"/>
        <w:gridCol w:w="1244"/>
        <w:gridCol w:w="1030"/>
        <w:gridCol w:w="1138"/>
        <w:gridCol w:w="1137"/>
        <w:gridCol w:w="1137"/>
        <w:gridCol w:w="1138"/>
      </w:tblGrid>
      <w:tr w:rsidR="00B577EF" w:rsidRPr="00B577EF" w:rsidTr="00B577EF">
        <w:trPr>
          <w:trHeight w:val="366"/>
          <w:jc w:val="center"/>
        </w:trPr>
        <w:tc>
          <w:tcPr>
            <w:tcW w:w="2483" w:type="dxa"/>
            <w:shd w:val="clear" w:color="auto" w:fill="auto"/>
            <w:vAlign w:val="center"/>
          </w:tcPr>
          <w:p w:rsidR="005E6C6E" w:rsidRPr="00B577EF" w:rsidRDefault="005E6C6E" w:rsidP="00656B86">
            <w:pPr>
              <w:pStyle w:val="Style28"/>
              <w:snapToGrid w:val="0"/>
              <w:jc w:val="center"/>
              <w:rPr>
                <w:rStyle w:val="FontStyle162"/>
                <w:b w:val="0"/>
                <w:bCs/>
                <w:sz w:val="20"/>
                <w:szCs w:val="20"/>
              </w:rPr>
            </w:pPr>
            <w:r w:rsidRPr="00B577EF">
              <w:rPr>
                <w:sz w:val="20"/>
                <w:szCs w:val="20"/>
              </w:rPr>
              <w:t>Требуемая мощность очистных сооружений</w:t>
            </w:r>
            <w:r w:rsidRPr="00B577EF">
              <w:rPr>
                <w:rStyle w:val="FontStyle162"/>
                <w:b w:val="0"/>
                <w:bCs/>
                <w:sz w:val="20"/>
                <w:szCs w:val="20"/>
              </w:rPr>
              <w:t xml:space="preserve"> </w:t>
            </w:r>
          </w:p>
        </w:tc>
        <w:tc>
          <w:tcPr>
            <w:tcW w:w="722" w:type="dxa"/>
            <w:shd w:val="clear" w:color="auto" w:fill="auto"/>
            <w:vAlign w:val="center"/>
          </w:tcPr>
          <w:p w:rsidR="005E6C6E" w:rsidRPr="00B577EF" w:rsidRDefault="005E6C6E" w:rsidP="00656B86">
            <w:pPr>
              <w:pStyle w:val="Style28"/>
              <w:snapToGrid w:val="0"/>
              <w:jc w:val="center"/>
              <w:rPr>
                <w:rStyle w:val="FontStyle162"/>
                <w:b w:val="0"/>
                <w:bCs/>
                <w:sz w:val="20"/>
                <w:szCs w:val="20"/>
              </w:rPr>
            </w:pPr>
            <w:r w:rsidRPr="00B577EF">
              <w:rPr>
                <w:rStyle w:val="FontStyle162"/>
                <w:b w:val="0"/>
                <w:bCs/>
                <w:sz w:val="20"/>
                <w:szCs w:val="20"/>
              </w:rPr>
              <w:t>Ед. изм.</w:t>
            </w:r>
          </w:p>
        </w:tc>
        <w:tc>
          <w:tcPr>
            <w:tcW w:w="1244" w:type="dxa"/>
          </w:tcPr>
          <w:p w:rsidR="005E6C6E" w:rsidRPr="00B577EF" w:rsidRDefault="005E6C6E" w:rsidP="00656B86">
            <w:pPr>
              <w:pStyle w:val="Style15"/>
              <w:snapToGrid w:val="0"/>
              <w:jc w:val="center"/>
              <w:rPr>
                <w:rStyle w:val="FontStyle163"/>
                <w:sz w:val="20"/>
                <w:szCs w:val="20"/>
              </w:rPr>
            </w:pPr>
            <w:r w:rsidRPr="00B577EF">
              <w:rPr>
                <w:rStyle w:val="FontStyle163"/>
                <w:sz w:val="20"/>
                <w:szCs w:val="20"/>
              </w:rPr>
              <w:t>Проектная мощность</w:t>
            </w:r>
          </w:p>
        </w:tc>
        <w:tc>
          <w:tcPr>
            <w:tcW w:w="1030" w:type="dxa"/>
            <w:tcBorders>
              <w:bottom w:val="single" w:sz="4" w:space="0" w:color="auto"/>
            </w:tcBorders>
            <w:shd w:val="clear" w:color="auto" w:fill="auto"/>
            <w:vAlign w:val="center"/>
          </w:tcPr>
          <w:p w:rsidR="005E6C6E" w:rsidRPr="00B577EF" w:rsidRDefault="005E6C6E" w:rsidP="00656B86">
            <w:pPr>
              <w:pStyle w:val="Style15"/>
              <w:snapToGrid w:val="0"/>
              <w:jc w:val="center"/>
              <w:rPr>
                <w:rStyle w:val="FontStyle163"/>
                <w:sz w:val="20"/>
                <w:szCs w:val="20"/>
              </w:rPr>
            </w:pPr>
            <w:r w:rsidRPr="00B577EF">
              <w:rPr>
                <w:rStyle w:val="FontStyle163"/>
                <w:sz w:val="20"/>
                <w:szCs w:val="20"/>
              </w:rPr>
              <w:t>2014 г.</w:t>
            </w:r>
          </w:p>
        </w:tc>
        <w:tc>
          <w:tcPr>
            <w:tcW w:w="1138" w:type="dxa"/>
            <w:tcBorders>
              <w:bottom w:val="single" w:sz="4" w:space="0" w:color="auto"/>
            </w:tcBorders>
            <w:shd w:val="clear" w:color="auto" w:fill="auto"/>
            <w:vAlign w:val="center"/>
          </w:tcPr>
          <w:p w:rsidR="005E6C6E" w:rsidRPr="00B577EF" w:rsidRDefault="005E6C6E" w:rsidP="00656B86">
            <w:pPr>
              <w:pStyle w:val="Style15"/>
              <w:snapToGrid w:val="0"/>
              <w:jc w:val="center"/>
              <w:rPr>
                <w:rStyle w:val="FontStyle163"/>
                <w:sz w:val="20"/>
                <w:szCs w:val="20"/>
              </w:rPr>
            </w:pPr>
            <w:r w:rsidRPr="00B577EF">
              <w:rPr>
                <w:rStyle w:val="FontStyle163"/>
                <w:sz w:val="20"/>
                <w:szCs w:val="20"/>
              </w:rPr>
              <w:t>2015 г.</w:t>
            </w:r>
          </w:p>
        </w:tc>
        <w:tc>
          <w:tcPr>
            <w:tcW w:w="1137" w:type="dxa"/>
            <w:tcBorders>
              <w:bottom w:val="single" w:sz="4" w:space="0" w:color="auto"/>
            </w:tcBorders>
            <w:shd w:val="clear" w:color="auto" w:fill="auto"/>
            <w:vAlign w:val="center"/>
          </w:tcPr>
          <w:p w:rsidR="005E6C6E" w:rsidRPr="00B577EF" w:rsidRDefault="005E6C6E" w:rsidP="00656B86">
            <w:pPr>
              <w:pStyle w:val="Style15"/>
              <w:snapToGrid w:val="0"/>
              <w:jc w:val="center"/>
              <w:rPr>
                <w:rStyle w:val="FontStyle163"/>
                <w:sz w:val="20"/>
                <w:szCs w:val="20"/>
              </w:rPr>
            </w:pPr>
            <w:r w:rsidRPr="00B577EF">
              <w:rPr>
                <w:rStyle w:val="FontStyle163"/>
                <w:sz w:val="20"/>
                <w:szCs w:val="20"/>
              </w:rPr>
              <w:t>2016 г.</w:t>
            </w:r>
          </w:p>
        </w:tc>
        <w:tc>
          <w:tcPr>
            <w:tcW w:w="1137" w:type="dxa"/>
            <w:tcBorders>
              <w:bottom w:val="single" w:sz="4" w:space="0" w:color="auto"/>
            </w:tcBorders>
            <w:shd w:val="clear" w:color="auto" w:fill="auto"/>
            <w:vAlign w:val="center"/>
          </w:tcPr>
          <w:p w:rsidR="005E6C6E" w:rsidRPr="00B577EF" w:rsidRDefault="005E6C6E" w:rsidP="00656B86">
            <w:pPr>
              <w:pStyle w:val="Style15"/>
              <w:snapToGrid w:val="0"/>
              <w:jc w:val="center"/>
              <w:rPr>
                <w:rStyle w:val="FontStyle163"/>
                <w:sz w:val="20"/>
                <w:szCs w:val="20"/>
              </w:rPr>
            </w:pPr>
            <w:r w:rsidRPr="00B577EF">
              <w:rPr>
                <w:rStyle w:val="FontStyle163"/>
                <w:sz w:val="20"/>
                <w:szCs w:val="20"/>
              </w:rPr>
              <w:t>2017 г.</w:t>
            </w:r>
          </w:p>
        </w:tc>
        <w:tc>
          <w:tcPr>
            <w:tcW w:w="1138" w:type="dxa"/>
            <w:tcBorders>
              <w:bottom w:val="single" w:sz="4" w:space="0" w:color="auto"/>
            </w:tcBorders>
            <w:vAlign w:val="center"/>
          </w:tcPr>
          <w:p w:rsidR="005E6C6E" w:rsidRPr="00B577EF" w:rsidRDefault="005E6C6E" w:rsidP="00656B86">
            <w:pPr>
              <w:pStyle w:val="Style15"/>
              <w:snapToGrid w:val="0"/>
              <w:jc w:val="center"/>
              <w:rPr>
                <w:rStyle w:val="FontStyle163"/>
                <w:sz w:val="20"/>
                <w:szCs w:val="20"/>
              </w:rPr>
            </w:pPr>
            <w:r w:rsidRPr="00B577EF">
              <w:rPr>
                <w:rStyle w:val="FontStyle163"/>
                <w:sz w:val="20"/>
                <w:szCs w:val="20"/>
              </w:rPr>
              <w:t>2024 г.</w:t>
            </w:r>
          </w:p>
        </w:tc>
      </w:tr>
      <w:tr w:rsidR="00B577EF" w:rsidRPr="00B577EF" w:rsidTr="00B577EF">
        <w:trPr>
          <w:trHeight w:val="458"/>
          <w:jc w:val="center"/>
        </w:trPr>
        <w:tc>
          <w:tcPr>
            <w:tcW w:w="2483" w:type="dxa"/>
            <w:shd w:val="clear" w:color="auto" w:fill="auto"/>
            <w:vAlign w:val="center"/>
          </w:tcPr>
          <w:p w:rsidR="00B577EF" w:rsidRPr="00B577EF" w:rsidRDefault="00B577EF" w:rsidP="00B577EF">
            <w:pPr>
              <w:spacing w:line="240" w:lineRule="auto"/>
              <w:ind w:firstLine="0"/>
              <w:jc w:val="center"/>
              <w:rPr>
                <w:sz w:val="20"/>
                <w:szCs w:val="20"/>
              </w:rPr>
            </w:pPr>
            <w:r w:rsidRPr="00B577EF">
              <w:rPr>
                <w:sz w:val="20"/>
                <w:szCs w:val="20"/>
              </w:rPr>
              <w:t>Очистные сооружения</w:t>
            </w:r>
          </w:p>
        </w:tc>
        <w:tc>
          <w:tcPr>
            <w:tcW w:w="722" w:type="dxa"/>
            <w:shd w:val="clear" w:color="auto" w:fill="auto"/>
            <w:vAlign w:val="center"/>
          </w:tcPr>
          <w:p w:rsidR="00B577EF" w:rsidRPr="00B577EF" w:rsidRDefault="00B577EF" w:rsidP="00B577EF">
            <w:pPr>
              <w:pStyle w:val="Style15"/>
              <w:snapToGrid w:val="0"/>
              <w:jc w:val="center"/>
              <w:rPr>
                <w:rStyle w:val="FontStyle163"/>
                <w:sz w:val="20"/>
                <w:szCs w:val="20"/>
              </w:rPr>
            </w:pPr>
            <w:r w:rsidRPr="00B577EF">
              <w:rPr>
                <w:rStyle w:val="FontStyle163"/>
                <w:sz w:val="20"/>
                <w:szCs w:val="20"/>
              </w:rPr>
              <w:t>тыс. м</w:t>
            </w:r>
            <w:r w:rsidRPr="00B577EF">
              <w:rPr>
                <w:rStyle w:val="FontStyle163"/>
                <w:sz w:val="20"/>
                <w:szCs w:val="20"/>
                <w:vertAlign w:val="superscript"/>
              </w:rPr>
              <w:t>3</w:t>
            </w:r>
            <w:r w:rsidRPr="00B577EF">
              <w:rPr>
                <w:rStyle w:val="FontStyle163"/>
                <w:sz w:val="20"/>
                <w:szCs w:val="20"/>
              </w:rPr>
              <w:t>/сут</w:t>
            </w:r>
          </w:p>
        </w:tc>
        <w:tc>
          <w:tcPr>
            <w:tcW w:w="1244" w:type="dxa"/>
            <w:vAlign w:val="center"/>
          </w:tcPr>
          <w:p w:rsidR="00B577EF" w:rsidRPr="00B577EF" w:rsidRDefault="00B577EF" w:rsidP="00B577EF">
            <w:pPr>
              <w:pStyle w:val="Style8"/>
              <w:snapToGrid w:val="0"/>
              <w:jc w:val="center"/>
              <w:rPr>
                <w:sz w:val="20"/>
                <w:szCs w:val="20"/>
              </w:rPr>
            </w:pPr>
            <w:r w:rsidRPr="00B577EF">
              <w:rPr>
                <w:sz w:val="20"/>
                <w:szCs w:val="20"/>
              </w:rPr>
              <w:t>27,80</w:t>
            </w:r>
          </w:p>
        </w:tc>
        <w:tc>
          <w:tcPr>
            <w:tcW w:w="1030" w:type="dxa"/>
            <w:tcBorders>
              <w:top w:val="single" w:sz="4" w:space="0" w:color="auto"/>
              <w:left w:val="nil"/>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4,41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4,41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4,41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4,41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B577EF" w:rsidRPr="00B577EF" w:rsidRDefault="00B577EF" w:rsidP="00B577EF">
            <w:pPr>
              <w:spacing w:line="240" w:lineRule="auto"/>
              <w:ind w:firstLine="0"/>
              <w:jc w:val="center"/>
              <w:rPr>
                <w:rFonts w:cs="Times New Roman"/>
                <w:sz w:val="20"/>
                <w:szCs w:val="22"/>
              </w:rPr>
            </w:pPr>
            <w:r w:rsidRPr="00B577EF">
              <w:rPr>
                <w:rFonts w:cs="Times New Roman"/>
                <w:sz w:val="20"/>
                <w:szCs w:val="22"/>
              </w:rPr>
              <w:t>4,41</w:t>
            </w:r>
          </w:p>
        </w:tc>
      </w:tr>
    </w:tbl>
    <w:p w:rsidR="005E6C6E" w:rsidRPr="00B577EF" w:rsidRDefault="005E6C6E" w:rsidP="005E6C6E"/>
    <w:p w:rsidR="005E6C6E" w:rsidRPr="00FB271B" w:rsidRDefault="005E6C6E" w:rsidP="005E6C6E">
      <w:r w:rsidRPr="00B577EF">
        <w:rPr>
          <w:bCs/>
        </w:rPr>
        <w:t>Дефицита мощностей очистных сооружений системы водоотведения городского округа Вичуга не прогнозируется</w:t>
      </w:r>
      <w:r w:rsidRPr="00FB271B">
        <w:rPr>
          <w:bCs/>
        </w:rPr>
        <w:t>.</w:t>
      </w:r>
    </w:p>
    <w:p w:rsidR="00433B51" w:rsidRDefault="00433B51" w:rsidP="005E6C6E">
      <w:pPr>
        <w:ind w:firstLine="0"/>
      </w:pPr>
    </w:p>
    <w:p w:rsidR="00CD7375" w:rsidRDefault="00CD7375" w:rsidP="00CD7375">
      <w:pPr>
        <w:pStyle w:val="2"/>
        <w:numPr>
          <w:ilvl w:val="0"/>
          <w:numId w:val="0"/>
        </w:numPr>
        <w:spacing w:before="0"/>
        <w:jc w:val="both"/>
        <w:rPr>
          <w:bCs w:val="0"/>
        </w:rPr>
      </w:pPr>
      <w:bookmarkStart w:id="202" w:name="_Toc395903766"/>
      <w:r w:rsidRPr="0049456E">
        <w:rPr>
          <w:bCs w:val="0"/>
        </w:rPr>
        <w:t>11.4. Результаты анализа гидравлических режимов и режимов работы элементов централизованной системы водоотведения.</w:t>
      </w:r>
      <w:bookmarkEnd w:id="202"/>
    </w:p>
    <w:p w:rsidR="001D5393" w:rsidRPr="001D5393" w:rsidRDefault="001D5393" w:rsidP="001D5393"/>
    <w:p w:rsidR="001D5393" w:rsidRPr="00FB271B" w:rsidRDefault="001D5393" w:rsidP="001D5393">
      <w:r w:rsidRPr="00FB271B">
        <w:t>Отвод и транспортировка стоков от абонентов г</w:t>
      </w:r>
      <w:r w:rsidR="00DD00C2" w:rsidRPr="00FB271B">
        <w:t xml:space="preserve">ородского округа </w:t>
      </w:r>
      <w:r w:rsidR="005E6C6E" w:rsidRPr="00FB271B">
        <w:t>Вичуга</w:t>
      </w:r>
      <w:r w:rsidRPr="00FB271B">
        <w:t xml:space="preserve"> производится через систему самотечных трубопроводов и систему канализационных насосных станций.</w:t>
      </w:r>
    </w:p>
    <w:p w:rsidR="001D5393" w:rsidRPr="00FB271B" w:rsidRDefault="001D5393" w:rsidP="001D5393">
      <w:r w:rsidRPr="00FB271B">
        <w:t>Гидравлические уклоны и диаметры самотечных трубопроводов и коллекторов подобраны с учётом обеспечения так называемой «самоочищающей скорости», а также с учётом рельефа местности, планировки кварталов, расположения предприятий организаций в городе, степени благоустройства жилых домов, перспективы развития города и возможности максимального охвата территории самотечной сетью.</w:t>
      </w:r>
    </w:p>
    <w:p w:rsidR="001D5393" w:rsidRPr="00FB271B" w:rsidRDefault="001D5393" w:rsidP="001D5393">
      <w:r w:rsidRPr="00FB271B">
        <w:t>КНС предназначенные для перекачки и подъема сточных вод в систему канализации, обеспечивают распределение гидравлических режимов системы водоотведения города. Они подобраны и расположены с учётом рельефа местности, максимального притока сточных вод, отметки лотка подводящего коллектора, длины и диаметра напорного трубопровода.</w:t>
      </w:r>
    </w:p>
    <w:p w:rsidR="001D5393" w:rsidRPr="00FB271B" w:rsidRDefault="001D5393" w:rsidP="001D5393">
      <w:r w:rsidRPr="00FB271B">
        <w:t xml:space="preserve">В общем виде КНС представляет собой здание, имеющее подземную и надземную части. 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различных диаметров </w:t>
      </w:r>
      <w:r w:rsidR="00DD00C2" w:rsidRPr="00FB271B">
        <w:t>до 5</w:t>
      </w:r>
      <w:r w:rsidRPr="00FB271B">
        <w:t xml:space="preserve">00 мм </w:t>
      </w:r>
      <w:r w:rsidR="00F918BB" w:rsidRPr="00FB271B">
        <w:t>и до 8</w:t>
      </w:r>
      <w:r w:rsidRPr="00FB271B">
        <w:t xml:space="preserve">00мм,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горизонтальными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диаметром </w:t>
      </w:r>
      <w:r w:rsidR="00F918BB" w:rsidRPr="00FB271B">
        <w:t>от 50мм до 8</w:t>
      </w:r>
      <w:r w:rsidRPr="00FB271B">
        <w:t>00мм) что обеспечивает надежную и бесперебойную работу во время проведения профилактических и текущих ремонтов.</w:t>
      </w:r>
    </w:p>
    <w:p w:rsidR="009B34AD" w:rsidRPr="00FB271B" w:rsidRDefault="009B34AD" w:rsidP="009B34AD">
      <w:r w:rsidRPr="00FB271B">
        <w:t>Централизованная система водоотведения городского округа Вичуга, представляет собой совокупность самотечных и напорных участков канализационных сетей, сооружений на них, девяти канализационно-насосных станций и действующих площадок очистных сооружений. Технические характеристики КНС представлены в таблице 9.2.1.</w:t>
      </w:r>
    </w:p>
    <w:p w:rsidR="009B34AD" w:rsidRPr="00FB271B" w:rsidRDefault="009B34AD" w:rsidP="009B34AD">
      <w:pPr>
        <w:spacing w:line="240" w:lineRule="auto"/>
        <w:jc w:val="right"/>
      </w:pPr>
      <w:r w:rsidRPr="00FB271B">
        <w:t>Таблица 9.2.1.</w:t>
      </w:r>
    </w:p>
    <w:tbl>
      <w:tblPr>
        <w:tblStyle w:val="41"/>
        <w:tblW w:w="4948" w:type="pct"/>
        <w:tblLayout w:type="fixed"/>
        <w:tblLook w:val="01E0" w:firstRow="1" w:lastRow="1" w:firstColumn="1" w:lastColumn="1" w:noHBand="0" w:noVBand="0"/>
      </w:tblPr>
      <w:tblGrid>
        <w:gridCol w:w="758"/>
        <w:gridCol w:w="2047"/>
        <w:gridCol w:w="1557"/>
        <w:gridCol w:w="1844"/>
        <w:gridCol w:w="1984"/>
        <w:gridCol w:w="1842"/>
      </w:tblGrid>
      <w:tr w:rsidR="00FB271B" w:rsidRPr="00FB271B" w:rsidTr="00FB271B">
        <w:tc>
          <w:tcPr>
            <w:tcW w:w="378" w:type="pct"/>
            <w:vAlign w:val="center"/>
          </w:tcPr>
          <w:p w:rsidR="009B34AD" w:rsidRPr="00FB271B" w:rsidRDefault="009B34AD" w:rsidP="00D615FC">
            <w:pPr>
              <w:spacing w:line="240" w:lineRule="auto"/>
              <w:ind w:firstLine="0"/>
              <w:jc w:val="center"/>
              <w:rPr>
                <w:sz w:val="20"/>
                <w:szCs w:val="20"/>
              </w:rPr>
            </w:pPr>
            <w:r w:rsidRPr="00FB271B">
              <w:rPr>
                <w:sz w:val="20"/>
                <w:szCs w:val="20"/>
              </w:rPr>
              <w:t>№п/п</w:t>
            </w:r>
          </w:p>
        </w:tc>
        <w:tc>
          <w:tcPr>
            <w:tcW w:w="1020" w:type="pct"/>
            <w:vAlign w:val="center"/>
          </w:tcPr>
          <w:p w:rsidR="009B34AD" w:rsidRPr="00FB271B" w:rsidRDefault="009B34AD" w:rsidP="00D615FC">
            <w:pPr>
              <w:spacing w:line="240" w:lineRule="auto"/>
              <w:ind w:firstLine="0"/>
              <w:jc w:val="center"/>
              <w:rPr>
                <w:sz w:val="20"/>
                <w:szCs w:val="20"/>
              </w:rPr>
            </w:pPr>
            <w:r w:rsidRPr="00FB271B">
              <w:rPr>
                <w:sz w:val="20"/>
                <w:szCs w:val="20"/>
              </w:rPr>
              <w:t>Наименование оборудования</w:t>
            </w:r>
          </w:p>
        </w:tc>
        <w:tc>
          <w:tcPr>
            <w:tcW w:w="776" w:type="pct"/>
            <w:vAlign w:val="center"/>
          </w:tcPr>
          <w:p w:rsidR="009B34AD" w:rsidRPr="00FB271B" w:rsidRDefault="009B34AD" w:rsidP="00D615FC">
            <w:pPr>
              <w:spacing w:line="240" w:lineRule="auto"/>
              <w:ind w:firstLine="0"/>
              <w:jc w:val="center"/>
              <w:rPr>
                <w:sz w:val="20"/>
                <w:szCs w:val="20"/>
              </w:rPr>
            </w:pPr>
            <w:r w:rsidRPr="00FB271B">
              <w:rPr>
                <w:sz w:val="20"/>
                <w:szCs w:val="20"/>
              </w:rPr>
              <w:t>Проектная мощность,</w:t>
            </w:r>
          </w:p>
          <w:p w:rsidR="009B34AD" w:rsidRPr="00FB271B" w:rsidRDefault="009B34AD" w:rsidP="00D615FC">
            <w:pPr>
              <w:spacing w:line="240" w:lineRule="auto"/>
              <w:ind w:firstLine="0"/>
              <w:jc w:val="center"/>
              <w:rPr>
                <w:sz w:val="20"/>
                <w:szCs w:val="20"/>
              </w:rPr>
            </w:pPr>
            <w:r w:rsidRPr="00FB271B">
              <w:rPr>
                <w:sz w:val="20"/>
                <w:szCs w:val="20"/>
              </w:rPr>
              <w:t>м</w:t>
            </w:r>
            <w:r w:rsidRPr="00FB271B">
              <w:rPr>
                <w:sz w:val="20"/>
                <w:szCs w:val="20"/>
                <w:vertAlign w:val="superscript"/>
              </w:rPr>
              <w:t>3</w:t>
            </w:r>
            <w:r w:rsidRPr="00FB271B">
              <w:rPr>
                <w:sz w:val="20"/>
                <w:szCs w:val="20"/>
              </w:rPr>
              <w:t>/час</w:t>
            </w:r>
          </w:p>
        </w:tc>
        <w:tc>
          <w:tcPr>
            <w:tcW w:w="919" w:type="pct"/>
            <w:vAlign w:val="center"/>
          </w:tcPr>
          <w:p w:rsidR="009B34AD" w:rsidRPr="00FB271B" w:rsidRDefault="009B34AD" w:rsidP="00D615FC">
            <w:pPr>
              <w:spacing w:line="240" w:lineRule="auto"/>
              <w:ind w:firstLine="0"/>
              <w:jc w:val="center"/>
              <w:rPr>
                <w:sz w:val="20"/>
                <w:szCs w:val="20"/>
              </w:rPr>
            </w:pPr>
            <w:r w:rsidRPr="00FB271B">
              <w:rPr>
                <w:sz w:val="20"/>
                <w:szCs w:val="20"/>
              </w:rPr>
              <w:t>Мощность электродвигателя, кВт</w:t>
            </w:r>
          </w:p>
        </w:tc>
        <w:tc>
          <w:tcPr>
            <w:tcW w:w="989" w:type="pct"/>
            <w:vAlign w:val="center"/>
          </w:tcPr>
          <w:p w:rsidR="009B34AD" w:rsidRPr="00FB271B" w:rsidRDefault="009B34AD" w:rsidP="00D615FC">
            <w:pPr>
              <w:spacing w:line="240" w:lineRule="auto"/>
              <w:ind w:firstLine="0"/>
              <w:jc w:val="center"/>
              <w:rPr>
                <w:sz w:val="20"/>
                <w:szCs w:val="20"/>
              </w:rPr>
            </w:pPr>
            <w:r w:rsidRPr="00FB271B">
              <w:rPr>
                <w:sz w:val="20"/>
                <w:szCs w:val="20"/>
              </w:rPr>
              <w:t>Марка</w:t>
            </w:r>
          </w:p>
        </w:tc>
        <w:tc>
          <w:tcPr>
            <w:tcW w:w="918" w:type="pct"/>
            <w:vAlign w:val="center"/>
          </w:tcPr>
          <w:p w:rsidR="009B34AD" w:rsidRPr="00FB271B" w:rsidRDefault="009B34AD" w:rsidP="00D615FC">
            <w:pPr>
              <w:spacing w:line="240" w:lineRule="auto"/>
              <w:ind w:firstLine="0"/>
              <w:jc w:val="center"/>
              <w:rPr>
                <w:sz w:val="20"/>
                <w:szCs w:val="20"/>
              </w:rPr>
            </w:pPr>
            <w:r w:rsidRPr="00FB271B">
              <w:rPr>
                <w:sz w:val="20"/>
                <w:szCs w:val="20"/>
              </w:rPr>
              <w:t>Обслуживающая организация</w:t>
            </w:r>
          </w:p>
        </w:tc>
      </w:tr>
      <w:tr w:rsidR="00FB271B" w:rsidRPr="00FB271B" w:rsidTr="00FB271B">
        <w:tc>
          <w:tcPr>
            <w:tcW w:w="5000" w:type="pct"/>
            <w:gridSpan w:val="6"/>
          </w:tcPr>
          <w:p w:rsidR="009B34AD" w:rsidRPr="00FB271B" w:rsidRDefault="009B34AD" w:rsidP="00D615FC">
            <w:pPr>
              <w:spacing w:line="240" w:lineRule="auto"/>
              <w:ind w:firstLine="0"/>
              <w:jc w:val="center"/>
              <w:rPr>
                <w:sz w:val="20"/>
                <w:szCs w:val="20"/>
              </w:rPr>
            </w:pPr>
            <w:r w:rsidRPr="00FB271B">
              <w:rPr>
                <w:sz w:val="20"/>
                <w:szCs w:val="20"/>
              </w:rPr>
              <w:t>ГКНС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1.</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1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800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 xml:space="preserve">160 </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-800/33</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2.</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2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200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 xml:space="preserve">125 </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8НФ</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3.</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3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530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 xml:space="preserve">200 </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СМ -250-200-400/6</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4.</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4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530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 xml:space="preserve">200 </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СМ -250-200-400/6</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5.</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5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530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 xml:space="preserve">180 </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СМ -250-200-400/6</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6.</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Аварийный насос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90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37</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4К-6</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7.</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Грабли механические № 1</w:t>
            </w:r>
          </w:p>
        </w:tc>
        <w:tc>
          <w:tcPr>
            <w:tcW w:w="776" w:type="pct"/>
          </w:tcPr>
          <w:p w:rsidR="009B34AD" w:rsidRPr="00FB271B" w:rsidRDefault="009B34AD" w:rsidP="00D615FC">
            <w:pPr>
              <w:spacing w:line="240" w:lineRule="auto"/>
              <w:ind w:firstLine="0"/>
              <w:jc w:val="center"/>
              <w:rPr>
                <w:sz w:val="20"/>
                <w:szCs w:val="20"/>
              </w:rPr>
            </w:pP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 xml:space="preserve">1,5 </w:t>
            </w:r>
          </w:p>
        </w:tc>
        <w:tc>
          <w:tcPr>
            <w:tcW w:w="989" w:type="pct"/>
          </w:tcPr>
          <w:p w:rsidR="009B34AD" w:rsidRPr="00FB271B" w:rsidRDefault="009B34AD" w:rsidP="00D615FC">
            <w:pPr>
              <w:spacing w:line="240" w:lineRule="auto"/>
              <w:ind w:firstLine="0"/>
              <w:jc w:val="center"/>
              <w:rPr>
                <w:sz w:val="20"/>
                <w:szCs w:val="20"/>
              </w:rPr>
            </w:pP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8.</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Грабли механические№ 2</w:t>
            </w:r>
          </w:p>
        </w:tc>
        <w:tc>
          <w:tcPr>
            <w:tcW w:w="776" w:type="pct"/>
          </w:tcPr>
          <w:p w:rsidR="009B34AD" w:rsidRPr="00FB271B" w:rsidRDefault="009B34AD" w:rsidP="00D615FC">
            <w:pPr>
              <w:spacing w:line="240" w:lineRule="auto"/>
              <w:ind w:firstLine="0"/>
              <w:jc w:val="center"/>
              <w:rPr>
                <w:sz w:val="20"/>
                <w:szCs w:val="20"/>
              </w:rPr>
            </w:pP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 xml:space="preserve">1,5 </w:t>
            </w:r>
          </w:p>
        </w:tc>
        <w:tc>
          <w:tcPr>
            <w:tcW w:w="989" w:type="pct"/>
          </w:tcPr>
          <w:p w:rsidR="009B34AD" w:rsidRPr="00FB271B" w:rsidRDefault="009B34AD" w:rsidP="00D615FC">
            <w:pPr>
              <w:spacing w:line="240" w:lineRule="auto"/>
              <w:ind w:firstLine="0"/>
              <w:jc w:val="center"/>
              <w:rPr>
                <w:sz w:val="20"/>
                <w:szCs w:val="20"/>
              </w:rPr>
            </w:pP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9B34AD" w:rsidRPr="00FB271B" w:rsidRDefault="009B34AD" w:rsidP="00D615FC">
            <w:pPr>
              <w:spacing w:line="240" w:lineRule="auto"/>
              <w:ind w:firstLine="0"/>
              <w:jc w:val="center"/>
              <w:rPr>
                <w:sz w:val="20"/>
                <w:szCs w:val="20"/>
              </w:rPr>
            </w:pPr>
            <w:r w:rsidRPr="00FB271B">
              <w:rPr>
                <w:sz w:val="20"/>
                <w:szCs w:val="20"/>
              </w:rPr>
              <w:t>КНС № 1</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1.</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1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160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55</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144/46</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2.</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2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450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55</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450/22,5</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3.</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3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160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144/46</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9B34AD" w:rsidRPr="00FB271B" w:rsidRDefault="009B34AD" w:rsidP="00D615FC">
            <w:pPr>
              <w:spacing w:line="240" w:lineRule="auto"/>
              <w:ind w:firstLine="0"/>
              <w:jc w:val="center"/>
              <w:rPr>
                <w:sz w:val="20"/>
                <w:szCs w:val="20"/>
              </w:rPr>
            </w:pPr>
            <w:r w:rsidRPr="00FB271B">
              <w:rPr>
                <w:sz w:val="20"/>
                <w:szCs w:val="20"/>
              </w:rPr>
              <w:t>КНС № 2</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1.</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1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55</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2.</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2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9B34AD" w:rsidRPr="00FB271B" w:rsidRDefault="009B34AD" w:rsidP="00D615FC">
            <w:pPr>
              <w:spacing w:line="240" w:lineRule="auto"/>
              <w:ind w:firstLine="0"/>
              <w:jc w:val="center"/>
              <w:rPr>
                <w:sz w:val="20"/>
                <w:szCs w:val="20"/>
              </w:rPr>
            </w:pPr>
            <w:r w:rsidRPr="00FB271B">
              <w:rPr>
                <w:sz w:val="20"/>
                <w:szCs w:val="20"/>
              </w:rPr>
              <w:t>КНС № 3</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1.</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№1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100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7,5</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115/10,5</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2.</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№2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100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80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- 115/10,5</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9B34AD" w:rsidRPr="00FB271B" w:rsidRDefault="009B34AD" w:rsidP="00D615FC">
            <w:pPr>
              <w:spacing w:line="240" w:lineRule="auto"/>
              <w:ind w:firstLine="0"/>
              <w:jc w:val="center"/>
              <w:rPr>
                <w:sz w:val="20"/>
                <w:szCs w:val="20"/>
              </w:rPr>
            </w:pPr>
            <w:r w:rsidRPr="00FB271B">
              <w:rPr>
                <w:sz w:val="20"/>
                <w:szCs w:val="20"/>
              </w:rPr>
              <w:t>КНС № 4</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1.</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1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2.</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2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3.</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3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9B34AD" w:rsidRPr="00FB271B" w:rsidRDefault="009B34AD" w:rsidP="00D615FC">
            <w:pPr>
              <w:spacing w:line="240" w:lineRule="auto"/>
              <w:ind w:firstLine="0"/>
              <w:jc w:val="center"/>
              <w:rPr>
                <w:sz w:val="20"/>
                <w:szCs w:val="20"/>
              </w:rPr>
            </w:pPr>
            <w:r w:rsidRPr="00FB271B">
              <w:rPr>
                <w:sz w:val="20"/>
                <w:szCs w:val="20"/>
              </w:rPr>
              <w:t>КНС № 5</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1.</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1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128</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СД -160/45б</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2.</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2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120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6 НФ</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3.</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3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12,5</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К-50-32-125</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9B34AD" w:rsidRPr="00FB271B" w:rsidRDefault="009B34AD" w:rsidP="00D615FC">
            <w:pPr>
              <w:spacing w:line="240" w:lineRule="auto"/>
              <w:ind w:firstLine="0"/>
              <w:jc w:val="center"/>
              <w:rPr>
                <w:sz w:val="20"/>
                <w:szCs w:val="20"/>
              </w:rPr>
            </w:pPr>
            <w:r w:rsidRPr="00FB271B">
              <w:rPr>
                <w:sz w:val="20"/>
                <w:szCs w:val="20"/>
              </w:rPr>
              <w:t>КНС № 6</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1.</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1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 xml:space="preserve">   ФГ –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2.</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2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22</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9B34AD" w:rsidRPr="00FB271B" w:rsidRDefault="009B34AD" w:rsidP="00D615FC">
            <w:pPr>
              <w:spacing w:line="240" w:lineRule="auto"/>
              <w:ind w:firstLine="0"/>
              <w:jc w:val="center"/>
              <w:rPr>
                <w:sz w:val="20"/>
                <w:szCs w:val="20"/>
              </w:rPr>
            </w:pPr>
            <w:r w:rsidRPr="00FB271B">
              <w:rPr>
                <w:sz w:val="20"/>
                <w:szCs w:val="20"/>
              </w:rPr>
              <w:t>КНС № 7</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1.</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1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2.</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2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22</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5000" w:type="pct"/>
            <w:gridSpan w:val="6"/>
          </w:tcPr>
          <w:p w:rsidR="009B34AD" w:rsidRPr="00FB271B" w:rsidRDefault="009B34AD" w:rsidP="00D615FC">
            <w:pPr>
              <w:spacing w:line="240" w:lineRule="auto"/>
              <w:ind w:firstLine="0"/>
              <w:jc w:val="center"/>
              <w:rPr>
                <w:sz w:val="20"/>
                <w:szCs w:val="20"/>
              </w:rPr>
            </w:pPr>
            <w:r w:rsidRPr="00FB271B">
              <w:rPr>
                <w:sz w:val="20"/>
                <w:szCs w:val="20"/>
              </w:rPr>
              <w:t>КНС № 8</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1.</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1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30</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r w:rsidR="00FB271B" w:rsidRPr="00FB271B" w:rsidTr="00FB271B">
        <w:tc>
          <w:tcPr>
            <w:tcW w:w="378" w:type="pct"/>
          </w:tcPr>
          <w:p w:rsidR="009B34AD" w:rsidRPr="00FB271B" w:rsidRDefault="009B34AD" w:rsidP="00D615FC">
            <w:pPr>
              <w:spacing w:line="240" w:lineRule="auto"/>
              <w:ind w:firstLine="0"/>
              <w:jc w:val="center"/>
              <w:rPr>
                <w:sz w:val="20"/>
                <w:szCs w:val="20"/>
              </w:rPr>
            </w:pPr>
            <w:r w:rsidRPr="00FB271B">
              <w:rPr>
                <w:sz w:val="20"/>
                <w:szCs w:val="20"/>
              </w:rPr>
              <w:t>2.</w:t>
            </w:r>
          </w:p>
        </w:tc>
        <w:tc>
          <w:tcPr>
            <w:tcW w:w="1020" w:type="pct"/>
          </w:tcPr>
          <w:p w:rsidR="009B34AD" w:rsidRPr="00FB271B" w:rsidRDefault="009B34AD" w:rsidP="00D615FC">
            <w:pPr>
              <w:spacing w:line="240" w:lineRule="auto"/>
              <w:ind w:firstLine="0"/>
              <w:jc w:val="left"/>
              <w:rPr>
                <w:sz w:val="20"/>
                <w:szCs w:val="20"/>
              </w:rPr>
            </w:pPr>
            <w:r w:rsidRPr="00FB271B">
              <w:rPr>
                <w:sz w:val="20"/>
                <w:szCs w:val="20"/>
              </w:rPr>
              <w:t xml:space="preserve">Насос № 2        </w:t>
            </w:r>
          </w:p>
        </w:tc>
        <w:tc>
          <w:tcPr>
            <w:tcW w:w="776" w:type="pct"/>
          </w:tcPr>
          <w:p w:rsidR="009B34AD" w:rsidRPr="00FB271B" w:rsidRDefault="009B34AD" w:rsidP="00D615FC">
            <w:pPr>
              <w:spacing w:line="240" w:lineRule="auto"/>
              <w:ind w:firstLine="0"/>
              <w:jc w:val="center"/>
              <w:rPr>
                <w:sz w:val="20"/>
                <w:szCs w:val="20"/>
              </w:rPr>
            </w:pPr>
            <w:r w:rsidRPr="00FB271B">
              <w:rPr>
                <w:sz w:val="20"/>
                <w:szCs w:val="20"/>
              </w:rPr>
              <w:t>250</w:t>
            </w:r>
          </w:p>
        </w:tc>
        <w:tc>
          <w:tcPr>
            <w:tcW w:w="919" w:type="pct"/>
          </w:tcPr>
          <w:p w:rsidR="009B34AD" w:rsidRPr="00FB271B" w:rsidRDefault="009B34AD" w:rsidP="00D615FC">
            <w:pPr>
              <w:spacing w:line="240" w:lineRule="auto"/>
              <w:ind w:firstLine="0"/>
              <w:jc w:val="center"/>
              <w:rPr>
                <w:sz w:val="20"/>
                <w:szCs w:val="20"/>
              </w:rPr>
            </w:pPr>
            <w:r w:rsidRPr="00FB271B">
              <w:rPr>
                <w:sz w:val="20"/>
                <w:szCs w:val="20"/>
              </w:rPr>
              <w:t>22</w:t>
            </w:r>
          </w:p>
        </w:tc>
        <w:tc>
          <w:tcPr>
            <w:tcW w:w="989" w:type="pct"/>
          </w:tcPr>
          <w:p w:rsidR="009B34AD" w:rsidRPr="00FB271B" w:rsidRDefault="009B34AD" w:rsidP="00D615FC">
            <w:pPr>
              <w:spacing w:line="240" w:lineRule="auto"/>
              <w:ind w:firstLine="0"/>
              <w:jc w:val="center"/>
              <w:rPr>
                <w:sz w:val="20"/>
                <w:szCs w:val="20"/>
              </w:rPr>
            </w:pPr>
            <w:r w:rsidRPr="00FB271B">
              <w:rPr>
                <w:sz w:val="20"/>
                <w:szCs w:val="20"/>
              </w:rPr>
              <w:t>ФГ – 216/24</w:t>
            </w:r>
          </w:p>
        </w:tc>
        <w:tc>
          <w:tcPr>
            <w:tcW w:w="918" w:type="pct"/>
          </w:tcPr>
          <w:p w:rsidR="009B34AD" w:rsidRPr="00FB271B" w:rsidRDefault="009B34AD" w:rsidP="00D615FC">
            <w:pPr>
              <w:spacing w:line="240" w:lineRule="auto"/>
              <w:ind w:firstLine="0"/>
              <w:jc w:val="center"/>
              <w:rPr>
                <w:sz w:val="20"/>
                <w:szCs w:val="20"/>
              </w:rPr>
            </w:pPr>
            <w:r w:rsidRPr="00FB271B">
              <w:rPr>
                <w:sz w:val="20"/>
                <w:szCs w:val="20"/>
              </w:rPr>
              <w:t>МУП "ОС и КС"</w:t>
            </w:r>
          </w:p>
        </w:tc>
      </w:tr>
    </w:tbl>
    <w:p w:rsidR="009B34AD" w:rsidRPr="00B577EF" w:rsidRDefault="009B34AD" w:rsidP="00D615FC">
      <w:pPr>
        <w:spacing w:line="240" w:lineRule="auto"/>
        <w:ind w:firstLine="0"/>
      </w:pPr>
    </w:p>
    <w:p w:rsidR="009B34AD" w:rsidRPr="00FB271B" w:rsidRDefault="009B34AD" w:rsidP="00D615FC">
      <w:pPr>
        <w:ind w:firstLine="709"/>
      </w:pPr>
      <w:r w:rsidRPr="00FB271B">
        <w:t>Год ввода в эксплуатацию канализационных насосных станций с 1965 по 1997 гг.</w:t>
      </w:r>
    </w:p>
    <w:p w:rsidR="00433B51" w:rsidRDefault="00433B51" w:rsidP="00875858"/>
    <w:p w:rsidR="00D615FC" w:rsidRDefault="00D615FC" w:rsidP="00875858"/>
    <w:p w:rsidR="00D615FC" w:rsidRDefault="00D615FC" w:rsidP="00875858"/>
    <w:p w:rsidR="00D6471E" w:rsidRDefault="00D6471E" w:rsidP="00D6471E">
      <w:pPr>
        <w:pStyle w:val="2"/>
        <w:numPr>
          <w:ilvl w:val="0"/>
          <w:numId w:val="0"/>
        </w:numPr>
        <w:spacing w:before="0"/>
        <w:jc w:val="both"/>
        <w:rPr>
          <w:bCs w:val="0"/>
        </w:rPr>
      </w:pPr>
      <w:bookmarkStart w:id="203" w:name="_Toc395903767"/>
      <w:r w:rsidRPr="0053062B">
        <w:rPr>
          <w:bCs w:val="0"/>
        </w:rPr>
        <w:t>11.</w:t>
      </w:r>
      <w:r>
        <w:rPr>
          <w:bCs w:val="0"/>
        </w:rPr>
        <w:t>5</w:t>
      </w:r>
      <w:r w:rsidRPr="0053062B">
        <w:rPr>
          <w:bCs w:val="0"/>
        </w:rPr>
        <w:t xml:space="preserve">. </w:t>
      </w:r>
      <w:r>
        <w:rPr>
          <w:bCs w:val="0"/>
        </w:rPr>
        <w:t>Анализ резервов производственных мощностей очистных сооружений системы водоотведения и возможности расширения зоны и их действия.</w:t>
      </w:r>
      <w:bookmarkEnd w:id="203"/>
    </w:p>
    <w:p w:rsidR="00CD7375" w:rsidRDefault="00CD7375" w:rsidP="00875858"/>
    <w:p w:rsidR="009754C2" w:rsidRPr="00FB271B" w:rsidRDefault="009754C2" w:rsidP="009754C2">
      <w:r w:rsidRPr="00FB271B">
        <w:t>Расчет требуемой мощности водозаборных и очистных сооружений, исходя из данных о перспективном потреблении, представлен в таблице 11.5.1.</w:t>
      </w:r>
    </w:p>
    <w:p w:rsidR="009754C2" w:rsidRPr="00FB271B" w:rsidRDefault="009754C2" w:rsidP="00D615FC">
      <w:pPr>
        <w:spacing w:line="240" w:lineRule="auto"/>
        <w:jc w:val="right"/>
      </w:pPr>
      <w:r w:rsidRPr="00FB271B">
        <w:t>Таблица 11.5.1.</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21"/>
        <w:gridCol w:w="1156"/>
        <w:gridCol w:w="1407"/>
        <w:gridCol w:w="1408"/>
        <w:gridCol w:w="1407"/>
        <w:gridCol w:w="1408"/>
      </w:tblGrid>
      <w:tr w:rsidR="007B1C9A" w:rsidRPr="00FB271B" w:rsidTr="00A20AA4">
        <w:trPr>
          <w:trHeight w:val="369"/>
          <w:jc w:val="center"/>
        </w:trPr>
        <w:tc>
          <w:tcPr>
            <w:tcW w:w="3321" w:type="dxa"/>
            <w:shd w:val="clear" w:color="auto" w:fill="auto"/>
            <w:vAlign w:val="center"/>
          </w:tcPr>
          <w:p w:rsidR="009754C2" w:rsidRPr="00FB271B" w:rsidRDefault="009754C2" w:rsidP="007B1C9A">
            <w:pPr>
              <w:pStyle w:val="Style28"/>
              <w:snapToGrid w:val="0"/>
              <w:jc w:val="center"/>
              <w:rPr>
                <w:rStyle w:val="FontStyle162"/>
                <w:b w:val="0"/>
                <w:bCs/>
                <w:sz w:val="20"/>
                <w:szCs w:val="20"/>
              </w:rPr>
            </w:pPr>
            <w:r w:rsidRPr="00FB271B">
              <w:rPr>
                <w:sz w:val="20"/>
                <w:szCs w:val="26"/>
              </w:rPr>
              <w:t>Требуемая</w:t>
            </w:r>
            <w:r w:rsidRPr="00FB271B">
              <w:rPr>
                <w:sz w:val="20"/>
                <w:szCs w:val="20"/>
              </w:rPr>
              <w:t xml:space="preserve"> мощность очистных сооружений</w:t>
            </w:r>
            <w:r w:rsidRPr="00FB271B">
              <w:rPr>
                <w:rStyle w:val="FontStyle162"/>
                <w:b w:val="0"/>
                <w:bCs/>
                <w:sz w:val="20"/>
                <w:szCs w:val="20"/>
              </w:rPr>
              <w:t xml:space="preserve"> </w:t>
            </w:r>
          </w:p>
        </w:tc>
        <w:tc>
          <w:tcPr>
            <w:tcW w:w="1156" w:type="dxa"/>
            <w:shd w:val="clear" w:color="auto" w:fill="auto"/>
            <w:vAlign w:val="center"/>
          </w:tcPr>
          <w:p w:rsidR="009754C2" w:rsidRPr="00FB271B" w:rsidRDefault="009754C2" w:rsidP="007B1C9A">
            <w:pPr>
              <w:pStyle w:val="Style28"/>
              <w:snapToGrid w:val="0"/>
              <w:jc w:val="center"/>
              <w:rPr>
                <w:rStyle w:val="FontStyle162"/>
                <w:b w:val="0"/>
                <w:bCs/>
                <w:sz w:val="20"/>
                <w:szCs w:val="20"/>
              </w:rPr>
            </w:pPr>
            <w:r w:rsidRPr="00FB271B">
              <w:rPr>
                <w:rStyle w:val="FontStyle162"/>
                <w:b w:val="0"/>
                <w:bCs/>
                <w:sz w:val="20"/>
                <w:szCs w:val="20"/>
              </w:rPr>
              <w:t>Ед. изм.</w:t>
            </w:r>
          </w:p>
        </w:tc>
        <w:tc>
          <w:tcPr>
            <w:tcW w:w="1407" w:type="dxa"/>
          </w:tcPr>
          <w:p w:rsidR="009754C2" w:rsidRPr="00FB271B" w:rsidRDefault="009754C2" w:rsidP="007B1C9A">
            <w:pPr>
              <w:pStyle w:val="Style15"/>
              <w:snapToGrid w:val="0"/>
              <w:jc w:val="center"/>
              <w:rPr>
                <w:rStyle w:val="FontStyle163"/>
                <w:sz w:val="20"/>
                <w:szCs w:val="20"/>
              </w:rPr>
            </w:pPr>
            <w:r w:rsidRPr="00FB271B">
              <w:rPr>
                <w:rStyle w:val="FontStyle163"/>
                <w:sz w:val="20"/>
                <w:szCs w:val="20"/>
              </w:rPr>
              <w:t>Проектная мощность</w:t>
            </w:r>
          </w:p>
        </w:tc>
        <w:tc>
          <w:tcPr>
            <w:tcW w:w="1408" w:type="dxa"/>
            <w:shd w:val="clear" w:color="auto" w:fill="auto"/>
            <w:vAlign w:val="center"/>
          </w:tcPr>
          <w:p w:rsidR="009754C2" w:rsidRPr="00FB271B" w:rsidRDefault="009754C2" w:rsidP="007B1C9A">
            <w:pPr>
              <w:pStyle w:val="Style15"/>
              <w:snapToGrid w:val="0"/>
              <w:jc w:val="center"/>
              <w:rPr>
                <w:rStyle w:val="FontStyle163"/>
                <w:sz w:val="20"/>
                <w:szCs w:val="20"/>
              </w:rPr>
            </w:pPr>
            <w:r w:rsidRPr="00FB271B">
              <w:rPr>
                <w:rStyle w:val="FontStyle163"/>
                <w:sz w:val="20"/>
                <w:szCs w:val="20"/>
              </w:rPr>
              <w:t>2013 г.</w:t>
            </w:r>
          </w:p>
        </w:tc>
        <w:tc>
          <w:tcPr>
            <w:tcW w:w="1407" w:type="dxa"/>
            <w:shd w:val="clear" w:color="auto" w:fill="auto"/>
            <w:vAlign w:val="center"/>
          </w:tcPr>
          <w:p w:rsidR="009754C2" w:rsidRPr="00FB271B" w:rsidRDefault="009754C2" w:rsidP="007B1C9A">
            <w:pPr>
              <w:pStyle w:val="Style15"/>
              <w:snapToGrid w:val="0"/>
              <w:jc w:val="center"/>
              <w:rPr>
                <w:rStyle w:val="FontStyle163"/>
                <w:sz w:val="20"/>
                <w:szCs w:val="20"/>
              </w:rPr>
            </w:pPr>
            <w:r w:rsidRPr="00FB271B">
              <w:rPr>
                <w:rStyle w:val="FontStyle163"/>
                <w:sz w:val="20"/>
                <w:szCs w:val="20"/>
              </w:rPr>
              <w:t>Резерв</w:t>
            </w:r>
          </w:p>
        </w:tc>
        <w:tc>
          <w:tcPr>
            <w:tcW w:w="1408" w:type="dxa"/>
            <w:shd w:val="clear" w:color="auto" w:fill="auto"/>
            <w:vAlign w:val="center"/>
          </w:tcPr>
          <w:p w:rsidR="009754C2" w:rsidRPr="00FB271B" w:rsidRDefault="009754C2" w:rsidP="007B1C9A">
            <w:pPr>
              <w:pStyle w:val="Style15"/>
              <w:snapToGrid w:val="0"/>
              <w:jc w:val="center"/>
              <w:rPr>
                <w:rStyle w:val="FontStyle163"/>
                <w:sz w:val="20"/>
                <w:szCs w:val="20"/>
              </w:rPr>
            </w:pPr>
            <w:r w:rsidRPr="00FB271B">
              <w:rPr>
                <w:rStyle w:val="FontStyle163"/>
                <w:sz w:val="20"/>
                <w:szCs w:val="20"/>
              </w:rPr>
              <w:t>Дефицит</w:t>
            </w:r>
          </w:p>
        </w:tc>
      </w:tr>
      <w:tr w:rsidR="007B1C9A" w:rsidRPr="00FB271B" w:rsidTr="00A20AA4">
        <w:trPr>
          <w:trHeight w:val="461"/>
          <w:jc w:val="center"/>
        </w:trPr>
        <w:tc>
          <w:tcPr>
            <w:tcW w:w="3321" w:type="dxa"/>
            <w:shd w:val="clear" w:color="auto" w:fill="auto"/>
            <w:vAlign w:val="center"/>
          </w:tcPr>
          <w:p w:rsidR="009754C2" w:rsidRPr="00FB271B" w:rsidRDefault="009754C2" w:rsidP="00A20AA4">
            <w:pPr>
              <w:spacing w:line="240" w:lineRule="auto"/>
              <w:ind w:firstLine="0"/>
              <w:jc w:val="center"/>
              <w:rPr>
                <w:sz w:val="20"/>
              </w:rPr>
            </w:pPr>
            <w:r w:rsidRPr="00FB271B">
              <w:rPr>
                <w:sz w:val="20"/>
              </w:rPr>
              <w:t xml:space="preserve">Очистные сооружения </w:t>
            </w:r>
          </w:p>
        </w:tc>
        <w:tc>
          <w:tcPr>
            <w:tcW w:w="1156" w:type="dxa"/>
            <w:shd w:val="clear" w:color="auto" w:fill="auto"/>
            <w:vAlign w:val="center"/>
          </w:tcPr>
          <w:p w:rsidR="009754C2" w:rsidRPr="00FB271B" w:rsidRDefault="009754C2" w:rsidP="007B1C9A">
            <w:pPr>
              <w:pStyle w:val="Style15"/>
              <w:snapToGrid w:val="0"/>
              <w:jc w:val="center"/>
              <w:rPr>
                <w:rStyle w:val="FontStyle163"/>
                <w:sz w:val="20"/>
                <w:szCs w:val="20"/>
              </w:rPr>
            </w:pPr>
            <w:r w:rsidRPr="00FB271B">
              <w:rPr>
                <w:rStyle w:val="FontStyle163"/>
                <w:sz w:val="20"/>
                <w:szCs w:val="20"/>
              </w:rPr>
              <w:t>тыс. м</w:t>
            </w:r>
            <w:r w:rsidRPr="00FB271B">
              <w:rPr>
                <w:rStyle w:val="FontStyle163"/>
                <w:sz w:val="20"/>
                <w:szCs w:val="20"/>
                <w:vertAlign w:val="superscript"/>
              </w:rPr>
              <w:t>3</w:t>
            </w:r>
            <w:r w:rsidRPr="00FB271B">
              <w:rPr>
                <w:rStyle w:val="FontStyle163"/>
                <w:sz w:val="20"/>
                <w:szCs w:val="20"/>
              </w:rPr>
              <w:t>/сут</w:t>
            </w:r>
          </w:p>
        </w:tc>
        <w:tc>
          <w:tcPr>
            <w:tcW w:w="1407" w:type="dxa"/>
            <w:vAlign w:val="center"/>
          </w:tcPr>
          <w:p w:rsidR="009754C2" w:rsidRPr="00FB271B" w:rsidRDefault="00A20AA4" w:rsidP="007B1C9A">
            <w:pPr>
              <w:pStyle w:val="Style8"/>
              <w:snapToGrid w:val="0"/>
              <w:jc w:val="center"/>
              <w:rPr>
                <w:sz w:val="20"/>
                <w:szCs w:val="26"/>
              </w:rPr>
            </w:pPr>
            <w:r w:rsidRPr="00FB271B">
              <w:rPr>
                <w:sz w:val="20"/>
                <w:szCs w:val="26"/>
              </w:rPr>
              <w:t>27,8</w:t>
            </w:r>
          </w:p>
        </w:tc>
        <w:tc>
          <w:tcPr>
            <w:tcW w:w="1408" w:type="dxa"/>
            <w:shd w:val="clear" w:color="auto" w:fill="auto"/>
            <w:vAlign w:val="center"/>
          </w:tcPr>
          <w:p w:rsidR="009754C2" w:rsidRPr="00FB271B" w:rsidRDefault="00E564BC" w:rsidP="007B1C9A">
            <w:pPr>
              <w:pStyle w:val="Style15"/>
              <w:snapToGrid w:val="0"/>
              <w:jc w:val="center"/>
              <w:rPr>
                <w:rStyle w:val="FontStyle163"/>
                <w:sz w:val="20"/>
                <w:szCs w:val="20"/>
              </w:rPr>
            </w:pPr>
            <w:r>
              <w:rPr>
                <w:rStyle w:val="FontStyle163"/>
                <w:sz w:val="20"/>
                <w:szCs w:val="20"/>
              </w:rPr>
              <w:t>4,41</w:t>
            </w:r>
          </w:p>
        </w:tc>
        <w:tc>
          <w:tcPr>
            <w:tcW w:w="1407" w:type="dxa"/>
            <w:shd w:val="clear" w:color="auto" w:fill="auto"/>
            <w:vAlign w:val="center"/>
          </w:tcPr>
          <w:p w:rsidR="009754C2" w:rsidRPr="00FB271B" w:rsidRDefault="00AB6CC8" w:rsidP="007B1C9A">
            <w:pPr>
              <w:pStyle w:val="Style15"/>
              <w:snapToGrid w:val="0"/>
              <w:jc w:val="center"/>
              <w:rPr>
                <w:rStyle w:val="FontStyle163"/>
                <w:sz w:val="20"/>
                <w:szCs w:val="20"/>
              </w:rPr>
            </w:pPr>
            <w:r w:rsidRPr="00AB6CC8">
              <w:rPr>
                <w:rStyle w:val="FontStyle163"/>
                <w:sz w:val="20"/>
                <w:szCs w:val="20"/>
              </w:rPr>
              <w:t>23,39</w:t>
            </w:r>
          </w:p>
        </w:tc>
        <w:tc>
          <w:tcPr>
            <w:tcW w:w="1408" w:type="dxa"/>
            <w:shd w:val="clear" w:color="auto" w:fill="auto"/>
            <w:vAlign w:val="center"/>
          </w:tcPr>
          <w:p w:rsidR="009754C2" w:rsidRPr="00FB271B" w:rsidRDefault="00A20AA4" w:rsidP="007B1C9A">
            <w:pPr>
              <w:pStyle w:val="Style15"/>
              <w:snapToGrid w:val="0"/>
              <w:jc w:val="center"/>
              <w:rPr>
                <w:rStyle w:val="FontStyle163"/>
                <w:sz w:val="20"/>
                <w:szCs w:val="20"/>
              </w:rPr>
            </w:pPr>
            <w:r w:rsidRPr="00FB271B">
              <w:rPr>
                <w:rStyle w:val="FontStyle163"/>
                <w:sz w:val="20"/>
                <w:szCs w:val="20"/>
              </w:rPr>
              <w:t>-</w:t>
            </w:r>
          </w:p>
        </w:tc>
      </w:tr>
    </w:tbl>
    <w:p w:rsidR="0049456E" w:rsidRPr="00FB271B" w:rsidRDefault="0049456E" w:rsidP="007B1C9A">
      <w:pPr>
        <w:ind w:firstLine="0"/>
      </w:pPr>
    </w:p>
    <w:p w:rsidR="00EC38AF" w:rsidRPr="00FB271B" w:rsidRDefault="00C36761" w:rsidP="00EC38AF">
      <w:r w:rsidRPr="00FB271B">
        <w:t xml:space="preserve">При проектной производительности </w:t>
      </w:r>
      <w:r w:rsidR="0049456E" w:rsidRPr="00FB271B">
        <w:t>очистных сооружений канализации (</w:t>
      </w:r>
      <w:r w:rsidRPr="00FB271B">
        <w:t>ОСК</w:t>
      </w:r>
      <w:r w:rsidR="0049456E" w:rsidRPr="00FB271B">
        <w:t>)</w:t>
      </w:r>
      <w:r w:rsidRPr="00FB271B">
        <w:t xml:space="preserve"> – </w:t>
      </w:r>
      <w:r w:rsidR="007B1C9A" w:rsidRPr="00FB271B">
        <w:t xml:space="preserve">27,8 тыс. </w:t>
      </w:r>
      <w:r w:rsidR="0049456E" w:rsidRPr="00FB271B">
        <w:t>м</w:t>
      </w:r>
      <w:r w:rsidR="006B5A99" w:rsidRPr="00FB271B">
        <w:rPr>
          <w:vertAlign w:val="superscript"/>
        </w:rPr>
        <w:t>3</w:t>
      </w:r>
      <w:r w:rsidR="0049456E" w:rsidRPr="00FB271B">
        <w:t>/сутки</w:t>
      </w:r>
      <w:r w:rsidR="00E1229B" w:rsidRPr="00FB271B">
        <w:t>, ф</w:t>
      </w:r>
      <w:r w:rsidR="007B1C9A" w:rsidRPr="00FB271B">
        <w:t>актическая м</w:t>
      </w:r>
      <w:r w:rsidR="00E1229B" w:rsidRPr="00FB271B">
        <w:t xml:space="preserve">ощность очистных сооружений </w:t>
      </w:r>
      <w:r w:rsidR="00AB6CC8">
        <w:t>около</w:t>
      </w:r>
      <w:r w:rsidR="00E1229B" w:rsidRPr="00FB271B">
        <w:t xml:space="preserve"> 7,</w:t>
      </w:r>
      <w:r w:rsidR="007B1C9A" w:rsidRPr="00FB271B">
        <w:t xml:space="preserve">2 </w:t>
      </w:r>
      <w:r w:rsidR="00E1229B" w:rsidRPr="00FB271B">
        <w:t>тыс. м</w:t>
      </w:r>
      <w:r w:rsidR="00E1229B" w:rsidRPr="00FB271B">
        <w:rPr>
          <w:vertAlign w:val="superscript"/>
        </w:rPr>
        <w:t>3</w:t>
      </w:r>
      <w:r w:rsidR="00E1229B" w:rsidRPr="00FB271B">
        <w:t>/сутки</w:t>
      </w:r>
      <w:r w:rsidRPr="00FB271B">
        <w:t xml:space="preserve">. </w:t>
      </w:r>
      <w:r w:rsidR="00A20AA4" w:rsidRPr="00FB271B">
        <w:t>В связи с недостаточным канализо</w:t>
      </w:r>
      <w:r w:rsidRPr="00FB271B">
        <w:t>ванием г</w:t>
      </w:r>
      <w:r w:rsidR="0049456E" w:rsidRPr="00FB271B">
        <w:t>ородского округа</w:t>
      </w:r>
      <w:r w:rsidRPr="00FB271B">
        <w:t xml:space="preserve"> и сокращением объема сброса в городскую канализационную сеть производственных сточных вод, в настоящее время на ОСК поступает в среднем </w:t>
      </w:r>
      <w:r w:rsidR="00AB6CC8">
        <w:t>4</w:t>
      </w:r>
      <w:r w:rsidR="00E1229B" w:rsidRPr="00FB271B">
        <w:t>,2</w:t>
      </w:r>
      <w:r w:rsidRPr="00FB271B">
        <w:t xml:space="preserve"> – </w:t>
      </w:r>
      <w:r w:rsidR="00E1229B" w:rsidRPr="00FB271B">
        <w:t>7,6</w:t>
      </w:r>
      <w:r w:rsidRPr="00FB271B">
        <w:t xml:space="preserve"> тыс. м</w:t>
      </w:r>
      <w:r w:rsidRPr="00FB271B">
        <w:rPr>
          <w:vertAlign w:val="superscript"/>
        </w:rPr>
        <w:t>3</w:t>
      </w:r>
      <w:r w:rsidRPr="00FB271B">
        <w:t>/сут</w:t>
      </w:r>
      <w:r w:rsidR="00E1229B" w:rsidRPr="00FB271B">
        <w:t>. сточных</w:t>
      </w:r>
      <w:r w:rsidR="0049456E" w:rsidRPr="00FB271B">
        <w:t xml:space="preserve"> вод. </w:t>
      </w:r>
      <w:r w:rsidRPr="00FB271B">
        <w:t xml:space="preserve">Это отрицательно влияет на технологический режим работы очистных сооружений. </w:t>
      </w:r>
      <w:r w:rsidR="00EC38AF" w:rsidRPr="00FB271B">
        <w:t xml:space="preserve">Резерв мощности по среднесуточным показателям составляет </w:t>
      </w:r>
      <w:r w:rsidR="00AB6CC8" w:rsidRPr="00AB6CC8">
        <w:t>23,39</w:t>
      </w:r>
      <w:r w:rsidR="00AB6CC8">
        <w:t xml:space="preserve"> </w:t>
      </w:r>
      <w:r w:rsidR="00EC38AF" w:rsidRPr="00FB271B">
        <w:t>тыс. м</w:t>
      </w:r>
      <w:r w:rsidR="00EC38AF" w:rsidRPr="00FB271B">
        <w:rPr>
          <w:vertAlign w:val="superscript"/>
        </w:rPr>
        <w:t>3</w:t>
      </w:r>
      <w:r w:rsidR="00EC38AF" w:rsidRPr="00FB271B">
        <w:t xml:space="preserve"> в сутки, что составляет почти </w:t>
      </w:r>
      <w:r w:rsidR="00AB6CC8">
        <w:t>84</w:t>
      </w:r>
      <w:r w:rsidR="00EC38AF" w:rsidRPr="00FB271B">
        <w:t xml:space="preserve"> % от проектных показателей.</w:t>
      </w:r>
    </w:p>
    <w:p w:rsidR="00EC38AF" w:rsidRPr="00FB271B" w:rsidRDefault="00EC38AF" w:rsidP="00EC38AF">
      <w:r w:rsidRPr="00FB271B">
        <w:t>Существующие ОСК проектом предназначены для приема на очистку смешанного хозяйственно-бытового и производственного стоков городского округа Вичуга.</w:t>
      </w:r>
    </w:p>
    <w:p w:rsidR="00EC38AF" w:rsidRPr="00FB271B" w:rsidRDefault="00EC38AF" w:rsidP="00EC38AF">
      <w:r w:rsidRPr="00FB271B">
        <w:t>Для возможного расширения зоны обслуживания потребуется провести реконструкцию и модернизацию технологического процесса работы ОСК с учетом специфики вновь присоединяемых объектов.</w:t>
      </w:r>
    </w:p>
    <w:p w:rsidR="00EC38AF" w:rsidRDefault="00EC38AF" w:rsidP="00C36761">
      <w:pPr>
        <w:rPr>
          <w:color w:val="002060"/>
        </w:rPr>
      </w:pPr>
    </w:p>
    <w:p w:rsidR="00D90A2C" w:rsidRDefault="00D90A2C" w:rsidP="009754C2">
      <w:r>
        <w:br w:type="page"/>
      </w:r>
    </w:p>
    <w:p w:rsidR="00D90A2C" w:rsidRPr="00EC38AF" w:rsidRDefault="00D90A2C" w:rsidP="00D90A2C">
      <w:pPr>
        <w:pStyle w:val="1"/>
      </w:pPr>
      <w:bookmarkStart w:id="204" w:name="_Toc395903768"/>
      <w:r w:rsidRPr="00EC38AF">
        <w:t xml:space="preserve">Раздел 12. </w:t>
      </w:r>
      <w:bookmarkStart w:id="205" w:name="_Toc378760694"/>
      <w:bookmarkStart w:id="206" w:name="_Toc379362065"/>
      <w:r w:rsidRPr="00EC38AF">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05"/>
      <w:bookmarkEnd w:id="206"/>
      <w:r w:rsidRPr="00EC38AF">
        <w:t>.</w:t>
      </w:r>
      <w:bookmarkEnd w:id="204"/>
    </w:p>
    <w:p w:rsidR="0056593E" w:rsidRDefault="00D90A2C" w:rsidP="00D90A2C">
      <w:pPr>
        <w:pStyle w:val="2"/>
        <w:numPr>
          <w:ilvl w:val="0"/>
          <w:numId w:val="0"/>
        </w:numPr>
        <w:spacing w:before="0"/>
        <w:jc w:val="both"/>
        <w:rPr>
          <w:bCs w:val="0"/>
        </w:rPr>
      </w:pPr>
      <w:bookmarkStart w:id="207" w:name="_Toc378760695"/>
      <w:bookmarkStart w:id="208" w:name="_Toc379362066"/>
      <w:bookmarkStart w:id="209" w:name="_Toc395903769"/>
      <w:r w:rsidRPr="00EC38AF">
        <w:rPr>
          <w:bCs w:val="0"/>
        </w:rPr>
        <w:t>12.1. Основные направления, принципы, задачи и целевые показатели развития централизованной системы водоотведения</w:t>
      </w:r>
      <w:bookmarkEnd w:id="207"/>
      <w:bookmarkEnd w:id="208"/>
      <w:r w:rsidRPr="00EC38AF">
        <w:rPr>
          <w:bCs w:val="0"/>
        </w:rPr>
        <w:t>.</w:t>
      </w:r>
      <w:bookmarkEnd w:id="209"/>
    </w:p>
    <w:p w:rsidR="00D90A2C" w:rsidRDefault="00D90A2C" w:rsidP="00D90A2C"/>
    <w:p w:rsidR="00361378" w:rsidRPr="00FB271B" w:rsidRDefault="00361378" w:rsidP="00361378">
      <w:r w:rsidRPr="00FB271B">
        <w:t xml:space="preserve">Основными целями и задачами </w:t>
      </w:r>
      <w:r w:rsidR="00D615FC" w:rsidRPr="00FB271B">
        <w:t xml:space="preserve">развития централизованной системы водоотведения </w:t>
      </w:r>
      <w:r w:rsidRPr="00FB271B">
        <w:t>является достижение:</w:t>
      </w:r>
    </w:p>
    <w:p w:rsidR="00361378" w:rsidRPr="00FB271B" w:rsidRDefault="00361378" w:rsidP="00361378">
      <w:r w:rsidRPr="00FB271B">
        <w:t>- повышенной надёжности (бесперебойности) снабжения потребителей, снижение количества аварий на сетях водоотведения, снижение износа систем коммунальной инфраструктуры, снижения уровня потерь в системах водоотведения;</w:t>
      </w:r>
    </w:p>
    <w:p w:rsidR="00361378" w:rsidRPr="00FB271B" w:rsidRDefault="00361378" w:rsidP="00361378">
      <w:r w:rsidRPr="00FB271B">
        <w:t>- сбалансированности системы коммунальной инфраструктуры: повышение уровня загрузки оборудования в системах водоотведения, максимальное обеспечение системы водоотведения приборами учёта;</w:t>
      </w:r>
    </w:p>
    <w:p w:rsidR="00361378" w:rsidRPr="00FB271B" w:rsidRDefault="00361378" w:rsidP="00361378">
      <w:r w:rsidRPr="00FB271B">
        <w:t>- обеспечени</w:t>
      </w:r>
      <w:r w:rsidR="00BC0F22" w:rsidRPr="00FB271B">
        <w:t>е</w:t>
      </w:r>
      <w:r w:rsidRPr="00FB271B">
        <w:t xml:space="preserve"> доступности услуг водоотведения для потребителей: доступность централизованного водоотведения для потребителей жилых домов и организаций, дополнительные объёмы ресурса по подключаемым объектам</w:t>
      </w:r>
      <w:r w:rsidR="00827D27" w:rsidRPr="00FB271B">
        <w:t>;</w:t>
      </w:r>
    </w:p>
    <w:p w:rsidR="00827D27" w:rsidRPr="00FB271B" w:rsidRDefault="00827D27" w:rsidP="00361378">
      <w:r w:rsidRPr="00FB271B">
        <w:t>- повышение уровня очистки сточных вод.</w:t>
      </w:r>
    </w:p>
    <w:p w:rsidR="00D90A2C" w:rsidRPr="00B577EF" w:rsidRDefault="00D90A2C" w:rsidP="00D90A2C"/>
    <w:p w:rsidR="003F4BB4" w:rsidRPr="00B577EF" w:rsidRDefault="003F4BB4" w:rsidP="003F4BB4">
      <w:pPr>
        <w:pStyle w:val="2"/>
        <w:numPr>
          <w:ilvl w:val="0"/>
          <w:numId w:val="0"/>
        </w:numPr>
        <w:spacing w:before="0"/>
        <w:jc w:val="both"/>
        <w:rPr>
          <w:bCs w:val="0"/>
        </w:rPr>
      </w:pPr>
      <w:bookmarkStart w:id="210" w:name="_Toc378760696"/>
      <w:bookmarkStart w:id="211" w:name="_Toc379362067"/>
      <w:bookmarkStart w:id="212" w:name="_Toc395903770"/>
      <w:r w:rsidRPr="00B577EF">
        <w:rPr>
          <w:bCs w:val="0"/>
        </w:rPr>
        <w:t>12.2. Перечень основных мероприятий по реализации схем водоотведения с разбивкой по годам, включая технические обоснования этих мероприятий</w:t>
      </w:r>
      <w:bookmarkEnd w:id="210"/>
      <w:bookmarkEnd w:id="211"/>
      <w:r w:rsidRPr="00B577EF">
        <w:rPr>
          <w:bCs w:val="0"/>
        </w:rPr>
        <w:t>.</w:t>
      </w:r>
      <w:bookmarkEnd w:id="212"/>
    </w:p>
    <w:p w:rsidR="003F4BB4" w:rsidRPr="00B577EF" w:rsidRDefault="003F4BB4" w:rsidP="00D90A2C"/>
    <w:p w:rsidR="003F4BB4" w:rsidRPr="00FB271B" w:rsidRDefault="003F4BB4" w:rsidP="003F4BB4">
      <w:r w:rsidRPr="00FB271B">
        <w:t>Перечень основных мероприятий по реализации схем водо</w:t>
      </w:r>
      <w:r w:rsidR="00E1229B" w:rsidRPr="00FB271B">
        <w:t>отведения</w:t>
      </w:r>
      <w:r w:rsidRPr="00FB271B">
        <w:t xml:space="preserve"> представлен в таблице 12.2.1.</w:t>
      </w:r>
    </w:p>
    <w:p w:rsidR="003F4BB4" w:rsidRPr="00FB271B" w:rsidRDefault="003F4BB4" w:rsidP="00D615FC">
      <w:pPr>
        <w:spacing w:line="240" w:lineRule="auto"/>
        <w:jc w:val="right"/>
      </w:pPr>
      <w:r w:rsidRPr="00FB271B">
        <w:t>Таблица 12.2.1.</w:t>
      </w:r>
    </w:p>
    <w:tbl>
      <w:tblPr>
        <w:tblW w:w="5000" w:type="pct"/>
        <w:tblLayout w:type="fixed"/>
        <w:tblCellMar>
          <w:left w:w="40" w:type="dxa"/>
          <w:right w:w="40" w:type="dxa"/>
        </w:tblCellMar>
        <w:tblLook w:val="0000" w:firstRow="0" w:lastRow="0" w:firstColumn="0" w:lastColumn="0" w:noHBand="0" w:noVBand="0"/>
      </w:tblPr>
      <w:tblGrid>
        <w:gridCol w:w="475"/>
        <w:gridCol w:w="1914"/>
        <w:gridCol w:w="692"/>
        <w:gridCol w:w="692"/>
        <w:gridCol w:w="692"/>
        <w:gridCol w:w="692"/>
        <w:gridCol w:w="692"/>
        <w:gridCol w:w="692"/>
        <w:gridCol w:w="692"/>
        <w:gridCol w:w="692"/>
        <w:gridCol w:w="692"/>
        <w:gridCol w:w="692"/>
        <w:gridCol w:w="692"/>
      </w:tblGrid>
      <w:tr w:rsidR="00EC38AF" w:rsidRPr="00B64C97" w:rsidTr="00EC38AF">
        <w:trPr>
          <w:trHeight w:val="442"/>
        </w:trPr>
        <w:tc>
          <w:tcPr>
            <w:tcW w:w="237" w:type="pct"/>
            <w:vMerge w:val="restart"/>
            <w:tcBorders>
              <w:top w:val="single" w:sz="6" w:space="0" w:color="auto"/>
              <w:left w:val="single" w:sz="6" w:space="0" w:color="auto"/>
              <w:right w:val="single" w:sz="6" w:space="0" w:color="auto"/>
            </w:tcBorders>
            <w:vAlign w:val="center"/>
          </w:tcPr>
          <w:p w:rsidR="00EC38AF" w:rsidRPr="00B64C97" w:rsidRDefault="00EC38AF" w:rsidP="00EC38AF">
            <w:pPr>
              <w:pStyle w:val="Style8"/>
              <w:widowControl/>
              <w:spacing w:line="269" w:lineRule="exact"/>
              <w:jc w:val="center"/>
              <w:rPr>
                <w:rStyle w:val="FontStyle79"/>
                <w:b/>
                <w:sz w:val="20"/>
              </w:rPr>
            </w:pPr>
            <w:r w:rsidRPr="00B64C97">
              <w:rPr>
                <w:rStyle w:val="FontStyle79"/>
                <w:sz w:val="20"/>
              </w:rPr>
              <w:t>№ п/п</w:t>
            </w:r>
          </w:p>
        </w:tc>
        <w:tc>
          <w:tcPr>
            <w:tcW w:w="957" w:type="pct"/>
            <w:vMerge w:val="restart"/>
            <w:tcBorders>
              <w:top w:val="single" w:sz="6" w:space="0" w:color="auto"/>
              <w:left w:val="single" w:sz="6" w:space="0" w:color="auto"/>
              <w:right w:val="single" w:sz="6" w:space="0" w:color="auto"/>
            </w:tcBorders>
            <w:vAlign w:val="center"/>
          </w:tcPr>
          <w:p w:rsidR="00EC38AF" w:rsidRPr="00B64C97" w:rsidRDefault="00EC38AF" w:rsidP="00EC38AF">
            <w:pPr>
              <w:pStyle w:val="Style8"/>
              <w:widowControl/>
              <w:jc w:val="center"/>
              <w:rPr>
                <w:rStyle w:val="FontStyle79"/>
                <w:b/>
                <w:sz w:val="20"/>
              </w:rPr>
            </w:pPr>
            <w:r w:rsidRPr="00B64C97">
              <w:rPr>
                <w:rStyle w:val="FontStyle79"/>
                <w:sz w:val="20"/>
              </w:rPr>
              <w:t>Наименование мероприятия</w:t>
            </w:r>
          </w:p>
        </w:tc>
        <w:tc>
          <w:tcPr>
            <w:tcW w:w="3806" w:type="pct"/>
            <w:gridSpan w:val="11"/>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spacing w:line="283" w:lineRule="exact"/>
              <w:ind w:firstLine="71"/>
              <w:jc w:val="center"/>
              <w:rPr>
                <w:rStyle w:val="FontStyle79"/>
                <w:b/>
                <w:sz w:val="20"/>
              </w:rPr>
            </w:pPr>
            <w:r w:rsidRPr="00B64C97">
              <w:rPr>
                <w:rStyle w:val="FontStyle79"/>
                <w:sz w:val="20"/>
              </w:rPr>
              <w:t>Реализация мероприятий по годам</w:t>
            </w:r>
            <w:r>
              <w:rPr>
                <w:rStyle w:val="FontStyle79"/>
                <w:sz w:val="20"/>
              </w:rPr>
              <w:t>, в натуральном выражении.</w:t>
            </w:r>
          </w:p>
        </w:tc>
      </w:tr>
      <w:tr w:rsidR="00EC38AF" w:rsidRPr="00B64C97" w:rsidTr="00EC38AF">
        <w:trPr>
          <w:trHeight w:val="446"/>
        </w:trPr>
        <w:tc>
          <w:tcPr>
            <w:tcW w:w="237" w:type="pct"/>
            <w:vMerge/>
            <w:tcBorders>
              <w:left w:val="single" w:sz="6" w:space="0" w:color="auto"/>
              <w:bottom w:val="single" w:sz="6" w:space="0" w:color="auto"/>
              <w:right w:val="single" w:sz="6" w:space="0" w:color="auto"/>
            </w:tcBorders>
            <w:vAlign w:val="center"/>
          </w:tcPr>
          <w:p w:rsidR="00EC38AF" w:rsidRPr="00B64C97" w:rsidRDefault="00EC38AF" w:rsidP="00EC38AF">
            <w:pPr>
              <w:spacing w:after="200" w:line="276" w:lineRule="auto"/>
              <w:jc w:val="center"/>
              <w:rPr>
                <w:rStyle w:val="FontStyle79"/>
                <w:sz w:val="20"/>
              </w:rPr>
            </w:pPr>
          </w:p>
        </w:tc>
        <w:tc>
          <w:tcPr>
            <w:tcW w:w="957" w:type="pct"/>
            <w:vMerge/>
            <w:tcBorders>
              <w:left w:val="single" w:sz="6" w:space="0" w:color="auto"/>
              <w:bottom w:val="single" w:sz="6" w:space="0" w:color="auto"/>
              <w:right w:val="single" w:sz="6" w:space="0" w:color="auto"/>
            </w:tcBorders>
            <w:vAlign w:val="center"/>
          </w:tcPr>
          <w:p w:rsidR="00EC38AF" w:rsidRPr="00B64C97" w:rsidRDefault="00EC38AF" w:rsidP="00EC38AF">
            <w:pPr>
              <w:spacing w:after="200" w:line="276" w:lineRule="auto"/>
              <w:jc w:val="center"/>
              <w:rPr>
                <w:rStyle w:val="FontStyle79"/>
                <w:sz w:val="20"/>
              </w:rPr>
            </w:pP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16" w:hanging="216"/>
              <w:jc w:val="center"/>
              <w:rPr>
                <w:rStyle w:val="FontStyle79"/>
                <w:b/>
                <w:sz w:val="20"/>
              </w:rPr>
            </w:pPr>
            <w:r w:rsidRPr="00B64C97">
              <w:rPr>
                <w:rStyle w:val="FontStyle79"/>
                <w:sz w:val="20"/>
              </w:rPr>
              <w:t>2014</w:t>
            </w:r>
            <w:r>
              <w:rPr>
                <w:rStyle w:val="FontStyle79"/>
                <w:sz w:val="20"/>
              </w:rPr>
              <w:t xml:space="preserve"> г.</w:t>
            </w: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21" w:hanging="216"/>
              <w:jc w:val="center"/>
              <w:rPr>
                <w:rStyle w:val="FontStyle79"/>
                <w:b/>
                <w:sz w:val="20"/>
              </w:rPr>
            </w:pPr>
            <w:r w:rsidRPr="00B64C97">
              <w:rPr>
                <w:rStyle w:val="FontStyle79"/>
                <w:sz w:val="20"/>
              </w:rPr>
              <w:t>2015</w:t>
            </w:r>
            <w:r>
              <w:rPr>
                <w:rStyle w:val="FontStyle79"/>
                <w:sz w:val="20"/>
              </w:rPr>
              <w:t xml:space="preserve"> г.</w:t>
            </w: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16" w:hanging="216"/>
              <w:jc w:val="center"/>
              <w:rPr>
                <w:rStyle w:val="FontStyle79"/>
                <w:b/>
                <w:sz w:val="20"/>
              </w:rPr>
            </w:pPr>
            <w:r w:rsidRPr="00B64C97">
              <w:rPr>
                <w:rStyle w:val="FontStyle79"/>
                <w:sz w:val="20"/>
              </w:rPr>
              <w:t>2016</w:t>
            </w:r>
            <w:r>
              <w:rPr>
                <w:rStyle w:val="FontStyle79"/>
                <w:sz w:val="20"/>
              </w:rPr>
              <w:t xml:space="preserve"> г. </w:t>
            </w: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16" w:hanging="216"/>
              <w:jc w:val="center"/>
              <w:rPr>
                <w:rStyle w:val="FontStyle79"/>
                <w:b/>
                <w:sz w:val="20"/>
              </w:rPr>
            </w:pPr>
            <w:r w:rsidRPr="00B64C97">
              <w:rPr>
                <w:rStyle w:val="FontStyle79"/>
                <w:sz w:val="20"/>
              </w:rPr>
              <w:t>2017</w:t>
            </w:r>
            <w:r>
              <w:rPr>
                <w:rStyle w:val="FontStyle79"/>
                <w:sz w:val="20"/>
              </w:rPr>
              <w:t xml:space="preserve"> г. </w:t>
            </w: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16" w:hanging="216"/>
              <w:jc w:val="center"/>
              <w:rPr>
                <w:rStyle w:val="FontStyle79"/>
                <w:b/>
                <w:sz w:val="20"/>
              </w:rPr>
            </w:pPr>
            <w:r w:rsidRPr="00B64C97">
              <w:rPr>
                <w:rStyle w:val="FontStyle79"/>
                <w:sz w:val="20"/>
              </w:rPr>
              <w:t>201</w:t>
            </w:r>
            <w:r>
              <w:rPr>
                <w:rStyle w:val="FontStyle79"/>
                <w:sz w:val="20"/>
              </w:rPr>
              <w:t>8 г.</w:t>
            </w: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16" w:hanging="216"/>
              <w:jc w:val="center"/>
              <w:rPr>
                <w:rStyle w:val="FontStyle79"/>
                <w:b/>
                <w:sz w:val="20"/>
              </w:rPr>
            </w:pPr>
            <w:r w:rsidRPr="00B64C97">
              <w:rPr>
                <w:rStyle w:val="FontStyle79"/>
                <w:sz w:val="20"/>
              </w:rPr>
              <w:t>201</w:t>
            </w:r>
            <w:r>
              <w:rPr>
                <w:rStyle w:val="FontStyle79"/>
                <w:sz w:val="20"/>
              </w:rPr>
              <w:t>9 г.</w:t>
            </w: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16" w:hanging="216"/>
              <w:jc w:val="center"/>
              <w:rPr>
                <w:rStyle w:val="FontStyle79"/>
                <w:b/>
                <w:sz w:val="20"/>
              </w:rPr>
            </w:pPr>
            <w:r w:rsidRPr="00B64C97">
              <w:rPr>
                <w:rStyle w:val="FontStyle79"/>
                <w:sz w:val="20"/>
              </w:rPr>
              <w:t>20</w:t>
            </w:r>
            <w:r>
              <w:rPr>
                <w:rStyle w:val="FontStyle79"/>
                <w:sz w:val="20"/>
              </w:rPr>
              <w:t>20 г.</w:t>
            </w: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16" w:hanging="216"/>
              <w:jc w:val="center"/>
              <w:rPr>
                <w:rStyle w:val="FontStyle79"/>
                <w:b/>
                <w:sz w:val="20"/>
              </w:rPr>
            </w:pPr>
            <w:r w:rsidRPr="00B64C97">
              <w:rPr>
                <w:rStyle w:val="FontStyle79"/>
                <w:sz w:val="20"/>
              </w:rPr>
              <w:t>20</w:t>
            </w:r>
            <w:r>
              <w:rPr>
                <w:rStyle w:val="FontStyle79"/>
                <w:sz w:val="20"/>
              </w:rPr>
              <w:t>21 г.</w:t>
            </w: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16" w:hanging="216"/>
              <w:jc w:val="center"/>
              <w:rPr>
                <w:rStyle w:val="FontStyle79"/>
                <w:b/>
                <w:sz w:val="20"/>
              </w:rPr>
            </w:pPr>
            <w:r w:rsidRPr="00B64C97">
              <w:rPr>
                <w:rStyle w:val="FontStyle79"/>
                <w:sz w:val="20"/>
              </w:rPr>
              <w:t>20</w:t>
            </w:r>
            <w:r>
              <w:rPr>
                <w:rStyle w:val="FontStyle79"/>
                <w:sz w:val="20"/>
              </w:rPr>
              <w:t>22 г.</w:t>
            </w: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16" w:hanging="216"/>
              <w:jc w:val="center"/>
              <w:rPr>
                <w:rStyle w:val="FontStyle79"/>
                <w:b/>
                <w:sz w:val="20"/>
              </w:rPr>
            </w:pPr>
            <w:r w:rsidRPr="00B64C97">
              <w:rPr>
                <w:rStyle w:val="FontStyle79"/>
                <w:sz w:val="20"/>
              </w:rPr>
              <w:t>20</w:t>
            </w:r>
            <w:r>
              <w:rPr>
                <w:rStyle w:val="FontStyle79"/>
                <w:sz w:val="20"/>
              </w:rPr>
              <w:t>23 г.</w:t>
            </w:r>
          </w:p>
        </w:tc>
        <w:tc>
          <w:tcPr>
            <w:tcW w:w="346" w:type="pct"/>
            <w:tcBorders>
              <w:top w:val="single" w:sz="6" w:space="0" w:color="auto"/>
              <w:left w:val="single" w:sz="6" w:space="0" w:color="auto"/>
              <w:bottom w:val="single" w:sz="6" w:space="0" w:color="auto"/>
              <w:right w:val="single" w:sz="6" w:space="0" w:color="auto"/>
            </w:tcBorders>
            <w:vAlign w:val="center"/>
          </w:tcPr>
          <w:p w:rsidR="00EC38AF" w:rsidRPr="00B64C97" w:rsidRDefault="00EC38AF" w:rsidP="00EC38AF">
            <w:pPr>
              <w:pStyle w:val="Style8"/>
              <w:widowControl/>
              <w:ind w:left="216" w:hanging="216"/>
              <w:jc w:val="center"/>
              <w:rPr>
                <w:rStyle w:val="FontStyle79"/>
                <w:b/>
                <w:sz w:val="20"/>
              </w:rPr>
            </w:pPr>
            <w:r w:rsidRPr="00B64C97">
              <w:rPr>
                <w:rStyle w:val="FontStyle79"/>
                <w:sz w:val="20"/>
              </w:rPr>
              <w:t>20</w:t>
            </w:r>
            <w:r>
              <w:rPr>
                <w:rStyle w:val="FontStyle79"/>
                <w:sz w:val="20"/>
              </w:rPr>
              <w:t>24 г.</w:t>
            </w:r>
          </w:p>
        </w:tc>
      </w:tr>
      <w:tr w:rsidR="00EC38AF" w:rsidRPr="00B64C97" w:rsidTr="00EC38AF">
        <w:trPr>
          <w:trHeight w:val="822"/>
        </w:trPr>
        <w:tc>
          <w:tcPr>
            <w:tcW w:w="237" w:type="pct"/>
            <w:tcBorders>
              <w:top w:val="nil"/>
              <w:left w:val="single" w:sz="6" w:space="0" w:color="auto"/>
              <w:bottom w:val="single" w:sz="4" w:space="0" w:color="auto"/>
              <w:right w:val="single" w:sz="6" w:space="0" w:color="auto"/>
            </w:tcBorders>
            <w:vAlign w:val="center"/>
          </w:tcPr>
          <w:p w:rsidR="00EC38AF" w:rsidRPr="00B64C97" w:rsidRDefault="00EC38AF" w:rsidP="00EC38AF">
            <w:pPr>
              <w:pStyle w:val="Style8"/>
              <w:widowControl/>
              <w:tabs>
                <w:tab w:val="left" w:pos="386"/>
              </w:tabs>
              <w:jc w:val="center"/>
              <w:rPr>
                <w:rStyle w:val="FontStyle79"/>
                <w:sz w:val="20"/>
              </w:rPr>
            </w:pPr>
            <w:r>
              <w:rPr>
                <w:rStyle w:val="FontStyle79"/>
                <w:sz w:val="20"/>
              </w:rPr>
              <w:t>1</w:t>
            </w:r>
          </w:p>
        </w:tc>
        <w:tc>
          <w:tcPr>
            <w:tcW w:w="957" w:type="pct"/>
            <w:tcBorders>
              <w:top w:val="nil"/>
              <w:left w:val="single" w:sz="6" w:space="0" w:color="auto"/>
              <w:bottom w:val="single" w:sz="4" w:space="0" w:color="auto"/>
              <w:right w:val="single" w:sz="6" w:space="0" w:color="auto"/>
            </w:tcBorders>
            <w:shd w:val="clear" w:color="auto" w:fill="auto"/>
          </w:tcPr>
          <w:p w:rsidR="00EC38AF" w:rsidRPr="00EC38AF" w:rsidRDefault="00EC38AF" w:rsidP="00EC38AF">
            <w:pPr>
              <w:widowControl w:val="0"/>
              <w:suppressAutoHyphens/>
              <w:spacing w:line="240" w:lineRule="auto"/>
              <w:ind w:firstLine="0"/>
              <w:jc w:val="left"/>
              <w:rPr>
                <w:bCs/>
                <w:sz w:val="20"/>
                <w:szCs w:val="20"/>
              </w:rPr>
            </w:pPr>
            <w:r w:rsidRPr="00EC38AF">
              <w:rPr>
                <w:bCs/>
                <w:sz w:val="20"/>
                <w:szCs w:val="20"/>
              </w:rPr>
              <w:t>Прокладка нового внутриквартального канализационного коллектора диаметром 150-300 мм с охватом густонаселенных районов в северной и северо-восточной части города;</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nil"/>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2</w:t>
            </w:r>
          </w:p>
        </w:tc>
        <w:tc>
          <w:tcPr>
            <w:tcW w:w="957" w:type="pct"/>
            <w:tcBorders>
              <w:top w:val="nil"/>
              <w:left w:val="single" w:sz="6" w:space="0" w:color="auto"/>
              <w:bottom w:val="single" w:sz="4" w:space="0" w:color="auto"/>
              <w:right w:val="single" w:sz="6" w:space="0" w:color="auto"/>
            </w:tcBorders>
          </w:tcPr>
          <w:p w:rsidR="00EC38AF" w:rsidRPr="00EC38AF" w:rsidRDefault="00EC38AF" w:rsidP="00EC38AF">
            <w:pPr>
              <w:widowControl w:val="0"/>
              <w:suppressAutoHyphens/>
              <w:spacing w:line="240" w:lineRule="auto"/>
              <w:ind w:firstLine="0"/>
              <w:jc w:val="left"/>
              <w:rPr>
                <w:bCs/>
                <w:sz w:val="20"/>
                <w:szCs w:val="20"/>
              </w:rPr>
            </w:pPr>
            <w:r w:rsidRPr="00EC38AF">
              <w:rPr>
                <w:bCs/>
                <w:sz w:val="20"/>
                <w:szCs w:val="20"/>
              </w:rPr>
              <w:t>Увеличение мощности очистных сооружений сточных вод за счет замены устаревшего оборудования на новое - высокотехнологическое, позволяющее повысить производительность и эффективность очистки сточных вод. При этом территория очистных сооружений остается в существующих рамках границ;</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nil"/>
              <w:left w:val="single" w:sz="6" w:space="0" w:color="auto"/>
              <w:bottom w:val="single" w:sz="4" w:space="0" w:color="auto"/>
              <w:right w:val="single" w:sz="6" w:space="0" w:color="auto"/>
            </w:tcBorders>
            <w:vAlign w:val="center"/>
          </w:tcPr>
          <w:p w:rsidR="00EC38AF" w:rsidRPr="00B64C97" w:rsidRDefault="00EC38AF" w:rsidP="00EC38AF">
            <w:pPr>
              <w:pStyle w:val="Style8"/>
              <w:widowControl/>
              <w:tabs>
                <w:tab w:val="left" w:pos="386"/>
              </w:tabs>
              <w:jc w:val="center"/>
              <w:rPr>
                <w:rStyle w:val="FontStyle79"/>
                <w:sz w:val="20"/>
              </w:rPr>
            </w:pPr>
            <w:r>
              <w:rPr>
                <w:rStyle w:val="FontStyle79"/>
                <w:sz w:val="20"/>
              </w:rPr>
              <w:t>3</w:t>
            </w:r>
          </w:p>
        </w:tc>
        <w:tc>
          <w:tcPr>
            <w:tcW w:w="957" w:type="pct"/>
            <w:tcBorders>
              <w:top w:val="nil"/>
              <w:left w:val="single" w:sz="6" w:space="0" w:color="auto"/>
              <w:bottom w:val="single" w:sz="4" w:space="0" w:color="auto"/>
              <w:right w:val="single" w:sz="6" w:space="0" w:color="auto"/>
            </w:tcBorders>
          </w:tcPr>
          <w:p w:rsidR="00EC38AF" w:rsidRPr="00EC38AF" w:rsidRDefault="00EC38AF" w:rsidP="00EC38AF">
            <w:pPr>
              <w:widowControl w:val="0"/>
              <w:suppressAutoHyphens/>
              <w:spacing w:line="240" w:lineRule="auto"/>
              <w:ind w:firstLine="0"/>
              <w:jc w:val="left"/>
              <w:rPr>
                <w:bCs/>
                <w:sz w:val="20"/>
                <w:szCs w:val="20"/>
              </w:rPr>
            </w:pPr>
            <w:r w:rsidRPr="00EC38AF">
              <w:rPr>
                <w:bCs/>
                <w:sz w:val="20"/>
                <w:szCs w:val="20"/>
              </w:rPr>
              <w:t>Плановая замена насосного и вспомогательного оборудования;</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tabs>
                <w:tab w:val="left" w:pos="386"/>
              </w:tabs>
              <w:jc w:val="center"/>
              <w:rPr>
                <w:rStyle w:val="FontStyle79"/>
                <w:sz w:val="20"/>
              </w:rPr>
            </w:pPr>
            <w:r>
              <w:rPr>
                <w:rStyle w:val="FontStyle79"/>
                <w:sz w:val="20"/>
              </w:rPr>
              <w:t>4</w:t>
            </w:r>
          </w:p>
        </w:tc>
        <w:tc>
          <w:tcPr>
            <w:tcW w:w="957" w:type="pct"/>
            <w:tcBorders>
              <w:top w:val="single" w:sz="4" w:space="0" w:color="auto"/>
              <w:left w:val="single" w:sz="6" w:space="0" w:color="auto"/>
              <w:bottom w:val="single" w:sz="4" w:space="0" w:color="auto"/>
              <w:right w:val="single" w:sz="6" w:space="0" w:color="auto"/>
            </w:tcBorders>
          </w:tcPr>
          <w:p w:rsidR="00EC38AF" w:rsidRPr="00EC38AF" w:rsidRDefault="00EC38AF" w:rsidP="00EC38AF">
            <w:pPr>
              <w:spacing w:line="240" w:lineRule="auto"/>
              <w:ind w:firstLine="0"/>
              <w:jc w:val="left"/>
              <w:rPr>
                <w:sz w:val="20"/>
              </w:rPr>
            </w:pPr>
            <w:r w:rsidRPr="00EC38AF">
              <w:rPr>
                <w:bCs/>
                <w:sz w:val="20"/>
                <w:szCs w:val="20"/>
              </w:rPr>
              <w:t>Текущий ремонт существующих сетей путем замены аварийных участков коллекторов на новое</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tabs>
                <w:tab w:val="left" w:pos="386"/>
              </w:tabs>
              <w:jc w:val="center"/>
              <w:rPr>
                <w:rStyle w:val="FontStyle79"/>
                <w:sz w:val="20"/>
              </w:rPr>
            </w:pPr>
            <w:r>
              <w:rPr>
                <w:rStyle w:val="FontStyle79"/>
                <w:sz w:val="20"/>
              </w:rPr>
              <w:t>5</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B37162" w:rsidRDefault="00EC38AF" w:rsidP="00EC38AF">
            <w:pPr>
              <w:pStyle w:val="Style8"/>
              <w:widowControl/>
              <w:rPr>
                <w:rStyle w:val="FontStyle83"/>
                <w:sz w:val="20"/>
                <w:szCs w:val="20"/>
              </w:rPr>
            </w:pPr>
            <w:r w:rsidRPr="00B37162">
              <w:rPr>
                <w:rStyle w:val="FontStyle83"/>
                <w:sz w:val="20"/>
                <w:szCs w:val="20"/>
              </w:rPr>
              <w:t xml:space="preserve">Плановый ремонт (реновация) </w:t>
            </w:r>
            <w:r w:rsidRPr="00B37162">
              <w:rPr>
                <w:sz w:val="20"/>
                <w:szCs w:val="20"/>
              </w:rPr>
              <w:t>канализационных сетей.</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6</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3C72E3" w:rsidRDefault="00EC38AF" w:rsidP="00EC38AF">
            <w:pPr>
              <w:pStyle w:val="Style8"/>
              <w:widowControl/>
              <w:rPr>
                <w:rStyle w:val="FontStyle83"/>
                <w:sz w:val="20"/>
              </w:rPr>
            </w:pPr>
            <w:r>
              <w:rPr>
                <w:rStyle w:val="FontStyle83"/>
                <w:sz w:val="20"/>
              </w:rPr>
              <w:t xml:space="preserve">Плановый ремонт </w:t>
            </w:r>
            <w:r w:rsidRPr="00B37162">
              <w:rPr>
                <w:sz w:val="20"/>
                <w:szCs w:val="22"/>
              </w:rPr>
              <w:t>канализационных</w:t>
            </w:r>
            <w:r>
              <w:rPr>
                <w:rStyle w:val="FontStyle83"/>
                <w:sz w:val="20"/>
              </w:rPr>
              <w:t xml:space="preserve"> колодцев.</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7</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3C72E3" w:rsidRDefault="00EC38AF" w:rsidP="00EC38AF">
            <w:pPr>
              <w:pStyle w:val="Style8"/>
              <w:widowControl/>
              <w:rPr>
                <w:rStyle w:val="FontStyle83"/>
                <w:sz w:val="20"/>
              </w:rPr>
            </w:pPr>
            <w:r>
              <w:rPr>
                <w:rStyle w:val="FontStyle83"/>
                <w:sz w:val="20"/>
              </w:rPr>
              <w:t>Строительство биологических прудов для доочистки сточных вод.</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8</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3C72E3" w:rsidRDefault="00EC38AF" w:rsidP="00EC38AF">
            <w:pPr>
              <w:pStyle w:val="Style8"/>
              <w:widowControl/>
              <w:rPr>
                <w:rStyle w:val="FontStyle83"/>
                <w:sz w:val="20"/>
              </w:rPr>
            </w:pPr>
            <w:r>
              <w:rPr>
                <w:rStyle w:val="FontStyle83"/>
                <w:sz w:val="20"/>
              </w:rPr>
              <w:t>Реконструкция очистных сооружений, реализация технологии по очистке стоков от соединений фосфора.</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9</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3C72E3" w:rsidRDefault="00EC38AF" w:rsidP="00EC38AF">
            <w:pPr>
              <w:pStyle w:val="Style8"/>
              <w:widowControl/>
              <w:rPr>
                <w:rStyle w:val="FontStyle83"/>
                <w:sz w:val="20"/>
              </w:rPr>
            </w:pPr>
            <w:r>
              <w:rPr>
                <w:rStyle w:val="FontStyle83"/>
                <w:sz w:val="20"/>
              </w:rPr>
              <w:t>Наладка работы очистных сооружений с комплексом для доочистки стоков.</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10</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3C72E3" w:rsidRDefault="00EC38AF" w:rsidP="00EC38AF">
            <w:pPr>
              <w:pStyle w:val="Style8"/>
              <w:widowControl/>
              <w:rPr>
                <w:rStyle w:val="FontStyle83"/>
                <w:sz w:val="20"/>
              </w:rPr>
            </w:pPr>
            <w:r>
              <w:rPr>
                <w:rStyle w:val="FontStyle83"/>
                <w:sz w:val="20"/>
              </w:rPr>
              <w:t>Плановый ремонт сооружений для очистки стоков.</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11</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3C72E3" w:rsidRDefault="00EC38AF" w:rsidP="00EC38AF">
            <w:pPr>
              <w:pStyle w:val="Style8"/>
              <w:widowControl/>
              <w:rPr>
                <w:rStyle w:val="FontStyle83"/>
                <w:sz w:val="20"/>
              </w:rPr>
            </w:pPr>
            <w:r>
              <w:rPr>
                <w:rStyle w:val="FontStyle83"/>
                <w:sz w:val="20"/>
              </w:rPr>
              <w:t xml:space="preserve">Строительство канализационной насосной станции и прокладка канализационного коллектора для подключения инвестиционной площадки в районе д. Ст. Гольчиха. </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8E0D22"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12</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3C72E3" w:rsidRDefault="00EC38AF" w:rsidP="00EC38AF">
            <w:pPr>
              <w:pStyle w:val="Style8"/>
              <w:widowControl/>
              <w:rPr>
                <w:rStyle w:val="FontStyle83"/>
                <w:sz w:val="20"/>
              </w:rPr>
            </w:pPr>
            <w:r>
              <w:rPr>
                <w:bCs/>
                <w:sz w:val="20"/>
                <w:szCs w:val="20"/>
              </w:rPr>
              <w:t>Строительство канализационной насосной станции и п</w:t>
            </w:r>
            <w:r w:rsidRPr="008E0D22">
              <w:rPr>
                <w:bCs/>
                <w:sz w:val="20"/>
                <w:szCs w:val="20"/>
              </w:rPr>
              <w:t>рокладка нового внутриквартального канализационного коллектора диаметром 150-300 мм</w:t>
            </w:r>
            <w:r>
              <w:rPr>
                <w:bCs/>
                <w:sz w:val="20"/>
                <w:szCs w:val="20"/>
              </w:rPr>
              <w:t xml:space="preserve"> для подключения промплощадок предприятий расположенных в юго-восточной части города  с охватом прилегающих жилых кварталов.  </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13</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3C72E3" w:rsidRDefault="00EC38AF" w:rsidP="00EC38AF">
            <w:pPr>
              <w:pStyle w:val="Style8"/>
              <w:widowControl/>
              <w:rPr>
                <w:rStyle w:val="FontStyle83"/>
                <w:sz w:val="20"/>
              </w:rPr>
            </w:pPr>
            <w:r>
              <w:rPr>
                <w:rStyle w:val="FontStyle83"/>
                <w:sz w:val="20"/>
              </w:rPr>
              <w:t>Проектирование и строительство канализационной насосной станции в районе улиц Восточная-Краснодонская для вывода из эксплуатации КНС № 2.</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14</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3C72E3" w:rsidRDefault="00EC38AF" w:rsidP="00EC38AF">
            <w:pPr>
              <w:pStyle w:val="Style8"/>
              <w:widowControl/>
              <w:rPr>
                <w:sz w:val="20"/>
              </w:rPr>
            </w:pPr>
            <w:r>
              <w:rPr>
                <w:rStyle w:val="FontStyle83"/>
                <w:sz w:val="20"/>
              </w:rPr>
              <w:t>Проектирование и строительство канализационной насосной станции в районе улицы Советская для вывода из эксплуатации КНС № 10.</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r w:rsidR="00EC38AF" w:rsidRPr="00B64C97" w:rsidTr="00EC38AF">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15</w:t>
            </w:r>
          </w:p>
        </w:tc>
        <w:tc>
          <w:tcPr>
            <w:tcW w:w="957" w:type="pct"/>
            <w:tcBorders>
              <w:top w:val="single" w:sz="4" w:space="0" w:color="auto"/>
              <w:left w:val="single" w:sz="6" w:space="0" w:color="auto"/>
              <w:bottom w:val="single" w:sz="4" w:space="0" w:color="auto"/>
              <w:right w:val="single" w:sz="6" w:space="0" w:color="auto"/>
            </w:tcBorders>
            <w:vAlign w:val="center"/>
          </w:tcPr>
          <w:p w:rsidR="00EC38AF" w:rsidRPr="003C72E3" w:rsidRDefault="00EC38AF" w:rsidP="00EC38AF">
            <w:pPr>
              <w:pStyle w:val="Style8"/>
              <w:widowControl/>
              <w:rPr>
                <w:sz w:val="20"/>
              </w:rPr>
            </w:pPr>
            <w:r>
              <w:rPr>
                <w:sz w:val="20"/>
              </w:rPr>
              <w:t>Замена насосного оборудования и автоматизация канализационных насосных станций.</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EC38AF" w:rsidRPr="00B64C97" w:rsidRDefault="00EC38AF" w:rsidP="00EC38AF">
            <w:pPr>
              <w:pStyle w:val="Style8"/>
              <w:widowControl/>
              <w:jc w:val="center"/>
              <w:rPr>
                <w:rStyle w:val="FontStyle79"/>
                <w:sz w:val="20"/>
              </w:rPr>
            </w:pPr>
            <w:r>
              <w:rPr>
                <w:rStyle w:val="FontStyle79"/>
                <w:sz w:val="20"/>
              </w:rPr>
              <w:t>-</w:t>
            </w:r>
          </w:p>
        </w:tc>
      </w:tr>
    </w:tbl>
    <w:p w:rsidR="00187B39" w:rsidRDefault="00187B39" w:rsidP="00E1229B">
      <w:pPr>
        <w:ind w:firstLine="0"/>
      </w:pPr>
    </w:p>
    <w:p w:rsidR="00187B39" w:rsidRDefault="00187B39" w:rsidP="00187B39">
      <w:pPr>
        <w:pStyle w:val="2"/>
        <w:numPr>
          <w:ilvl w:val="0"/>
          <w:numId w:val="0"/>
        </w:numPr>
        <w:spacing w:before="0"/>
        <w:jc w:val="both"/>
        <w:rPr>
          <w:bCs w:val="0"/>
        </w:rPr>
      </w:pPr>
      <w:bookmarkStart w:id="213" w:name="_Toc395903771"/>
      <w:r>
        <w:rPr>
          <w:bCs w:val="0"/>
        </w:rPr>
        <w:t xml:space="preserve">12.3. </w:t>
      </w:r>
      <w:bookmarkStart w:id="214" w:name="_Toc378760697"/>
      <w:bookmarkStart w:id="215" w:name="_Toc379362068"/>
      <w:r>
        <w:t>Технические обоснования основных мероприятий по реализации схем водоотведения</w:t>
      </w:r>
      <w:bookmarkEnd w:id="214"/>
      <w:bookmarkEnd w:id="215"/>
      <w:r>
        <w:rPr>
          <w:bCs w:val="0"/>
        </w:rPr>
        <w:t>.</w:t>
      </w:r>
      <w:bookmarkEnd w:id="213"/>
    </w:p>
    <w:p w:rsidR="007E389E" w:rsidRPr="007E389E" w:rsidRDefault="007E389E" w:rsidP="007E389E"/>
    <w:p w:rsidR="00187B39" w:rsidRPr="00FB271B" w:rsidRDefault="00187B39" w:rsidP="00187B39">
      <w:r w:rsidRPr="00FB271B">
        <w:t>Городские системы канализаций периодически нуждаются в ремонте. Неполадки в системе канализационных трубопроводов обычно устраняются работниками жилищно-коммунального хозяйства с немалой затратой финансовых средств и трудовых ресурсов. Надежная, качественная работа канализационных систем – одна из важнейших задач любого городского хозяйства. Любые неполадки в работе городских канализаций могут обернуться не только существенным нарушением нормального ритма жизни горожан, работы предприятий и организаций, но и утечке агрессивных сред, заражению почвы, грунтовых вод, ухудшению общей санитарно-эпидемиологической обстановки в районе аварии. Поэтому ремонт канализации относится к наиболее востребованной области услуг, которые должны проводиться своевременно, регулярно и достаточно оперативно.</w:t>
      </w:r>
    </w:p>
    <w:p w:rsidR="00187B39" w:rsidRPr="00FB271B" w:rsidRDefault="00187B39" w:rsidP="00187B39">
      <w:r w:rsidRPr="00FB271B">
        <w:t xml:space="preserve">Обслуживание канализационных систем, плановое или аварийное, очистка, ремонт должны проводиться только специалистами с применением профессионального оборудования. Пренебрежение регулярной очисткой канализационных сетей непременно приведет к снижению пропускной способности, уменьшению сечения трубопровода, а впоследствии это грозит его выходом из строя. </w:t>
      </w:r>
    </w:p>
    <w:p w:rsidR="00187B39" w:rsidRPr="00FB271B" w:rsidRDefault="00187B39" w:rsidP="00187B39">
      <w:r w:rsidRPr="00FB271B">
        <w:t>Для ремонта и очистки канализации применяется множество методов. Устранение засоров может осуществляться гидродинамическим, термическим, механическим и химическим методом прочистки труб.</w:t>
      </w:r>
    </w:p>
    <w:p w:rsidR="00187B39" w:rsidRPr="00FB271B" w:rsidRDefault="00BC0F22" w:rsidP="00D90A2C">
      <w:r w:rsidRPr="00FB271B">
        <w:t>Техническим обоснованием основных мероприятий по реализации схемы водоотведения являются повышение уровня очистки сточных вод, подключение новых абонентов к системе централизованного водоотведения, поддержание канализационных сетей и сооружений на них в надлежащем техническом состоянии, оборудование очистных сооружений приборами коммерческого учета сточных вод.</w:t>
      </w:r>
    </w:p>
    <w:p w:rsidR="00BC0F22" w:rsidRDefault="00BC0F22" w:rsidP="00D90A2C"/>
    <w:p w:rsidR="007E389E" w:rsidRDefault="007E389E" w:rsidP="007E389E">
      <w:pPr>
        <w:pStyle w:val="2"/>
        <w:numPr>
          <w:ilvl w:val="0"/>
          <w:numId w:val="0"/>
        </w:numPr>
        <w:spacing w:before="0"/>
        <w:jc w:val="both"/>
        <w:rPr>
          <w:bCs w:val="0"/>
        </w:rPr>
      </w:pPr>
      <w:bookmarkStart w:id="216" w:name="_Toc378760698"/>
      <w:bookmarkStart w:id="217" w:name="_Toc379362069"/>
      <w:bookmarkStart w:id="218" w:name="_Toc395903772"/>
      <w:r w:rsidRPr="007E389E">
        <w:rPr>
          <w:bCs w:val="0"/>
        </w:rPr>
        <w:t>12.4. Сведения о вновь строящихся, реконструируемых и предлагаемых к выводу из эксплуатации объектах централизованной системы водоотведения</w:t>
      </w:r>
      <w:bookmarkEnd w:id="216"/>
      <w:bookmarkEnd w:id="217"/>
      <w:r w:rsidRPr="007E389E">
        <w:rPr>
          <w:bCs w:val="0"/>
        </w:rPr>
        <w:t>.</w:t>
      </w:r>
      <w:bookmarkEnd w:id="218"/>
    </w:p>
    <w:p w:rsidR="007E389E" w:rsidRPr="00E1229B" w:rsidRDefault="007E389E" w:rsidP="007E389E">
      <w:pPr>
        <w:rPr>
          <w:color w:val="002060"/>
        </w:rPr>
      </w:pPr>
    </w:p>
    <w:p w:rsidR="007E389E" w:rsidRPr="00FB271B" w:rsidRDefault="00A81537" w:rsidP="007E389E">
      <w:r w:rsidRPr="00FB271B">
        <w:t xml:space="preserve">Перечень мероприятий по развитию системы водоотведения городского </w:t>
      </w:r>
      <w:r w:rsidR="000429F0" w:rsidRPr="00FB271B">
        <w:t xml:space="preserve">округа </w:t>
      </w:r>
      <w:r w:rsidR="00E1229B" w:rsidRPr="00FB271B">
        <w:t>Вичуга</w:t>
      </w:r>
      <w:r w:rsidR="000429F0" w:rsidRPr="00FB271B">
        <w:t xml:space="preserve"> </w:t>
      </w:r>
      <w:r w:rsidRPr="00FB271B">
        <w:t>на 2014-2024 годы:</w:t>
      </w:r>
    </w:p>
    <w:p w:rsidR="00A80696" w:rsidRPr="00FB271B" w:rsidRDefault="00CA4CD7" w:rsidP="00CA4CD7">
      <w:pPr>
        <w:pStyle w:val="ab"/>
        <w:numPr>
          <w:ilvl w:val="0"/>
          <w:numId w:val="17"/>
        </w:numPr>
        <w:ind w:left="142" w:firstLine="218"/>
      </w:pPr>
      <w:r w:rsidRPr="00FB271B">
        <w:t>Д</w:t>
      </w:r>
      <w:r w:rsidR="00A80696" w:rsidRPr="00FB271B">
        <w:t>ля улучшения качества очистки необходимо выполнить реконструкцию очистных сооружений по усовершенствованию технологической схемы очистки сточных вод и обработки осадка предусматривается:</w:t>
      </w:r>
    </w:p>
    <w:p w:rsidR="00A80696" w:rsidRPr="00FB271B" w:rsidRDefault="00A80696" w:rsidP="00A80696">
      <w:r w:rsidRPr="00FB271B">
        <w:t xml:space="preserve">1. </w:t>
      </w:r>
      <w:r w:rsidR="00195363" w:rsidRPr="00FB271B">
        <w:t>Замена устаревшего оборудования на новое - высокотехнологическое, позволяющее повысить производительность и эффективность очистки сточных вод. При этом территория очистных сооружений остается в существующих рамках границ</w:t>
      </w:r>
      <w:r w:rsidRPr="00FB271B">
        <w:t xml:space="preserve">. </w:t>
      </w:r>
    </w:p>
    <w:p w:rsidR="00195363" w:rsidRPr="00FB271B" w:rsidRDefault="00A80696" w:rsidP="00195363">
      <w:r w:rsidRPr="00FB271B">
        <w:t xml:space="preserve">2. </w:t>
      </w:r>
      <w:r w:rsidR="00195363" w:rsidRPr="00FB271B">
        <w:t>Строительство биологических прудов для доочистки сточных вод.</w:t>
      </w:r>
    </w:p>
    <w:p w:rsidR="00195363" w:rsidRPr="00FB271B" w:rsidRDefault="00A80696" w:rsidP="00A80696">
      <w:r w:rsidRPr="00FB271B">
        <w:t xml:space="preserve">3. </w:t>
      </w:r>
      <w:r w:rsidR="00195363" w:rsidRPr="00FB271B">
        <w:t>Р</w:t>
      </w:r>
      <w:r w:rsidR="00195363" w:rsidRPr="00FB271B">
        <w:rPr>
          <w:rStyle w:val="FontStyle83"/>
          <w:sz w:val="24"/>
          <w:szCs w:val="24"/>
        </w:rPr>
        <w:t>еализация технологии по очистке стоков от соединений фосфора.</w:t>
      </w:r>
    </w:p>
    <w:p w:rsidR="00CA4CD7" w:rsidRPr="00FB271B" w:rsidRDefault="00E53667" w:rsidP="00C56B80">
      <w:pPr>
        <w:pStyle w:val="ab"/>
        <w:numPr>
          <w:ilvl w:val="0"/>
          <w:numId w:val="17"/>
        </w:numPr>
        <w:ind w:left="0" w:firstLine="426"/>
      </w:pPr>
      <w:r w:rsidRPr="00FB271B">
        <w:t>Для улучшения качества предоставляемых услуг по водоотведению необходимо выполнить реконструкцию (ремонт, замену):</w:t>
      </w:r>
    </w:p>
    <w:p w:rsidR="00E53667" w:rsidRPr="00FB271B" w:rsidRDefault="00195363" w:rsidP="00195363">
      <w:pPr>
        <w:pStyle w:val="ab"/>
        <w:numPr>
          <w:ilvl w:val="0"/>
          <w:numId w:val="18"/>
        </w:numPr>
        <w:ind w:hanging="11"/>
      </w:pPr>
      <w:r w:rsidRPr="00FB271B">
        <w:t>Замена насосного оборудования и автоматизация канализационных насосных станций.</w:t>
      </w:r>
    </w:p>
    <w:p w:rsidR="00195363" w:rsidRPr="00FB271B" w:rsidRDefault="00195363" w:rsidP="00195363">
      <w:pPr>
        <w:pStyle w:val="ab"/>
        <w:numPr>
          <w:ilvl w:val="0"/>
          <w:numId w:val="18"/>
        </w:numPr>
        <w:ind w:hanging="11"/>
      </w:pPr>
      <w:r w:rsidRPr="00FB271B">
        <w:t>Ремонт (реновация) канализационных сетей и колодцев.</w:t>
      </w:r>
    </w:p>
    <w:p w:rsidR="00195363" w:rsidRPr="00FB271B" w:rsidRDefault="00195363" w:rsidP="00195363">
      <w:pPr>
        <w:pStyle w:val="ab"/>
        <w:numPr>
          <w:ilvl w:val="0"/>
          <w:numId w:val="18"/>
        </w:numPr>
        <w:ind w:hanging="11"/>
      </w:pPr>
      <w:r w:rsidRPr="00FB271B">
        <w:rPr>
          <w:bCs/>
        </w:rPr>
        <w:t>Замена насосного и вспомогательного оборудования.</w:t>
      </w:r>
    </w:p>
    <w:p w:rsidR="00E53667" w:rsidRPr="00FB271B" w:rsidRDefault="00E53667" w:rsidP="00C56B80">
      <w:pPr>
        <w:pStyle w:val="ab"/>
        <w:numPr>
          <w:ilvl w:val="0"/>
          <w:numId w:val="17"/>
        </w:numPr>
        <w:ind w:left="0" w:firstLine="426"/>
      </w:pPr>
      <w:r w:rsidRPr="00FB271B">
        <w:t>Для улучшения качества предоставляемых услуг по водоотведению планируется строительство:</w:t>
      </w:r>
    </w:p>
    <w:p w:rsidR="00195363" w:rsidRPr="00FB271B" w:rsidRDefault="00195363" w:rsidP="00C56B80">
      <w:pPr>
        <w:pStyle w:val="ab"/>
        <w:numPr>
          <w:ilvl w:val="0"/>
          <w:numId w:val="19"/>
        </w:numPr>
        <w:ind w:left="0" w:firstLine="851"/>
      </w:pPr>
      <w:r w:rsidRPr="00FB271B">
        <w:rPr>
          <w:bCs/>
        </w:rPr>
        <w:t>Нового внутриквартального канализационного коллектора диаметром 150-300 мм с охватом густонаселенных районов в северной и северо-восточной части города.</w:t>
      </w:r>
    </w:p>
    <w:p w:rsidR="00E53667" w:rsidRPr="00FB271B" w:rsidRDefault="00195363" w:rsidP="00C56B80">
      <w:pPr>
        <w:pStyle w:val="ab"/>
        <w:numPr>
          <w:ilvl w:val="0"/>
          <w:numId w:val="19"/>
        </w:numPr>
        <w:ind w:left="0" w:firstLine="851"/>
      </w:pPr>
      <w:r w:rsidRPr="00FB271B">
        <w:t>Канализационной насосной станции и прокладка канализационного коллектора для подключения инвестиционной площадки в районе д. Ст. Гольчиха.</w:t>
      </w:r>
    </w:p>
    <w:p w:rsidR="00195363" w:rsidRPr="00FB271B" w:rsidRDefault="00195363" w:rsidP="00C56B80">
      <w:pPr>
        <w:pStyle w:val="ab"/>
        <w:numPr>
          <w:ilvl w:val="0"/>
          <w:numId w:val="19"/>
        </w:numPr>
        <w:ind w:left="0" w:firstLine="851"/>
      </w:pPr>
      <w:r w:rsidRPr="00FB271B">
        <w:rPr>
          <w:bCs/>
        </w:rPr>
        <w:t>Канализационной насосной станции и прокладка нового внутриквартального канализационного коллектора диаметром 150-300 мм для подключения промплощадок предприятий, расположенных в юго-восточной части города с охватом прилегающих жилых кварталов.</w:t>
      </w:r>
    </w:p>
    <w:p w:rsidR="00195363" w:rsidRPr="00FB271B" w:rsidRDefault="00195363" w:rsidP="00C56B80">
      <w:pPr>
        <w:pStyle w:val="ab"/>
        <w:numPr>
          <w:ilvl w:val="0"/>
          <w:numId w:val="19"/>
        </w:numPr>
        <w:ind w:left="0" w:firstLine="851"/>
      </w:pPr>
      <w:r w:rsidRPr="00FB271B">
        <w:t>Проектирование и строительство канализационной насосной станции в районе улиц Восточная</w:t>
      </w:r>
      <w:r w:rsidR="00D615FC" w:rsidRPr="00FB271B">
        <w:t xml:space="preserve"> </w:t>
      </w:r>
      <w:r w:rsidRPr="00FB271B">
        <w:t>-</w:t>
      </w:r>
      <w:r w:rsidR="00D615FC" w:rsidRPr="00FB271B">
        <w:t xml:space="preserve"> </w:t>
      </w:r>
      <w:r w:rsidRPr="00FB271B">
        <w:t>Краснодонская для вывода из эксплуатации КНС № 2.</w:t>
      </w:r>
    </w:p>
    <w:p w:rsidR="00195363" w:rsidRPr="00FB271B" w:rsidRDefault="00195363" w:rsidP="00C56B80">
      <w:pPr>
        <w:pStyle w:val="ab"/>
        <w:numPr>
          <w:ilvl w:val="0"/>
          <w:numId w:val="19"/>
        </w:numPr>
        <w:ind w:left="0" w:firstLine="851"/>
      </w:pPr>
      <w:r w:rsidRPr="00FB271B">
        <w:t>Проектирование и строительство канализационной насосной станции в районе улицы Советская для вывода из эксплуатации КНС № 10.</w:t>
      </w:r>
    </w:p>
    <w:p w:rsidR="00E53667" w:rsidRPr="00FB271B" w:rsidRDefault="00C56B80" w:rsidP="00C56B80">
      <w:pPr>
        <w:pStyle w:val="ab"/>
        <w:numPr>
          <w:ilvl w:val="0"/>
          <w:numId w:val="17"/>
        </w:numPr>
      </w:pPr>
      <w:r w:rsidRPr="00FB271B">
        <w:t>Предлагаемые к выводу из эксплуатации объекты централизованной системы водоотведения:</w:t>
      </w:r>
    </w:p>
    <w:p w:rsidR="00C56B80" w:rsidRPr="00FB271B" w:rsidRDefault="00C56B80" w:rsidP="0050450A">
      <w:pPr>
        <w:pStyle w:val="ab"/>
        <w:numPr>
          <w:ilvl w:val="0"/>
          <w:numId w:val="20"/>
        </w:numPr>
        <w:ind w:left="142" w:firstLine="578"/>
      </w:pPr>
      <w:r w:rsidRPr="00FB271B">
        <w:t>Существующие КНС №2 и №</w:t>
      </w:r>
      <w:r w:rsidR="00D615FC" w:rsidRPr="00FB271B">
        <w:t xml:space="preserve">10 планируются вывести из эксплуатации ввиду проектирования и строительства новых. </w:t>
      </w:r>
    </w:p>
    <w:p w:rsidR="00C56B80" w:rsidRPr="00FB271B" w:rsidRDefault="00C56B80" w:rsidP="007E389E"/>
    <w:p w:rsidR="009C369F" w:rsidRDefault="009C369F" w:rsidP="00265191">
      <w:pPr>
        <w:pStyle w:val="2"/>
        <w:numPr>
          <w:ilvl w:val="0"/>
          <w:numId w:val="0"/>
        </w:numPr>
        <w:jc w:val="both"/>
      </w:pPr>
      <w:bookmarkStart w:id="219" w:name="_Toc378760699"/>
      <w:bookmarkStart w:id="220" w:name="_Toc379362070"/>
      <w:bookmarkStart w:id="221" w:name="_Toc395903773"/>
      <w:r>
        <w:t xml:space="preserve">12.5. </w:t>
      </w:r>
      <w:r w:rsidRPr="009C369F">
        <w:t>Сведения о развитии систем диспетчеризации, телемеханизации</w:t>
      </w:r>
      <w:r>
        <w:t xml:space="preserve"> и</w:t>
      </w:r>
      <w:r w:rsidRPr="009C369F">
        <w:t xml:space="preserve"> об автоматизированных системах управления режимами водоотведения на объектах организаций, осуществляющих водоотведение</w:t>
      </w:r>
      <w:bookmarkEnd w:id="219"/>
      <w:bookmarkEnd w:id="220"/>
      <w:r>
        <w:t>.</w:t>
      </w:r>
      <w:bookmarkEnd w:id="221"/>
    </w:p>
    <w:p w:rsidR="0092609D" w:rsidRPr="00265191" w:rsidRDefault="0092609D" w:rsidP="009C369F">
      <w:pPr>
        <w:ind w:firstLine="0"/>
        <w:rPr>
          <w:rFonts w:eastAsiaTheme="majorEastAsia" w:cs="Times New Roman"/>
          <w:b/>
        </w:rPr>
      </w:pPr>
    </w:p>
    <w:p w:rsidR="0092609D" w:rsidRPr="00FB271B" w:rsidRDefault="0092609D" w:rsidP="0092609D">
      <w:pPr>
        <w:ind w:firstLine="709"/>
      </w:pPr>
      <w:r w:rsidRPr="00FB271B">
        <w:t>Телемеханизация диспетчерского управления является основным техническим средством диспетчеризации, позволяющим:</w:t>
      </w:r>
    </w:p>
    <w:p w:rsidR="0092609D" w:rsidRPr="00FB271B" w:rsidRDefault="0092609D" w:rsidP="00A949F5">
      <w:pPr>
        <w:pStyle w:val="ab"/>
        <w:numPr>
          <w:ilvl w:val="0"/>
          <w:numId w:val="4"/>
        </w:numPr>
        <w:ind w:left="0" w:firstLine="491"/>
      </w:pPr>
      <w:r w:rsidRPr="00FB271B">
        <w:t>наиболее полно, непрерывно и в компактной форме отображать на ПУ технологический процесс;</w:t>
      </w:r>
    </w:p>
    <w:p w:rsidR="0092609D" w:rsidRPr="00FB271B" w:rsidRDefault="0092609D" w:rsidP="00A949F5">
      <w:pPr>
        <w:pStyle w:val="ab"/>
        <w:numPr>
          <w:ilvl w:val="0"/>
          <w:numId w:val="4"/>
        </w:numPr>
        <w:ind w:left="0" w:firstLine="491"/>
      </w:pPr>
      <w:r w:rsidRPr="00FB271B">
        <w:t>быстро и на значительные расстояния передавать между ПУ и контролируемыми пунктами (КП) большие объемы распорядительной и известительной информации;</w:t>
      </w:r>
    </w:p>
    <w:p w:rsidR="0092609D" w:rsidRPr="00FB271B" w:rsidRDefault="0092609D" w:rsidP="00A949F5">
      <w:pPr>
        <w:pStyle w:val="ab"/>
        <w:numPr>
          <w:ilvl w:val="0"/>
          <w:numId w:val="4"/>
        </w:numPr>
        <w:ind w:left="0" w:firstLine="491"/>
      </w:pPr>
      <w:r w:rsidRPr="00FB271B">
        <w:t>кроме оперативной информации передавать диспетчеру производственно-статистическую информацию, а также интегральные значения технологических параметров;</w:t>
      </w:r>
    </w:p>
    <w:p w:rsidR="0092609D" w:rsidRPr="00FB271B" w:rsidRDefault="0092609D" w:rsidP="00A949F5">
      <w:pPr>
        <w:pStyle w:val="ab"/>
        <w:numPr>
          <w:ilvl w:val="0"/>
          <w:numId w:val="4"/>
        </w:numPr>
        <w:ind w:left="0" w:firstLine="491"/>
      </w:pPr>
      <w:r w:rsidRPr="00FB271B">
        <w:t>обеспечивать передачу в АСУ ТП водоотведения необходимого объема информации;</w:t>
      </w:r>
    </w:p>
    <w:p w:rsidR="0092609D" w:rsidRPr="00FB271B" w:rsidRDefault="0092609D" w:rsidP="00A949F5">
      <w:pPr>
        <w:pStyle w:val="ab"/>
        <w:numPr>
          <w:ilvl w:val="0"/>
          <w:numId w:val="4"/>
        </w:numPr>
        <w:ind w:left="0" w:firstLine="491"/>
      </w:pPr>
      <w:r w:rsidRPr="00FB271B">
        <w:t>осуществлять телеавтоматическую работу сооружений и агрегатов, удаленных на значительные расстояния;</w:t>
      </w:r>
    </w:p>
    <w:p w:rsidR="0092609D" w:rsidRPr="00FB271B" w:rsidRDefault="0092609D" w:rsidP="00A949F5">
      <w:pPr>
        <w:pStyle w:val="ab"/>
        <w:numPr>
          <w:ilvl w:val="0"/>
          <w:numId w:val="4"/>
        </w:numPr>
        <w:ind w:left="0" w:firstLine="491"/>
      </w:pPr>
      <w:r w:rsidRPr="00FB271B">
        <w:t>использовать минимальное количество линий связи;</w:t>
      </w:r>
    </w:p>
    <w:p w:rsidR="0092609D" w:rsidRPr="00FB271B" w:rsidRDefault="0092609D" w:rsidP="00A949F5">
      <w:pPr>
        <w:pStyle w:val="ab"/>
        <w:numPr>
          <w:ilvl w:val="0"/>
          <w:numId w:val="4"/>
        </w:numPr>
        <w:ind w:left="0" w:firstLine="491"/>
      </w:pPr>
      <w:r w:rsidRPr="00FB271B">
        <w:t>регистрировать и документировать значения технологических параметров и события в технологическом процессе.</w:t>
      </w:r>
    </w:p>
    <w:p w:rsidR="0092609D" w:rsidRPr="00FB271B" w:rsidRDefault="0092609D" w:rsidP="0092609D">
      <w:pPr>
        <w:ind w:firstLine="709"/>
      </w:pPr>
      <w:r w:rsidRPr="00FB271B">
        <w:t>Развитие систем диспетчеризации, телемеханизации и автоматизированных систем управления режимами водо</w:t>
      </w:r>
      <w:r w:rsidR="00CA6B20" w:rsidRPr="00FB271B">
        <w:t>отведения</w:t>
      </w:r>
      <w:r w:rsidRPr="00FB271B">
        <w:t xml:space="preserve"> на объектах городского </w:t>
      </w:r>
      <w:r w:rsidR="00620163" w:rsidRPr="00FB271B">
        <w:t xml:space="preserve">округа </w:t>
      </w:r>
      <w:r w:rsidR="00E1229B" w:rsidRPr="00FB271B">
        <w:t>Вичуга</w:t>
      </w:r>
      <w:r w:rsidRPr="00FB271B">
        <w:t>, не предусмотрено.</w:t>
      </w:r>
    </w:p>
    <w:p w:rsidR="0092609D" w:rsidRPr="00FB271B" w:rsidRDefault="0092609D" w:rsidP="009C369F">
      <w:pPr>
        <w:ind w:firstLine="0"/>
        <w:rPr>
          <w:rFonts w:eastAsiaTheme="majorEastAsia" w:cs="Times New Roman"/>
          <w:b/>
        </w:rPr>
      </w:pPr>
    </w:p>
    <w:p w:rsidR="0017567B" w:rsidRDefault="0017567B" w:rsidP="00265191">
      <w:pPr>
        <w:pStyle w:val="2"/>
        <w:numPr>
          <w:ilvl w:val="0"/>
          <w:numId w:val="0"/>
        </w:numPr>
        <w:ind w:left="142"/>
        <w:jc w:val="both"/>
      </w:pPr>
      <w:bookmarkStart w:id="222" w:name="_Toc395903774"/>
      <w:r>
        <w:t xml:space="preserve">12.6. Описание вариантов маршрутов прохождения трубопроводов (трасс) по территории поселения, городского округа, </w:t>
      </w:r>
      <w:r w:rsidRPr="00265191">
        <w:t>расположения намечаемых площадок под строительство сооружений водоотведения и их обоснование.</w:t>
      </w:r>
      <w:bookmarkEnd w:id="222"/>
    </w:p>
    <w:p w:rsidR="001A083C" w:rsidRPr="00265191" w:rsidRDefault="001A083C" w:rsidP="009C369F">
      <w:pPr>
        <w:ind w:firstLine="0"/>
        <w:rPr>
          <w:rFonts w:eastAsiaTheme="majorEastAsia" w:cs="Times New Roman"/>
          <w:b/>
        </w:rPr>
      </w:pPr>
    </w:p>
    <w:p w:rsidR="00FB271B" w:rsidRPr="00FB271B" w:rsidRDefault="00470D82" w:rsidP="00FB271B">
      <w:pPr>
        <w:ind w:firstLine="709"/>
      </w:pPr>
      <w:r w:rsidRPr="00246A83">
        <w:t xml:space="preserve">12.7. Границы и </w:t>
      </w:r>
      <w:r w:rsidR="00FB271B" w:rsidRPr="00FB271B">
        <w:t xml:space="preserve">Размещение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повреждения при авариях и производстве строительных и ремонтных работ. </w:t>
      </w:r>
    </w:p>
    <w:p w:rsidR="00FB271B" w:rsidRPr="00FB271B" w:rsidRDefault="00FB271B" w:rsidP="00FB271B">
      <w:pPr>
        <w:ind w:firstLine="709"/>
      </w:pPr>
      <w:r w:rsidRPr="00FB271B">
        <w:t>В связи с устройством усовершенствованных проездов на бетонном основании инженерные сети следует укладывать в зеленой или технической полосе проездов, под уширенными тротуарами и внутри кварталов способом совмещенных прокладок нескольких трубопроводов в одной траншее. Этот способ может снизить стоимость строительства сетей примерно на 3 - 7% против стоимости раздельных прокладок тех же сетей, так как расстояние между трубопроводами уменьшается.</w:t>
      </w:r>
    </w:p>
    <w:p w:rsidR="00FB271B" w:rsidRPr="00FB271B" w:rsidRDefault="00FB271B" w:rsidP="00FB271B">
      <w:pPr>
        <w:ind w:firstLine="709"/>
      </w:pPr>
      <w:r w:rsidRPr="00FB271B">
        <w:t>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водопроводу. На проездах шириной 30 м и более сети трассируют по обеим сторонам улицы, если это оправдывается экономическими расчетами.</w:t>
      </w:r>
    </w:p>
    <w:p w:rsidR="00FB271B" w:rsidRPr="00FB271B" w:rsidRDefault="00FB271B" w:rsidP="00FB271B">
      <w:pPr>
        <w:ind w:firstLine="709"/>
      </w:pPr>
      <w:r w:rsidRPr="00FB271B">
        <w:t>Расположение сетей по отношению к зданиям и подземным сооружениям должно обеспечить возможность производства работ по укладке и ремонту сетей и защиту смежных трубопроводов при авариях, а также не допускать подмыва фундаментов зданий и подземных сооружений при повреждениях канализационных трубопроводов и исключить возможность попадания сточных вод в водопроводные сети.</w:t>
      </w:r>
    </w:p>
    <w:p w:rsidR="00FB271B" w:rsidRPr="00FB271B" w:rsidRDefault="00FB271B" w:rsidP="00FB271B">
      <w:pPr>
        <w:ind w:firstLine="709"/>
      </w:pPr>
      <w:r w:rsidRPr="00FB271B">
        <w:t>Расстояние в свету между наружными стенками трубопроводов и колодцев или камер должно быть не менее 0,15 м.</w:t>
      </w:r>
    </w:p>
    <w:p w:rsidR="00FB271B" w:rsidRPr="00FB271B" w:rsidRDefault="00FB271B" w:rsidP="00FB271B">
      <w:pPr>
        <w:ind w:firstLine="709"/>
      </w:pPr>
      <w:r w:rsidRPr="00FB271B">
        <w:t>При параллельной прокладке канализационных труб на одном уровне с водопроводными расстояние между стенками трубопроводов должно быть не менее 1,5 м при водопроводных трубах диаметром до 200 мм и не менее 3 м при трубах большего диаметра. Если канализационные трубы укладываются на 0,5 м выше водопроводных, то расстояние (в плане) между стенками трубопроводов в водопроницаемых грунтах должно быть не менее 5 м.</w:t>
      </w:r>
    </w:p>
    <w:p w:rsidR="00FB271B" w:rsidRPr="00FB271B" w:rsidRDefault="00FB271B" w:rsidP="00FB271B">
      <w:pPr>
        <w:ind w:firstLine="709"/>
      </w:pPr>
      <w:r w:rsidRPr="00FB271B">
        <w:t>При траншейной прокладке сетей параллельно с железнодорожными путям расстояние в плане от бровки траншей до оси рельса внутризаводских путей должно быть не менее 1,5 м, до оси ближайшего железнодорожного пути - не менее 4 м (но во всех случаях не менее чем на глубину траншеи от подошвы насыпи), до бордюрного камня автомобильных дорог - не менее 1,5 или 1 и до бровки кювета либо подошвы насыпи.</w:t>
      </w:r>
    </w:p>
    <w:p w:rsidR="00FB271B" w:rsidRPr="00FB271B" w:rsidRDefault="00FB271B" w:rsidP="00FB271B">
      <w:pPr>
        <w:ind w:firstLine="709"/>
      </w:pPr>
      <w:r w:rsidRPr="00FB271B">
        <w:t>Канализационные трубопроводы при пересечении с хозяйственно-питьевыми водопроводными линиями, как правило, должны укладываться ниже водопроводных труб, при этом расстояние между стенками труб по вертикали должно быть не менее 0,4 м. Это требование может не соблюдаться при укладке водопроводных линий из металлических труб в кожухах (футлярах), Длина защищенных участков в каждую сторону от места пересечения должна быть в глинистых грунтах не менее 3 м, а в фильтрующих грунтах — 10 м.</w:t>
      </w:r>
    </w:p>
    <w:p w:rsidR="00FB271B" w:rsidRPr="00FB271B" w:rsidRDefault="00FB271B" w:rsidP="00FB271B">
      <w:pPr>
        <w:ind w:firstLine="709"/>
      </w:pPr>
      <w:r w:rsidRPr="00FB271B">
        <w:t>Пересечение водопроводов дворовыми участками канализационных сетей допускается и над водопроводными линиями без соблюдения приведенных выше требований. В этом случае расстояние между стенками труб по вертикали должно быть не менее 0,5 м,</w:t>
      </w:r>
    </w:p>
    <w:p w:rsidR="00FB271B" w:rsidRPr="00FB271B" w:rsidRDefault="00FB271B" w:rsidP="00FB271B">
      <w:pPr>
        <w:ind w:firstLine="709"/>
      </w:pPr>
      <w:r w:rsidRPr="00FB271B">
        <w:t>При очень развитом подземном хозяйстве под магистральными проездами крупных городов и промышленных предприятий или под проездами с интенсивным движением все инженерные сети, за исключением газопроводов, прокладывают в сборных железобетонных проходных коллекторных туннелях для подземных коммуникаций</w:t>
      </w:r>
    </w:p>
    <w:p w:rsidR="00FB271B" w:rsidRPr="00FB271B" w:rsidRDefault="00FB271B" w:rsidP="00FB271B">
      <w:pPr>
        <w:ind w:firstLine="709"/>
      </w:pPr>
      <w:r w:rsidRPr="00FB271B">
        <w:t>Прокладка подземных сетей в туннелях позволяет ремонтировать коммуникации без вскрытия проезжей части улиц и упрощает их эксплуатацию.</w:t>
      </w:r>
    </w:p>
    <w:p w:rsidR="00FB271B" w:rsidRPr="00FB271B" w:rsidRDefault="00FB271B" w:rsidP="00FB271B">
      <w:pPr>
        <w:ind w:firstLine="709"/>
      </w:pPr>
      <w:r w:rsidRPr="00FB271B">
        <w:t>Коллекторы для подземных коммуникаций при открытом способе производства земляных работ устраивают прямоугольного сечения от 170х180 до 240х250 см из сборных железобетонных элементов, а при щитовой проходке - круглого сечения из железобетонных блоков-тюбингов.</w:t>
      </w:r>
    </w:p>
    <w:p w:rsidR="00FB271B" w:rsidRPr="00FB271B" w:rsidRDefault="00FB271B" w:rsidP="00FB271B">
      <w:pPr>
        <w:ind w:firstLine="709"/>
      </w:pPr>
      <w:r w:rsidRPr="00FB271B">
        <w:t>Для улучшения качества предоставляемых услуг по водоотведению планируется строительство:</w:t>
      </w:r>
    </w:p>
    <w:p w:rsidR="00FB271B" w:rsidRPr="00FB271B" w:rsidRDefault="00FB271B" w:rsidP="00FB271B">
      <w:pPr>
        <w:pStyle w:val="ab"/>
        <w:numPr>
          <w:ilvl w:val="0"/>
          <w:numId w:val="38"/>
        </w:numPr>
      </w:pPr>
      <w:r w:rsidRPr="00FB271B">
        <w:rPr>
          <w:bCs/>
        </w:rPr>
        <w:t>Нового внутриквартального канализационного коллектора диаметром 150-300 мм с охватом густонаселенных районов в северной и северо-восточной части города.</w:t>
      </w:r>
    </w:p>
    <w:p w:rsidR="00FB271B" w:rsidRPr="00FB271B" w:rsidRDefault="00FB271B" w:rsidP="00FB271B">
      <w:pPr>
        <w:pStyle w:val="ab"/>
        <w:numPr>
          <w:ilvl w:val="0"/>
          <w:numId w:val="38"/>
        </w:numPr>
        <w:ind w:left="0" w:firstLine="720"/>
      </w:pPr>
      <w:r w:rsidRPr="00FB271B">
        <w:t>Канализационной насосной станции и прокладка канализационного коллектора для подключения инвестиционной площадки в районе д. Ст. Гольчиха.</w:t>
      </w:r>
    </w:p>
    <w:p w:rsidR="00FB271B" w:rsidRPr="00FB271B" w:rsidRDefault="00FB271B" w:rsidP="00FB271B">
      <w:pPr>
        <w:pStyle w:val="ab"/>
        <w:numPr>
          <w:ilvl w:val="0"/>
          <w:numId w:val="38"/>
        </w:numPr>
        <w:ind w:left="0" w:firstLine="720"/>
      </w:pPr>
      <w:r w:rsidRPr="00FB271B">
        <w:rPr>
          <w:bCs/>
        </w:rPr>
        <w:t>Канализационной насосной станции и прокладка нового внутриквартального канализационного коллектора диаметром 150-300 мм для подключения промплощадок предприятий, расположенных в юго-восточной части города с охватом прилегающих жилых кварталов.</w:t>
      </w:r>
    </w:p>
    <w:p w:rsidR="00FB271B" w:rsidRPr="00FB271B" w:rsidRDefault="00FB271B" w:rsidP="00FB271B">
      <w:pPr>
        <w:pStyle w:val="ab"/>
        <w:numPr>
          <w:ilvl w:val="0"/>
          <w:numId w:val="38"/>
        </w:numPr>
        <w:ind w:left="0" w:firstLine="720"/>
      </w:pPr>
      <w:r w:rsidRPr="00FB271B">
        <w:t>Проектирование и строительство канализационной насосной станции в районе улиц Восточная - Краснодонская для вывода из эксплуатации КНС № 2.</w:t>
      </w:r>
    </w:p>
    <w:p w:rsidR="00FB271B" w:rsidRPr="00FB271B" w:rsidRDefault="00FB271B" w:rsidP="00FB271B">
      <w:pPr>
        <w:pStyle w:val="ab"/>
        <w:numPr>
          <w:ilvl w:val="0"/>
          <w:numId w:val="38"/>
        </w:numPr>
        <w:ind w:left="0" w:firstLine="720"/>
      </w:pPr>
      <w:r w:rsidRPr="00FB271B">
        <w:t>Проектирование и строительство канализационной насосной станции в районе улицы Советская для вывода из эксплуатации КНС № 10.</w:t>
      </w:r>
    </w:p>
    <w:p w:rsidR="00FB271B" w:rsidRPr="00FB271B" w:rsidRDefault="00FB271B" w:rsidP="00AB6CC8">
      <w:pPr>
        <w:ind w:firstLine="709"/>
      </w:pPr>
      <w:r w:rsidRPr="00FB271B">
        <w:t>Трассировка маршрута прохождения канализационных сетей планируемых к строительству объектов капитального строительства определяется на этапе проектирования данных объектов.</w:t>
      </w:r>
    </w:p>
    <w:p w:rsidR="00FB271B" w:rsidRPr="00FB271B" w:rsidRDefault="00FB271B" w:rsidP="00AB6CC8">
      <w:pPr>
        <w:ind w:firstLine="709"/>
      </w:pPr>
    </w:p>
    <w:p w:rsidR="00470D82" w:rsidRPr="00246A83" w:rsidRDefault="00B577EF" w:rsidP="00AB6CC8">
      <w:pPr>
        <w:pStyle w:val="2"/>
        <w:numPr>
          <w:ilvl w:val="0"/>
          <w:numId w:val="0"/>
        </w:numPr>
        <w:jc w:val="both"/>
      </w:pPr>
      <w:bookmarkStart w:id="223" w:name="_Toc391565526"/>
      <w:bookmarkStart w:id="224" w:name="_Toc395903775"/>
      <w:r w:rsidRPr="00B577EF">
        <w:t>12.7. Границы и характеристики охранных зон сетей и сооружений централизованной системы водоотведения.</w:t>
      </w:r>
      <w:bookmarkEnd w:id="223"/>
      <w:bookmarkEnd w:id="224"/>
    </w:p>
    <w:p w:rsidR="000E34BC" w:rsidRPr="00195363" w:rsidRDefault="000E34BC" w:rsidP="00470D82">
      <w:pPr>
        <w:ind w:firstLine="0"/>
        <w:rPr>
          <w:rFonts w:eastAsiaTheme="majorEastAsia" w:cs="Times New Roman"/>
          <w:b/>
          <w:highlight w:val="yellow"/>
        </w:rPr>
      </w:pPr>
    </w:p>
    <w:p w:rsidR="00246A83" w:rsidRPr="00FB271B" w:rsidRDefault="00246A83" w:rsidP="00246A83">
      <w:pPr>
        <w:ind w:firstLine="709"/>
        <w:rPr>
          <w:rFonts w:cs="Times New Roman"/>
        </w:rPr>
      </w:pPr>
      <w:r w:rsidRPr="00FB271B">
        <w:rPr>
          <w:rFonts w:cs="Times New Roman"/>
        </w:rPr>
        <w:t>В соответствии с требованиями СанПиН 2.2.1/2.1.1.1200-03 “Санитарно-защитные зоны и санитарная классификация предприятий, сооружений и иных объектов” и другими нормативными документами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w:t>
      </w:r>
    </w:p>
    <w:p w:rsidR="00246A83" w:rsidRPr="00FB271B" w:rsidRDefault="00246A83" w:rsidP="00246A83">
      <w:pPr>
        <w:ind w:firstLine="709"/>
        <w:rPr>
          <w:rFonts w:cs="Times New Roman"/>
        </w:rPr>
      </w:pPr>
      <w:r w:rsidRPr="00FB271B">
        <w:rPr>
          <w:rFonts w:cs="Times New Roman"/>
        </w:rPr>
        <w:t>Режимом территории СЗЗ запрещено размещение на ее территории жилой застройки, ландшафтно-рекреационных зон, зон отдыха, территорий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246A83" w:rsidRPr="00FB271B" w:rsidRDefault="00246A83" w:rsidP="00246A83">
      <w:pPr>
        <w:ind w:firstLine="709"/>
        <w:rPr>
          <w:rFonts w:cs="Times New Roman"/>
          <w:spacing w:val="-2"/>
        </w:rPr>
      </w:pPr>
      <w:r w:rsidRPr="00FB271B">
        <w:rPr>
          <w:rFonts w:cs="Times New Roman"/>
        </w:rPr>
        <w:t>Чрезвычайно важным мероприятием по охране поверхностных во</w:t>
      </w:r>
      <w:r w:rsidR="00195363" w:rsidRPr="00FB271B">
        <w:rPr>
          <w:rFonts w:cs="Times New Roman"/>
        </w:rPr>
        <w:t>д является организация водоохра</w:t>
      </w:r>
      <w:r w:rsidRPr="00FB271B">
        <w:rPr>
          <w:rFonts w:cs="Times New Roman"/>
        </w:rPr>
        <w:t>н</w:t>
      </w:r>
      <w:r w:rsidR="00195363" w:rsidRPr="00FB271B">
        <w:rPr>
          <w:rFonts w:cs="Times New Roman"/>
        </w:rPr>
        <w:t>н</w:t>
      </w:r>
      <w:r w:rsidRPr="00FB271B">
        <w:rPr>
          <w:rFonts w:cs="Times New Roman"/>
        </w:rPr>
        <w:t xml:space="preserve">ых зон и прибрежных защитных полос вдоль рек. </w:t>
      </w:r>
      <w:r w:rsidRPr="00FB271B">
        <w:rPr>
          <w:rFonts w:cs="Times New Roman"/>
          <w:spacing w:val="-2"/>
        </w:rPr>
        <w:t>Водоохранные зоны и прибрежные защитные полосы устанавливаются в соответствии с Водным кодексом.</w:t>
      </w:r>
    </w:p>
    <w:p w:rsidR="00246A83" w:rsidRPr="00FB271B" w:rsidRDefault="00246A83" w:rsidP="00246A83">
      <w:pPr>
        <w:ind w:firstLine="709"/>
        <w:rPr>
          <w:rFonts w:cs="Times New Roman"/>
        </w:rPr>
      </w:pPr>
      <w:r w:rsidRPr="00FB271B">
        <w:rPr>
          <w:rFonts w:cs="Times New Roman"/>
        </w:rPr>
        <w:t xml:space="preserve">В целях охраны и рационального использования водных ресурсов в городском </w:t>
      </w:r>
      <w:r w:rsidR="00620163" w:rsidRPr="00FB271B">
        <w:rPr>
          <w:rFonts w:cs="Times New Roman"/>
        </w:rPr>
        <w:t xml:space="preserve">округе </w:t>
      </w:r>
      <w:r w:rsidR="00123C15" w:rsidRPr="00FB271B">
        <w:rPr>
          <w:rFonts w:cs="Times New Roman"/>
        </w:rPr>
        <w:t>Вичуга</w:t>
      </w:r>
      <w:r w:rsidRPr="00FB271B">
        <w:rPr>
          <w:rFonts w:cs="Times New Roman"/>
        </w:rPr>
        <w:t xml:space="preserve"> предусматривается:</w:t>
      </w:r>
    </w:p>
    <w:p w:rsidR="00246A83" w:rsidRPr="00FB271B" w:rsidRDefault="00246A83" w:rsidP="00246A83">
      <w:pPr>
        <w:widowControl w:val="0"/>
        <w:autoSpaceDE w:val="0"/>
        <w:ind w:left="709" w:firstLine="0"/>
        <w:rPr>
          <w:rFonts w:cs="Times New Roman"/>
        </w:rPr>
      </w:pPr>
      <w:r w:rsidRPr="00FB271B">
        <w:t>- д</w:t>
      </w:r>
      <w:r w:rsidRPr="00FB271B">
        <w:rPr>
          <w:rFonts w:cs="Times New Roman"/>
        </w:rPr>
        <w:t>альнейшее развитие системы централизованной канализации;</w:t>
      </w:r>
    </w:p>
    <w:p w:rsidR="00246A83" w:rsidRPr="00FB271B" w:rsidRDefault="00246A83" w:rsidP="00246A83">
      <w:pPr>
        <w:widowControl w:val="0"/>
        <w:autoSpaceDE w:val="0"/>
        <w:ind w:left="709" w:firstLine="0"/>
        <w:rPr>
          <w:rFonts w:cs="Times New Roman"/>
        </w:rPr>
      </w:pPr>
      <w:r w:rsidRPr="00FB271B">
        <w:t>- с</w:t>
      </w:r>
      <w:r w:rsidRPr="00FB271B">
        <w:rPr>
          <w:rFonts w:cs="Times New Roman"/>
        </w:rPr>
        <w:t xml:space="preserve">троительство, реконструкция, ремонт существующих очистных сооружений; </w:t>
      </w:r>
    </w:p>
    <w:p w:rsidR="00246A83" w:rsidRPr="00FB271B" w:rsidRDefault="00246A83" w:rsidP="00246A83">
      <w:pPr>
        <w:widowControl w:val="0"/>
        <w:autoSpaceDE w:val="0"/>
        <w:ind w:left="709" w:firstLine="0"/>
        <w:rPr>
          <w:rFonts w:cs="Times New Roman"/>
        </w:rPr>
      </w:pPr>
      <w:r w:rsidRPr="00FB271B">
        <w:t>- о</w:t>
      </w:r>
      <w:r w:rsidRPr="00FB271B">
        <w:rPr>
          <w:rFonts w:cs="Times New Roman"/>
        </w:rPr>
        <w:t>рганизация и обустройство водоохранных зон и прибрежных защитных полос;</w:t>
      </w:r>
    </w:p>
    <w:p w:rsidR="00246A83" w:rsidRPr="00FB271B" w:rsidRDefault="00246A83" w:rsidP="00246A83">
      <w:pPr>
        <w:ind w:firstLine="709"/>
        <w:rPr>
          <w:rFonts w:cs="Times New Roman"/>
        </w:rPr>
      </w:pPr>
      <w:r w:rsidRPr="00FB271B">
        <w:t>- о</w:t>
      </w:r>
      <w:r w:rsidRPr="00FB271B">
        <w:rPr>
          <w:rFonts w:cs="Times New Roman"/>
        </w:rPr>
        <w:t>рганизация регулярного гидромониторинга поверхностных водных объектов.</w:t>
      </w:r>
    </w:p>
    <w:p w:rsidR="00470D82" w:rsidRPr="00265191" w:rsidRDefault="00470D82" w:rsidP="001A083C">
      <w:pPr>
        <w:ind w:firstLine="709"/>
        <w:rPr>
          <w:rFonts w:eastAsiaTheme="majorEastAsia" w:cs="Times New Roman"/>
          <w:b/>
        </w:rPr>
      </w:pPr>
    </w:p>
    <w:p w:rsidR="00201F26" w:rsidRPr="00246A83" w:rsidRDefault="00201F26" w:rsidP="00A72982">
      <w:pPr>
        <w:pStyle w:val="2"/>
        <w:numPr>
          <w:ilvl w:val="0"/>
          <w:numId w:val="0"/>
        </w:numPr>
        <w:ind w:left="142"/>
        <w:jc w:val="both"/>
      </w:pPr>
      <w:bookmarkStart w:id="225" w:name="_Toc395903776"/>
      <w:r w:rsidRPr="00195363">
        <w:t>12.8. Границы планируемых зон размещения объектов централизованной системы водоотведения.</w:t>
      </w:r>
      <w:bookmarkEnd w:id="225"/>
    </w:p>
    <w:p w:rsidR="007518DB" w:rsidRPr="00FB271B" w:rsidRDefault="007518DB" w:rsidP="007518DB">
      <w:pPr>
        <w:rPr>
          <w:bCs/>
        </w:rPr>
      </w:pPr>
    </w:p>
    <w:p w:rsidR="00123C15" w:rsidRPr="00FB271B" w:rsidRDefault="00123C15" w:rsidP="00123C15">
      <w:pPr>
        <w:rPr>
          <w:bCs/>
        </w:rPr>
      </w:pPr>
      <w:r w:rsidRPr="00FB271B">
        <w:rPr>
          <w:bCs/>
        </w:rPr>
        <w:t>Схемой водоснабжения и водоотведения городского округа Вичуга предусматривается</w:t>
      </w:r>
      <w:r w:rsidR="00AB6CC8">
        <w:rPr>
          <w:bCs/>
        </w:rPr>
        <w:t xml:space="preserve"> строительство</w:t>
      </w:r>
      <w:r w:rsidRPr="00FB271B">
        <w:rPr>
          <w:bCs/>
        </w:rPr>
        <w:t xml:space="preserve">: </w:t>
      </w:r>
    </w:p>
    <w:p w:rsidR="00195363" w:rsidRPr="00FB271B" w:rsidRDefault="00195363" w:rsidP="00195363">
      <w:pPr>
        <w:pStyle w:val="ab"/>
        <w:numPr>
          <w:ilvl w:val="0"/>
          <w:numId w:val="37"/>
        </w:numPr>
        <w:ind w:left="142" w:firstLine="578"/>
      </w:pPr>
      <w:r w:rsidRPr="00FB271B">
        <w:rPr>
          <w:bCs/>
        </w:rPr>
        <w:t>Нового внутриквартального канализационного коллектора диаметром 150-300 мм с охватом густонаселенных районов в северной и северо-восточной части города.</w:t>
      </w:r>
    </w:p>
    <w:p w:rsidR="00195363" w:rsidRPr="00FB271B" w:rsidRDefault="00195363" w:rsidP="00195363">
      <w:pPr>
        <w:pStyle w:val="ab"/>
        <w:numPr>
          <w:ilvl w:val="0"/>
          <w:numId w:val="37"/>
        </w:numPr>
        <w:ind w:left="142" w:firstLine="578"/>
      </w:pPr>
      <w:r w:rsidRPr="00FB271B">
        <w:t>Канализационной насосной станции и прокладка канализационного коллектора для подключения инвестиционной площадки в районе д. Ст. Гольчиха.</w:t>
      </w:r>
    </w:p>
    <w:p w:rsidR="00195363" w:rsidRPr="00FB271B" w:rsidRDefault="00195363" w:rsidP="00195363">
      <w:pPr>
        <w:pStyle w:val="ab"/>
        <w:numPr>
          <w:ilvl w:val="0"/>
          <w:numId w:val="37"/>
        </w:numPr>
        <w:ind w:left="142" w:firstLine="578"/>
      </w:pPr>
      <w:r w:rsidRPr="00FB271B">
        <w:rPr>
          <w:bCs/>
        </w:rPr>
        <w:t>Канализационной насосной станции и прокладка нового внутриквартального канализационного коллектора диаметром 150-300 мм для подключения промплощадок предприятий, расположенных в юго-восточной части города с охватом прилегающих жилых кварталов.</w:t>
      </w:r>
    </w:p>
    <w:p w:rsidR="00195363" w:rsidRPr="00FB271B" w:rsidRDefault="00195363" w:rsidP="00195363">
      <w:pPr>
        <w:pStyle w:val="ab"/>
        <w:numPr>
          <w:ilvl w:val="0"/>
          <w:numId w:val="37"/>
        </w:numPr>
        <w:ind w:left="142" w:firstLine="578"/>
      </w:pPr>
      <w:r w:rsidRPr="00FB271B">
        <w:t>Проектирование и строительство канализационной насосной станции в районе улиц Восточная - Краснодонская для вывода из эксплуатации КНС № 2.</w:t>
      </w:r>
    </w:p>
    <w:p w:rsidR="00195363" w:rsidRPr="00FB271B" w:rsidRDefault="00195363" w:rsidP="00195363">
      <w:pPr>
        <w:pStyle w:val="ab"/>
        <w:numPr>
          <w:ilvl w:val="0"/>
          <w:numId w:val="37"/>
        </w:numPr>
        <w:ind w:left="142" w:firstLine="578"/>
      </w:pPr>
      <w:r w:rsidRPr="00FB271B">
        <w:t>Проектирование и строительство канализационной насосной станции в районе улицы Советская для вывода из эксплуатации КНС № 10.</w:t>
      </w:r>
    </w:p>
    <w:p w:rsidR="00123C15" w:rsidRPr="00FB271B" w:rsidRDefault="00123C15" w:rsidP="00123C15">
      <w:pPr>
        <w:ind w:firstLine="709"/>
        <w:rPr>
          <w:bCs/>
        </w:rPr>
      </w:pPr>
      <w:r w:rsidRPr="00FB271B">
        <w:rPr>
          <w:bCs/>
        </w:rPr>
        <w:t>Границы зон размещения планируемых к строительству объектов централизованных систем водоотведения будут устанавливаться при проектировании в соответствии с требованиями нормативных документов.</w:t>
      </w:r>
    </w:p>
    <w:p w:rsidR="00123C15" w:rsidRPr="00FB271B" w:rsidRDefault="00123C15" w:rsidP="00123C15">
      <w:pPr>
        <w:ind w:firstLine="709"/>
        <w:rPr>
          <w:bCs/>
        </w:rPr>
      </w:pPr>
      <w:r w:rsidRPr="00FB271B">
        <w:rPr>
          <w:bCs/>
        </w:rPr>
        <w:t>Трассировка маршрута прохождения сетей водоотведения планируемых к строительству объектов определяется на этапе проектирования данных объектов.</w:t>
      </w:r>
    </w:p>
    <w:p w:rsidR="00264C35" w:rsidRDefault="00264C35" w:rsidP="00123C15">
      <w:pPr>
        <w:ind w:firstLine="709"/>
      </w:pPr>
      <w:r>
        <w:br w:type="page"/>
      </w:r>
    </w:p>
    <w:p w:rsidR="00777D58" w:rsidRDefault="00264C35" w:rsidP="00777D58">
      <w:pPr>
        <w:pStyle w:val="1"/>
      </w:pPr>
      <w:bookmarkStart w:id="226" w:name="_Toc395903777"/>
      <w:r w:rsidRPr="00777D58">
        <w:t xml:space="preserve">Раздел 13. </w:t>
      </w:r>
      <w:bookmarkStart w:id="227" w:name="_Toc378760700"/>
      <w:bookmarkStart w:id="228" w:name="_Toc379362071"/>
      <w:r w:rsidR="00777D58">
        <w:t>Экологические аспекты мероприятий по строительству и реконструкции объектов централизованной системы водоотведения</w:t>
      </w:r>
      <w:bookmarkEnd w:id="227"/>
      <w:bookmarkEnd w:id="228"/>
      <w:r w:rsidR="00777D58">
        <w:t>.</w:t>
      </w:r>
      <w:bookmarkEnd w:id="226"/>
    </w:p>
    <w:p w:rsidR="00264C35" w:rsidRDefault="00777D58" w:rsidP="00265191">
      <w:pPr>
        <w:pStyle w:val="2"/>
        <w:numPr>
          <w:ilvl w:val="0"/>
          <w:numId w:val="0"/>
        </w:numPr>
        <w:jc w:val="both"/>
      </w:pPr>
      <w:bookmarkStart w:id="229" w:name="_Toc378760701"/>
      <w:bookmarkStart w:id="230" w:name="_Toc379362072"/>
      <w:bookmarkStart w:id="231" w:name="_Toc395903778"/>
      <w:r w:rsidRPr="00777D58">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29"/>
      <w:bookmarkEnd w:id="230"/>
      <w:r w:rsidRPr="00777D58">
        <w:t>.</w:t>
      </w:r>
      <w:bookmarkEnd w:id="231"/>
    </w:p>
    <w:p w:rsidR="00777D58" w:rsidRPr="00123C15" w:rsidRDefault="00777D58" w:rsidP="00777D58">
      <w:pPr>
        <w:ind w:firstLine="0"/>
        <w:rPr>
          <w:rFonts w:eastAsiaTheme="majorEastAsia" w:cs="Times New Roman"/>
          <w:b/>
        </w:rPr>
      </w:pPr>
    </w:p>
    <w:p w:rsidR="00123C15" w:rsidRPr="00FB271B" w:rsidRDefault="00123C15" w:rsidP="00123C15">
      <w:pPr>
        <w:ind w:firstLine="709"/>
        <w:rPr>
          <w:bCs/>
        </w:rPr>
      </w:pPr>
      <w:bookmarkStart w:id="232" w:name="_Toc378760702"/>
      <w:bookmarkStart w:id="233" w:name="_Toc379362073"/>
      <w:r w:rsidRPr="00FB271B">
        <w:rPr>
          <w:bCs/>
        </w:rPr>
        <w:t>Схемой водоснабжения и водоотведения городского округа Вичуга предусматривается ряд мероприятий по реконструкции и ремонту объектов централизованного водоотведения:</w:t>
      </w:r>
    </w:p>
    <w:p w:rsidR="00123C15" w:rsidRPr="00FB271B" w:rsidRDefault="00123C15" w:rsidP="00123C15">
      <w:pPr>
        <w:ind w:firstLine="709"/>
        <w:rPr>
          <w:bCs/>
        </w:rPr>
      </w:pPr>
      <w:r w:rsidRPr="00FB271B">
        <w:rPr>
          <w:bCs/>
        </w:rPr>
        <w:t>- реконструкция очистных сооружений:</w:t>
      </w:r>
    </w:p>
    <w:p w:rsidR="00123C15" w:rsidRPr="00FB271B" w:rsidRDefault="00123C15" w:rsidP="00123C15">
      <w:pPr>
        <w:ind w:firstLine="709"/>
        <w:rPr>
          <w:bCs/>
        </w:rPr>
      </w:pPr>
      <w:r w:rsidRPr="00FB271B">
        <w:rPr>
          <w:bCs/>
        </w:rPr>
        <w:t>- плановый ремонт канализационных сетей;</w:t>
      </w:r>
    </w:p>
    <w:p w:rsidR="00123C15" w:rsidRPr="00FB271B" w:rsidRDefault="00123C15" w:rsidP="00123C15">
      <w:pPr>
        <w:ind w:firstLine="709"/>
        <w:rPr>
          <w:bCs/>
        </w:rPr>
      </w:pPr>
      <w:r w:rsidRPr="00FB271B">
        <w:rPr>
          <w:bCs/>
        </w:rPr>
        <w:t>- плановый ремонт канализационных колодцев.</w:t>
      </w:r>
    </w:p>
    <w:p w:rsidR="00123C15" w:rsidRPr="00FB271B" w:rsidRDefault="00123C15" w:rsidP="00123C15">
      <w:pPr>
        <w:ind w:firstLine="709"/>
        <w:rPr>
          <w:bCs/>
        </w:rPr>
      </w:pPr>
      <w:r w:rsidRPr="00FB271B">
        <w:rPr>
          <w:bCs/>
        </w:rPr>
        <w:t xml:space="preserve">Целью данных мероприятий является </w:t>
      </w:r>
      <w:r w:rsidRPr="00FB271B">
        <w:t>снижение концентрации, количества (массы) загрязняющих веществ, иных веществ и микроорганизмов, содержащихся в составе сточных вод, предотвращение р</w:t>
      </w:r>
      <w:r w:rsidRPr="00FB271B">
        <w:rPr>
          <w:bCs/>
        </w:rPr>
        <w:t>азливов хозяйственно-бытовых сточных вод на поверхность и загрязнения почв и грунтовых вод.</w:t>
      </w:r>
    </w:p>
    <w:p w:rsidR="00123C15" w:rsidRPr="00B577EF" w:rsidRDefault="00123C15" w:rsidP="00123C15">
      <w:pPr>
        <w:ind w:firstLine="709"/>
        <w:rPr>
          <w:bCs/>
        </w:rPr>
      </w:pPr>
    </w:p>
    <w:p w:rsidR="0061059F" w:rsidRDefault="004231F3" w:rsidP="00265191">
      <w:pPr>
        <w:pStyle w:val="2"/>
        <w:numPr>
          <w:ilvl w:val="0"/>
          <w:numId w:val="0"/>
        </w:numPr>
        <w:jc w:val="both"/>
      </w:pPr>
      <w:bookmarkStart w:id="234" w:name="_Toc395903779"/>
      <w:r w:rsidRPr="004231F3">
        <w:t>13.2. Сведения о применении методов, безопасных для окружающей среды, при утилизации осадков сточных вод</w:t>
      </w:r>
      <w:bookmarkEnd w:id="232"/>
      <w:bookmarkEnd w:id="233"/>
      <w:r w:rsidRPr="004231F3">
        <w:t>.</w:t>
      </w:r>
      <w:bookmarkEnd w:id="234"/>
    </w:p>
    <w:p w:rsidR="004231F3" w:rsidRPr="00195363" w:rsidRDefault="004231F3" w:rsidP="004231F3">
      <w:pPr>
        <w:ind w:firstLine="0"/>
        <w:rPr>
          <w:rFonts w:eastAsiaTheme="majorEastAsia" w:cs="Times New Roman"/>
          <w:b/>
        </w:rPr>
      </w:pPr>
    </w:p>
    <w:p w:rsidR="00FA3E12" w:rsidRPr="00FB271B" w:rsidRDefault="00FA3E12" w:rsidP="00FA3E12">
      <w:r w:rsidRPr="00FB271B">
        <w:t>Для многих городов, населенных пунктов и промышленных предприятий весьма острой является проблема обработки и утилизации осадков. Часто осадки в необработанном виде в течение десятков лет сливались на перегруженные иловые площадки, в отвалы, карьеры, что привело к нарушению экологической безопасности и условий жизни населения.</w:t>
      </w:r>
    </w:p>
    <w:p w:rsidR="00FA3E12" w:rsidRPr="00FB271B" w:rsidRDefault="00FA3E12" w:rsidP="00FA3E12">
      <w:r w:rsidRPr="00FB271B">
        <w:t>На сегодняшний день на большинстве станций очистки сточных вод образуется огромное количество частично обезвоженного и недостаточно стабилизированного осадка. Обработка осадков сточных вод должна проводиться в целях максимального уменьшения их объемов и подготовки к последующему размещению, использованию или утилизации при обеспечении поддержания санитарного состояния окружающей среды или восстановления ее благоприятного состояния.</w:t>
      </w:r>
    </w:p>
    <w:p w:rsidR="00FA3E12" w:rsidRPr="00FB271B" w:rsidRDefault="00FA3E12" w:rsidP="00FA3E12">
      <w:r w:rsidRPr="00FB271B">
        <w:t>Для сохранения надлежащего санитарно-эпидемиологического и экологического состояния необходимо незамедлительно решить вопрос рекультивации иловых площадок в черте города. Реализация инженерных мероприятий по возврату выведенных из оборота земель в черте города помимо экологического значения имеет высокую экономическую и социальную значимость: осадок должен быть удален, переработан и безопасно утилизирован, а освобожденная территория рекультивирована под жилищное строительство или дру</w:t>
      </w:r>
      <w:r w:rsidR="00AB15D7" w:rsidRPr="00FB271B">
        <w:t>гое рациональное использование.</w:t>
      </w:r>
    </w:p>
    <w:p w:rsidR="00AB15D7" w:rsidRPr="00FB271B" w:rsidRDefault="00AB15D7" w:rsidP="00FA3E12">
      <w:r w:rsidRPr="00FB271B">
        <w:t>Утилизацию осадков сточных вод следует производить в соответствии со СНиП 2.04.03-85 «Канализация. Наружные сети и сооружения» и СанПиН 2.1.7.573-96 «Гигиенические требования к использованию сточных вод и их осадков».</w:t>
      </w:r>
    </w:p>
    <w:p w:rsidR="00123C15" w:rsidRPr="00FB271B" w:rsidRDefault="00123C15" w:rsidP="00FA3E12"/>
    <w:p w:rsidR="00BD543B" w:rsidRPr="00FB271B" w:rsidRDefault="00BD543B" w:rsidP="00FA3E12">
      <w:r w:rsidRPr="00FB271B">
        <w:br w:type="page"/>
      </w:r>
    </w:p>
    <w:p w:rsidR="000C07B2" w:rsidRDefault="00BD543B" w:rsidP="00BD543B">
      <w:pPr>
        <w:pStyle w:val="1"/>
      </w:pPr>
      <w:bookmarkStart w:id="235" w:name="_Toc395903780"/>
      <w:r>
        <w:t xml:space="preserve">Раздел 14. </w:t>
      </w:r>
      <w:bookmarkStart w:id="236" w:name="_Toc378760703"/>
      <w:bookmarkStart w:id="237" w:name="_Toc379362074"/>
      <w:r>
        <w:t>Оценка</w:t>
      </w:r>
      <w:r w:rsidR="00BE41AC">
        <w:t xml:space="preserve"> </w:t>
      </w:r>
      <w:r>
        <w:t>потребности</w:t>
      </w:r>
      <w:r w:rsidR="00BE41AC">
        <w:t xml:space="preserve"> </w:t>
      </w:r>
      <w:r>
        <w:t>в</w:t>
      </w:r>
      <w:r w:rsidR="00BE41AC">
        <w:t xml:space="preserve"> </w:t>
      </w:r>
      <w:r>
        <w:t>капитальных</w:t>
      </w:r>
      <w:r w:rsidR="00BE41AC">
        <w:t xml:space="preserve"> </w:t>
      </w:r>
      <w:r>
        <w:t>вложениях</w:t>
      </w:r>
      <w:r w:rsidR="00BE41AC">
        <w:t xml:space="preserve"> </w:t>
      </w:r>
      <w:r>
        <w:t>в</w:t>
      </w:r>
      <w:r w:rsidR="00BE41AC">
        <w:t xml:space="preserve"> </w:t>
      </w:r>
      <w:r>
        <w:t>строительство,</w:t>
      </w:r>
      <w:r w:rsidR="00BE41AC">
        <w:t xml:space="preserve"> </w:t>
      </w:r>
      <w:r>
        <w:t>реконструкцию</w:t>
      </w:r>
      <w:r w:rsidR="00BE41AC">
        <w:t xml:space="preserve"> </w:t>
      </w:r>
      <w:r>
        <w:t>и</w:t>
      </w:r>
      <w:r w:rsidR="00BE41AC">
        <w:t xml:space="preserve"> </w:t>
      </w:r>
      <w:r>
        <w:t>модернизацию</w:t>
      </w:r>
      <w:r w:rsidR="00BE41AC">
        <w:t xml:space="preserve"> </w:t>
      </w:r>
      <w:r>
        <w:t>объектов</w:t>
      </w:r>
      <w:r w:rsidR="00BE41AC">
        <w:t xml:space="preserve"> </w:t>
      </w:r>
      <w:r>
        <w:t>централизованной системы водоотведения</w:t>
      </w:r>
      <w:bookmarkEnd w:id="236"/>
      <w:bookmarkEnd w:id="237"/>
      <w:r w:rsidR="00BE41AC">
        <w:t>.</w:t>
      </w:r>
      <w:bookmarkEnd w:id="235"/>
    </w:p>
    <w:p w:rsidR="00BE41AC" w:rsidRDefault="00BE41AC" w:rsidP="00BE41AC"/>
    <w:p w:rsidR="004377B5" w:rsidRPr="00FB271B" w:rsidRDefault="004377B5" w:rsidP="004377B5">
      <w:r w:rsidRPr="00FB271B">
        <w:t>Оценка потребности в капитальных вложениях в строительство, реконструкцию и модернизацию объектов централизованной системы водоотведения представлена в таблице 14.1.1.</w:t>
      </w:r>
    </w:p>
    <w:p w:rsidR="004377B5" w:rsidRPr="00FB271B" w:rsidRDefault="004377B5" w:rsidP="00FB271B">
      <w:pPr>
        <w:spacing w:line="240" w:lineRule="auto"/>
        <w:jc w:val="right"/>
      </w:pPr>
      <w:r w:rsidRPr="00FB271B">
        <w:t>Таблица 14.1.1.</w:t>
      </w:r>
    </w:p>
    <w:tbl>
      <w:tblPr>
        <w:tblW w:w="5000" w:type="pct"/>
        <w:tblLayout w:type="fixed"/>
        <w:tblCellMar>
          <w:left w:w="40" w:type="dxa"/>
          <w:right w:w="40" w:type="dxa"/>
        </w:tblCellMar>
        <w:tblLook w:val="0000" w:firstRow="0" w:lastRow="0" w:firstColumn="0" w:lastColumn="0" w:noHBand="0" w:noVBand="0"/>
      </w:tblPr>
      <w:tblGrid>
        <w:gridCol w:w="475"/>
        <w:gridCol w:w="1914"/>
        <w:gridCol w:w="692"/>
        <w:gridCol w:w="692"/>
        <w:gridCol w:w="692"/>
        <w:gridCol w:w="692"/>
        <w:gridCol w:w="692"/>
        <w:gridCol w:w="692"/>
        <w:gridCol w:w="692"/>
        <w:gridCol w:w="692"/>
        <w:gridCol w:w="692"/>
        <w:gridCol w:w="692"/>
        <w:gridCol w:w="692"/>
      </w:tblGrid>
      <w:tr w:rsidR="00426402" w:rsidRPr="00B64C97" w:rsidTr="00426402">
        <w:trPr>
          <w:trHeight w:val="442"/>
        </w:trPr>
        <w:tc>
          <w:tcPr>
            <w:tcW w:w="237" w:type="pct"/>
            <w:vMerge w:val="restart"/>
            <w:tcBorders>
              <w:top w:val="single" w:sz="6" w:space="0" w:color="auto"/>
              <w:left w:val="single" w:sz="6" w:space="0" w:color="auto"/>
              <w:right w:val="single" w:sz="6" w:space="0" w:color="auto"/>
            </w:tcBorders>
            <w:vAlign w:val="center"/>
          </w:tcPr>
          <w:p w:rsidR="00426402" w:rsidRPr="00B64C97" w:rsidRDefault="00426402" w:rsidP="00265191">
            <w:pPr>
              <w:pStyle w:val="Style8"/>
              <w:widowControl/>
              <w:spacing w:line="269" w:lineRule="exact"/>
              <w:jc w:val="center"/>
              <w:rPr>
                <w:rStyle w:val="FontStyle79"/>
                <w:b/>
                <w:sz w:val="20"/>
              </w:rPr>
            </w:pPr>
            <w:r w:rsidRPr="00B64C97">
              <w:rPr>
                <w:rStyle w:val="FontStyle79"/>
                <w:sz w:val="20"/>
              </w:rPr>
              <w:t>№ п/п</w:t>
            </w:r>
          </w:p>
        </w:tc>
        <w:tc>
          <w:tcPr>
            <w:tcW w:w="957" w:type="pct"/>
            <w:vMerge w:val="restart"/>
            <w:tcBorders>
              <w:top w:val="single" w:sz="6" w:space="0" w:color="auto"/>
              <w:left w:val="single" w:sz="6" w:space="0" w:color="auto"/>
              <w:right w:val="single" w:sz="6" w:space="0" w:color="auto"/>
            </w:tcBorders>
            <w:vAlign w:val="center"/>
          </w:tcPr>
          <w:p w:rsidR="00426402" w:rsidRPr="00B64C97" w:rsidRDefault="00426402" w:rsidP="00265191">
            <w:pPr>
              <w:pStyle w:val="Style8"/>
              <w:widowControl/>
              <w:jc w:val="center"/>
              <w:rPr>
                <w:rStyle w:val="FontStyle79"/>
                <w:b/>
                <w:sz w:val="20"/>
              </w:rPr>
            </w:pPr>
            <w:r w:rsidRPr="00B64C97">
              <w:rPr>
                <w:rStyle w:val="FontStyle79"/>
                <w:sz w:val="20"/>
              </w:rPr>
              <w:t>Наименование мероприятия</w:t>
            </w:r>
          </w:p>
        </w:tc>
        <w:tc>
          <w:tcPr>
            <w:tcW w:w="3806" w:type="pct"/>
            <w:gridSpan w:val="11"/>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spacing w:line="283" w:lineRule="exact"/>
              <w:ind w:firstLine="71"/>
              <w:jc w:val="center"/>
              <w:rPr>
                <w:rStyle w:val="FontStyle79"/>
                <w:b/>
                <w:sz w:val="20"/>
              </w:rPr>
            </w:pPr>
            <w:r w:rsidRPr="00B64C97">
              <w:rPr>
                <w:rStyle w:val="FontStyle79"/>
                <w:sz w:val="20"/>
              </w:rPr>
              <w:t>Реализация мероприятий по годам</w:t>
            </w:r>
            <w:r>
              <w:rPr>
                <w:rStyle w:val="FontStyle79"/>
                <w:sz w:val="20"/>
              </w:rPr>
              <w:t>, в тыс. руб.</w:t>
            </w:r>
          </w:p>
        </w:tc>
      </w:tr>
      <w:tr w:rsidR="00426402" w:rsidRPr="00B64C97" w:rsidTr="00265191">
        <w:trPr>
          <w:trHeight w:val="446"/>
        </w:trPr>
        <w:tc>
          <w:tcPr>
            <w:tcW w:w="237" w:type="pct"/>
            <w:vMerge/>
            <w:tcBorders>
              <w:left w:val="single" w:sz="6" w:space="0" w:color="auto"/>
              <w:bottom w:val="single" w:sz="4" w:space="0" w:color="auto"/>
              <w:right w:val="single" w:sz="6" w:space="0" w:color="auto"/>
            </w:tcBorders>
            <w:vAlign w:val="center"/>
          </w:tcPr>
          <w:p w:rsidR="00426402" w:rsidRPr="00B64C97" w:rsidRDefault="00426402" w:rsidP="00265191">
            <w:pPr>
              <w:spacing w:after="200" w:line="276" w:lineRule="auto"/>
              <w:jc w:val="center"/>
              <w:rPr>
                <w:rStyle w:val="FontStyle79"/>
                <w:sz w:val="20"/>
              </w:rPr>
            </w:pPr>
          </w:p>
        </w:tc>
        <w:tc>
          <w:tcPr>
            <w:tcW w:w="957" w:type="pct"/>
            <w:vMerge/>
            <w:tcBorders>
              <w:left w:val="single" w:sz="6" w:space="0" w:color="auto"/>
              <w:bottom w:val="single" w:sz="4" w:space="0" w:color="auto"/>
              <w:right w:val="single" w:sz="6" w:space="0" w:color="auto"/>
            </w:tcBorders>
            <w:vAlign w:val="center"/>
          </w:tcPr>
          <w:p w:rsidR="00426402" w:rsidRPr="00B64C97" w:rsidRDefault="00426402" w:rsidP="00265191">
            <w:pPr>
              <w:spacing w:after="200" w:line="276" w:lineRule="auto"/>
              <w:jc w:val="center"/>
              <w:rPr>
                <w:rStyle w:val="FontStyle79"/>
                <w:sz w:val="20"/>
              </w:rPr>
            </w:pP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ind w:left="216" w:hanging="216"/>
              <w:jc w:val="center"/>
              <w:rPr>
                <w:rStyle w:val="FontStyle79"/>
                <w:b/>
                <w:sz w:val="20"/>
              </w:rPr>
            </w:pPr>
            <w:r w:rsidRPr="00B64C97">
              <w:rPr>
                <w:rStyle w:val="FontStyle79"/>
                <w:sz w:val="20"/>
              </w:rPr>
              <w:t>2014</w:t>
            </w:r>
            <w:r>
              <w:rPr>
                <w:rStyle w:val="FontStyle79"/>
                <w:sz w:val="20"/>
              </w:rPr>
              <w:t xml:space="preserve"> г.</w:t>
            </w:r>
          </w:p>
        </w:tc>
        <w:tc>
          <w:tcPr>
            <w:tcW w:w="346" w:type="pct"/>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ind w:left="221" w:hanging="216"/>
              <w:jc w:val="center"/>
              <w:rPr>
                <w:rStyle w:val="FontStyle79"/>
                <w:b/>
                <w:sz w:val="20"/>
              </w:rPr>
            </w:pPr>
            <w:r w:rsidRPr="00B64C97">
              <w:rPr>
                <w:rStyle w:val="FontStyle79"/>
                <w:sz w:val="20"/>
              </w:rPr>
              <w:t>2015</w:t>
            </w:r>
            <w:r>
              <w:rPr>
                <w:rStyle w:val="FontStyle79"/>
                <w:sz w:val="20"/>
              </w:rPr>
              <w:t xml:space="preserve"> г.</w:t>
            </w:r>
          </w:p>
        </w:tc>
        <w:tc>
          <w:tcPr>
            <w:tcW w:w="346" w:type="pct"/>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ind w:left="216" w:hanging="216"/>
              <w:jc w:val="center"/>
              <w:rPr>
                <w:rStyle w:val="FontStyle79"/>
                <w:b/>
                <w:sz w:val="20"/>
              </w:rPr>
            </w:pPr>
            <w:r w:rsidRPr="00B64C97">
              <w:rPr>
                <w:rStyle w:val="FontStyle79"/>
                <w:sz w:val="20"/>
              </w:rPr>
              <w:t>2016</w:t>
            </w:r>
            <w:r>
              <w:rPr>
                <w:rStyle w:val="FontStyle79"/>
                <w:sz w:val="20"/>
              </w:rPr>
              <w:t xml:space="preserve"> г. </w:t>
            </w:r>
          </w:p>
        </w:tc>
        <w:tc>
          <w:tcPr>
            <w:tcW w:w="346" w:type="pct"/>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ind w:left="216" w:hanging="216"/>
              <w:jc w:val="center"/>
              <w:rPr>
                <w:rStyle w:val="FontStyle79"/>
                <w:b/>
                <w:sz w:val="20"/>
              </w:rPr>
            </w:pPr>
            <w:r w:rsidRPr="00B64C97">
              <w:rPr>
                <w:rStyle w:val="FontStyle79"/>
                <w:sz w:val="20"/>
              </w:rPr>
              <w:t>2017</w:t>
            </w:r>
            <w:r>
              <w:rPr>
                <w:rStyle w:val="FontStyle79"/>
                <w:sz w:val="20"/>
              </w:rPr>
              <w:t xml:space="preserve"> г. </w:t>
            </w:r>
          </w:p>
        </w:tc>
        <w:tc>
          <w:tcPr>
            <w:tcW w:w="346" w:type="pct"/>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ind w:left="216" w:hanging="216"/>
              <w:jc w:val="center"/>
              <w:rPr>
                <w:rStyle w:val="FontStyle79"/>
                <w:b/>
                <w:sz w:val="20"/>
              </w:rPr>
            </w:pPr>
            <w:r w:rsidRPr="00B64C97">
              <w:rPr>
                <w:rStyle w:val="FontStyle79"/>
                <w:sz w:val="20"/>
              </w:rPr>
              <w:t>201</w:t>
            </w:r>
            <w:r>
              <w:rPr>
                <w:rStyle w:val="FontStyle79"/>
                <w:sz w:val="20"/>
              </w:rPr>
              <w:t>8 г.</w:t>
            </w:r>
          </w:p>
        </w:tc>
        <w:tc>
          <w:tcPr>
            <w:tcW w:w="346" w:type="pct"/>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ind w:left="216" w:hanging="216"/>
              <w:jc w:val="center"/>
              <w:rPr>
                <w:rStyle w:val="FontStyle79"/>
                <w:b/>
                <w:sz w:val="20"/>
              </w:rPr>
            </w:pPr>
            <w:r w:rsidRPr="00B64C97">
              <w:rPr>
                <w:rStyle w:val="FontStyle79"/>
                <w:sz w:val="20"/>
              </w:rPr>
              <w:t>201</w:t>
            </w:r>
            <w:r>
              <w:rPr>
                <w:rStyle w:val="FontStyle79"/>
                <w:sz w:val="20"/>
              </w:rPr>
              <w:t>9 г.</w:t>
            </w:r>
          </w:p>
        </w:tc>
        <w:tc>
          <w:tcPr>
            <w:tcW w:w="346" w:type="pct"/>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ind w:left="216" w:hanging="216"/>
              <w:jc w:val="center"/>
              <w:rPr>
                <w:rStyle w:val="FontStyle79"/>
                <w:b/>
                <w:sz w:val="20"/>
              </w:rPr>
            </w:pPr>
            <w:r w:rsidRPr="00B64C97">
              <w:rPr>
                <w:rStyle w:val="FontStyle79"/>
                <w:sz w:val="20"/>
              </w:rPr>
              <w:t>20</w:t>
            </w:r>
            <w:r>
              <w:rPr>
                <w:rStyle w:val="FontStyle79"/>
                <w:sz w:val="20"/>
              </w:rPr>
              <w:t>20 г.</w:t>
            </w:r>
          </w:p>
        </w:tc>
        <w:tc>
          <w:tcPr>
            <w:tcW w:w="346" w:type="pct"/>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ind w:left="216" w:hanging="216"/>
              <w:jc w:val="center"/>
              <w:rPr>
                <w:rStyle w:val="FontStyle79"/>
                <w:b/>
                <w:sz w:val="20"/>
              </w:rPr>
            </w:pPr>
            <w:r w:rsidRPr="00B64C97">
              <w:rPr>
                <w:rStyle w:val="FontStyle79"/>
                <w:sz w:val="20"/>
              </w:rPr>
              <w:t>20</w:t>
            </w:r>
            <w:r>
              <w:rPr>
                <w:rStyle w:val="FontStyle79"/>
                <w:sz w:val="20"/>
              </w:rPr>
              <w:t>21 г.</w:t>
            </w:r>
          </w:p>
        </w:tc>
        <w:tc>
          <w:tcPr>
            <w:tcW w:w="346" w:type="pct"/>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ind w:left="216" w:hanging="216"/>
              <w:jc w:val="center"/>
              <w:rPr>
                <w:rStyle w:val="FontStyle79"/>
                <w:b/>
                <w:sz w:val="20"/>
              </w:rPr>
            </w:pPr>
            <w:r w:rsidRPr="00B64C97">
              <w:rPr>
                <w:rStyle w:val="FontStyle79"/>
                <w:sz w:val="20"/>
              </w:rPr>
              <w:t>20</w:t>
            </w:r>
            <w:r>
              <w:rPr>
                <w:rStyle w:val="FontStyle79"/>
                <w:sz w:val="20"/>
              </w:rPr>
              <w:t>22 г.</w:t>
            </w:r>
          </w:p>
        </w:tc>
        <w:tc>
          <w:tcPr>
            <w:tcW w:w="346" w:type="pct"/>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ind w:left="216" w:hanging="216"/>
              <w:jc w:val="center"/>
              <w:rPr>
                <w:rStyle w:val="FontStyle79"/>
                <w:b/>
                <w:sz w:val="20"/>
              </w:rPr>
            </w:pPr>
            <w:r w:rsidRPr="00B64C97">
              <w:rPr>
                <w:rStyle w:val="FontStyle79"/>
                <w:sz w:val="20"/>
              </w:rPr>
              <w:t>20</w:t>
            </w:r>
            <w:r>
              <w:rPr>
                <w:rStyle w:val="FontStyle79"/>
                <w:sz w:val="20"/>
              </w:rPr>
              <w:t>23 г.</w:t>
            </w:r>
          </w:p>
        </w:tc>
        <w:tc>
          <w:tcPr>
            <w:tcW w:w="346" w:type="pct"/>
            <w:tcBorders>
              <w:top w:val="single" w:sz="6" w:space="0" w:color="auto"/>
              <w:left w:val="single" w:sz="6" w:space="0" w:color="auto"/>
              <w:bottom w:val="single" w:sz="6" w:space="0" w:color="auto"/>
              <w:right w:val="single" w:sz="6" w:space="0" w:color="auto"/>
            </w:tcBorders>
            <w:vAlign w:val="center"/>
          </w:tcPr>
          <w:p w:rsidR="00426402" w:rsidRPr="00B64C97" w:rsidRDefault="00426402" w:rsidP="00265191">
            <w:pPr>
              <w:pStyle w:val="Style8"/>
              <w:widowControl/>
              <w:ind w:left="216" w:hanging="216"/>
              <w:jc w:val="center"/>
              <w:rPr>
                <w:rStyle w:val="FontStyle79"/>
                <w:b/>
                <w:sz w:val="20"/>
              </w:rPr>
            </w:pPr>
            <w:r w:rsidRPr="00B64C97">
              <w:rPr>
                <w:rStyle w:val="FontStyle79"/>
                <w:sz w:val="20"/>
              </w:rPr>
              <w:t>20</w:t>
            </w:r>
            <w:r>
              <w:rPr>
                <w:rStyle w:val="FontStyle79"/>
                <w:sz w:val="20"/>
              </w:rPr>
              <w:t>24 г.</w:t>
            </w:r>
          </w:p>
        </w:tc>
      </w:tr>
      <w:tr w:rsidR="00426402" w:rsidRPr="00B64C97" w:rsidTr="00265191">
        <w:trPr>
          <w:trHeight w:val="822"/>
        </w:trPr>
        <w:tc>
          <w:tcPr>
            <w:tcW w:w="237" w:type="pct"/>
            <w:tcBorders>
              <w:top w:val="single" w:sz="4" w:space="0" w:color="auto"/>
              <w:left w:val="single" w:sz="4" w:space="0" w:color="auto"/>
              <w:bottom w:val="single" w:sz="4" w:space="0" w:color="auto"/>
              <w:right w:val="single" w:sz="4" w:space="0" w:color="auto"/>
            </w:tcBorders>
            <w:vAlign w:val="center"/>
          </w:tcPr>
          <w:p w:rsidR="00426402" w:rsidRPr="00B64C97" w:rsidRDefault="00426402" w:rsidP="00265191">
            <w:pPr>
              <w:pStyle w:val="Style8"/>
              <w:widowControl/>
              <w:tabs>
                <w:tab w:val="left" w:pos="386"/>
              </w:tabs>
              <w:jc w:val="center"/>
              <w:rPr>
                <w:rStyle w:val="FontStyle79"/>
                <w:sz w:val="20"/>
              </w:rPr>
            </w:pPr>
            <w:r>
              <w:rPr>
                <w:rStyle w:val="FontStyle79"/>
                <w:sz w:val="20"/>
              </w:rPr>
              <w:t>1</w:t>
            </w:r>
          </w:p>
        </w:tc>
        <w:tc>
          <w:tcPr>
            <w:tcW w:w="957" w:type="pct"/>
            <w:tcBorders>
              <w:top w:val="single" w:sz="4" w:space="0" w:color="auto"/>
              <w:left w:val="single" w:sz="4" w:space="0" w:color="auto"/>
              <w:bottom w:val="single" w:sz="4" w:space="0" w:color="auto"/>
              <w:right w:val="single" w:sz="4" w:space="0" w:color="auto"/>
            </w:tcBorders>
            <w:shd w:val="clear" w:color="auto" w:fill="auto"/>
          </w:tcPr>
          <w:p w:rsidR="00426402" w:rsidRPr="00B37162" w:rsidRDefault="00426402" w:rsidP="00265191">
            <w:pPr>
              <w:widowControl w:val="0"/>
              <w:suppressAutoHyphens/>
              <w:spacing w:line="240" w:lineRule="auto"/>
              <w:ind w:firstLine="0"/>
              <w:jc w:val="left"/>
              <w:rPr>
                <w:bCs/>
                <w:sz w:val="20"/>
                <w:szCs w:val="20"/>
                <w:highlight w:val="green"/>
              </w:rPr>
            </w:pPr>
            <w:r w:rsidRPr="00426402">
              <w:rPr>
                <w:bCs/>
                <w:sz w:val="20"/>
                <w:szCs w:val="20"/>
              </w:rPr>
              <w:t>Прокладка нового внутриквартального канализационного коллектора диаметром 150-300 мм с охватом густонаселенных районов в северной и северо-восточной части города;</w:t>
            </w:r>
          </w:p>
        </w:tc>
        <w:tc>
          <w:tcPr>
            <w:tcW w:w="346" w:type="pct"/>
            <w:tcBorders>
              <w:top w:val="single" w:sz="4" w:space="0" w:color="auto"/>
              <w:left w:val="single" w:sz="4" w:space="0" w:color="auto"/>
              <w:bottom w:val="single" w:sz="4" w:space="0" w:color="auto"/>
              <w:right w:val="single" w:sz="4"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4"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1000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2100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2100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2400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r>
      <w:tr w:rsidR="00426402" w:rsidRPr="00B64C97" w:rsidTr="00265191">
        <w:trPr>
          <w:trHeight w:val="822"/>
        </w:trPr>
        <w:tc>
          <w:tcPr>
            <w:tcW w:w="237" w:type="pct"/>
            <w:tcBorders>
              <w:top w:val="nil"/>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w:t>
            </w:r>
          </w:p>
        </w:tc>
        <w:tc>
          <w:tcPr>
            <w:tcW w:w="957" w:type="pct"/>
            <w:tcBorders>
              <w:top w:val="nil"/>
              <w:left w:val="single" w:sz="6" w:space="0" w:color="auto"/>
              <w:bottom w:val="single" w:sz="4" w:space="0" w:color="auto"/>
              <w:right w:val="single" w:sz="6" w:space="0" w:color="auto"/>
            </w:tcBorders>
          </w:tcPr>
          <w:p w:rsidR="00426402" w:rsidRPr="00426402" w:rsidRDefault="00426402" w:rsidP="00265191">
            <w:pPr>
              <w:widowControl w:val="0"/>
              <w:suppressAutoHyphens/>
              <w:spacing w:line="240" w:lineRule="auto"/>
              <w:ind w:firstLine="0"/>
              <w:jc w:val="left"/>
              <w:rPr>
                <w:bCs/>
                <w:sz w:val="20"/>
                <w:szCs w:val="20"/>
              </w:rPr>
            </w:pPr>
            <w:r w:rsidRPr="00426402">
              <w:rPr>
                <w:bCs/>
                <w:sz w:val="20"/>
                <w:szCs w:val="20"/>
              </w:rPr>
              <w:t>Увеличение мощности очистных сооружений сточных вод за счет замены устаревшего оборудования на новое - высокотехнологическое, позволяющее повысить производительность и эффективность очистки сточных вод. При этом территория очистных сооружений остается в существующих рамках границ;</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1000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1000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1000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1000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1000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r>
      <w:tr w:rsidR="00426402" w:rsidRPr="00B64C97" w:rsidTr="00265191">
        <w:trPr>
          <w:trHeight w:val="822"/>
        </w:trPr>
        <w:tc>
          <w:tcPr>
            <w:tcW w:w="237" w:type="pct"/>
            <w:tcBorders>
              <w:top w:val="single" w:sz="4" w:space="0" w:color="auto"/>
              <w:left w:val="single" w:sz="4" w:space="0" w:color="auto"/>
              <w:bottom w:val="single" w:sz="4" w:space="0" w:color="auto"/>
              <w:right w:val="single" w:sz="4" w:space="0" w:color="auto"/>
            </w:tcBorders>
            <w:vAlign w:val="center"/>
          </w:tcPr>
          <w:p w:rsidR="00426402" w:rsidRPr="00B64C97" w:rsidRDefault="00426402" w:rsidP="00265191">
            <w:pPr>
              <w:pStyle w:val="Style8"/>
              <w:widowControl/>
              <w:tabs>
                <w:tab w:val="left" w:pos="386"/>
              </w:tabs>
              <w:jc w:val="center"/>
              <w:rPr>
                <w:rStyle w:val="FontStyle79"/>
                <w:sz w:val="20"/>
              </w:rPr>
            </w:pPr>
            <w:r>
              <w:rPr>
                <w:rStyle w:val="FontStyle79"/>
                <w:sz w:val="20"/>
              </w:rPr>
              <w:t>3</w:t>
            </w:r>
          </w:p>
        </w:tc>
        <w:tc>
          <w:tcPr>
            <w:tcW w:w="957" w:type="pct"/>
            <w:tcBorders>
              <w:top w:val="nil"/>
              <w:left w:val="single" w:sz="6" w:space="0" w:color="auto"/>
              <w:bottom w:val="single" w:sz="4" w:space="0" w:color="auto"/>
              <w:right w:val="single" w:sz="6" w:space="0" w:color="auto"/>
            </w:tcBorders>
          </w:tcPr>
          <w:p w:rsidR="00426402" w:rsidRPr="00426402" w:rsidRDefault="00426402" w:rsidP="00265191">
            <w:pPr>
              <w:widowControl w:val="0"/>
              <w:suppressAutoHyphens/>
              <w:spacing w:line="240" w:lineRule="auto"/>
              <w:ind w:firstLine="0"/>
              <w:jc w:val="left"/>
              <w:rPr>
                <w:bCs/>
                <w:sz w:val="20"/>
                <w:szCs w:val="20"/>
              </w:rPr>
            </w:pPr>
            <w:r w:rsidRPr="00426402">
              <w:rPr>
                <w:bCs/>
                <w:sz w:val="20"/>
                <w:szCs w:val="20"/>
              </w:rPr>
              <w:t>Плановая замена насосного и вспомогательного оборудования;</w:t>
            </w:r>
          </w:p>
        </w:tc>
        <w:tc>
          <w:tcPr>
            <w:tcW w:w="346" w:type="pct"/>
            <w:tcBorders>
              <w:top w:val="single" w:sz="4" w:space="0" w:color="auto"/>
              <w:left w:val="single" w:sz="4" w:space="0" w:color="auto"/>
              <w:bottom w:val="single" w:sz="4" w:space="0" w:color="auto"/>
              <w:right w:val="single" w:sz="4"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700</w:t>
            </w:r>
          </w:p>
        </w:tc>
        <w:tc>
          <w:tcPr>
            <w:tcW w:w="346" w:type="pct"/>
            <w:tcBorders>
              <w:top w:val="single" w:sz="6" w:space="0" w:color="auto"/>
              <w:left w:val="single" w:sz="4"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700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1000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450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450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6"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tabs>
                <w:tab w:val="left" w:pos="386"/>
              </w:tabs>
              <w:jc w:val="center"/>
              <w:rPr>
                <w:rStyle w:val="FontStyle79"/>
                <w:sz w:val="20"/>
              </w:rPr>
            </w:pPr>
            <w:r>
              <w:rPr>
                <w:rStyle w:val="FontStyle79"/>
                <w:sz w:val="20"/>
              </w:rPr>
              <w:t>4</w:t>
            </w:r>
          </w:p>
        </w:tc>
        <w:tc>
          <w:tcPr>
            <w:tcW w:w="957" w:type="pct"/>
            <w:tcBorders>
              <w:top w:val="single" w:sz="4" w:space="0" w:color="auto"/>
              <w:left w:val="single" w:sz="6" w:space="0" w:color="auto"/>
              <w:bottom w:val="single" w:sz="4" w:space="0" w:color="auto"/>
              <w:right w:val="single" w:sz="6" w:space="0" w:color="auto"/>
            </w:tcBorders>
          </w:tcPr>
          <w:p w:rsidR="00426402" w:rsidRPr="00426402" w:rsidRDefault="00426402" w:rsidP="00265191">
            <w:pPr>
              <w:spacing w:line="240" w:lineRule="auto"/>
              <w:ind w:firstLine="0"/>
              <w:jc w:val="left"/>
              <w:rPr>
                <w:sz w:val="20"/>
              </w:rPr>
            </w:pPr>
            <w:r w:rsidRPr="00426402">
              <w:rPr>
                <w:bCs/>
                <w:sz w:val="20"/>
                <w:szCs w:val="20"/>
              </w:rPr>
              <w:t>Текущий ремонт существующих сетей путем замены аварийных участков коллекторов на новое</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tabs>
                <w:tab w:val="left" w:pos="386"/>
              </w:tabs>
              <w:jc w:val="center"/>
              <w:rPr>
                <w:rStyle w:val="FontStyle79"/>
                <w:sz w:val="20"/>
              </w:rPr>
            </w:pPr>
            <w:r>
              <w:rPr>
                <w:rStyle w:val="FontStyle79"/>
                <w:sz w:val="20"/>
              </w:rPr>
              <w:t>5</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B37162" w:rsidRDefault="00426402" w:rsidP="00265191">
            <w:pPr>
              <w:pStyle w:val="Style8"/>
              <w:widowControl/>
              <w:rPr>
                <w:rStyle w:val="FontStyle83"/>
                <w:sz w:val="20"/>
                <w:szCs w:val="20"/>
              </w:rPr>
            </w:pPr>
            <w:r w:rsidRPr="00B37162">
              <w:rPr>
                <w:rStyle w:val="FontStyle83"/>
                <w:sz w:val="20"/>
                <w:szCs w:val="20"/>
              </w:rPr>
              <w:t xml:space="preserve">Плановый ремонт (реновация) </w:t>
            </w:r>
            <w:r w:rsidRPr="00B37162">
              <w:rPr>
                <w:sz w:val="20"/>
                <w:szCs w:val="20"/>
              </w:rPr>
              <w:t>канализационных сетей.</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250</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6</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3C72E3" w:rsidRDefault="00426402" w:rsidP="00265191">
            <w:pPr>
              <w:pStyle w:val="Style8"/>
              <w:widowControl/>
              <w:rPr>
                <w:rStyle w:val="FontStyle83"/>
                <w:sz w:val="20"/>
              </w:rPr>
            </w:pPr>
            <w:r>
              <w:rPr>
                <w:rStyle w:val="FontStyle83"/>
                <w:sz w:val="20"/>
              </w:rPr>
              <w:t xml:space="preserve">Плановый ремонт </w:t>
            </w:r>
            <w:r w:rsidRPr="00B37162">
              <w:rPr>
                <w:sz w:val="20"/>
                <w:szCs w:val="22"/>
              </w:rPr>
              <w:t>канализационных</w:t>
            </w:r>
            <w:r>
              <w:rPr>
                <w:rStyle w:val="FontStyle83"/>
                <w:sz w:val="20"/>
              </w:rPr>
              <w:t xml:space="preserve"> колодцев.</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452</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7</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3C72E3" w:rsidRDefault="00426402" w:rsidP="00265191">
            <w:pPr>
              <w:pStyle w:val="Style8"/>
              <w:widowControl/>
              <w:rPr>
                <w:rStyle w:val="FontStyle83"/>
                <w:sz w:val="20"/>
              </w:rPr>
            </w:pPr>
            <w:r>
              <w:rPr>
                <w:rStyle w:val="FontStyle83"/>
                <w:sz w:val="20"/>
              </w:rPr>
              <w:t>Строительство биологических прудов для доочистки сточных вод.</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DA1775">
            <w:pPr>
              <w:pStyle w:val="Style8"/>
              <w:widowControl/>
              <w:jc w:val="center"/>
              <w:rPr>
                <w:rStyle w:val="FontStyle79"/>
                <w:sz w:val="20"/>
              </w:rPr>
            </w:pPr>
            <w:r>
              <w:rPr>
                <w:rStyle w:val="FontStyle79"/>
                <w:sz w:val="20"/>
              </w:rPr>
              <w:t>672</w:t>
            </w:r>
            <w:r w:rsidR="00DA1775">
              <w:rPr>
                <w:rStyle w:val="FontStyle79"/>
                <w:sz w:val="20"/>
              </w:rPr>
              <w:t>,</w:t>
            </w:r>
            <w:r>
              <w:rPr>
                <w:rStyle w:val="FontStyle79"/>
                <w:sz w:val="20"/>
              </w:rPr>
              <w:t>5</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680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500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8</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3C72E3" w:rsidRDefault="00426402" w:rsidP="00265191">
            <w:pPr>
              <w:pStyle w:val="Style8"/>
              <w:widowControl/>
              <w:rPr>
                <w:rStyle w:val="FontStyle83"/>
                <w:sz w:val="20"/>
              </w:rPr>
            </w:pPr>
            <w:r>
              <w:rPr>
                <w:rStyle w:val="FontStyle83"/>
                <w:sz w:val="20"/>
              </w:rPr>
              <w:t>Реконструкция очистных сооружений, реализация технологии по очистке стоков от соединений фосфора.</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DA1775">
            <w:pPr>
              <w:pStyle w:val="Style8"/>
              <w:widowControl/>
              <w:jc w:val="center"/>
              <w:rPr>
                <w:rStyle w:val="FontStyle79"/>
                <w:sz w:val="20"/>
              </w:rPr>
            </w:pPr>
            <w:r>
              <w:rPr>
                <w:rStyle w:val="FontStyle79"/>
                <w:sz w:val="20"/>
              </w:rPr>
              <w:t>1024</w:t>
            </w:r>
            <w:r w:rsidR="00DA1775">
              <w:rPr>
                <w:rStyle w:val="FontStyle79"/>
                <w:sz w:val="20"/>
              </w:rPr>
              <w:t>,</w:t>
            </w:r>
            <w:r>
              <w:rPr>
                <w:rStyle w:val="FontStyle79"/>
                <w:sz w:val="20"/>
              </w:rPr>
              <w:t>6</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1670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800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800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800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800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9</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3C72E3" w:rsidRDefault="00426402" w:rsidP="00265191">
            <w:pPr>
              <w:pStyle w:val="Style8"/>
              <w:widowControl/>
              <w:rPr>
                <w:rStyle w:val="FontStyle83"/>
                <w:sz w:val="20"/>
              </w:rPr>
            </w:pPr>
            <w:r>
              <w:rPr>
                <w:rStyle w:val="FontStyle83"/>
                <w:sz w:val="20"/>
              </w:rPr>
              <w:t>Наладка работы очистных сооружений с комплексом для доочистки стоков.</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10</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3C72E3" w:rsidRDefault="00426402" w:rsidP="00265191">
            <w:pPr>
              <w:pStyle w:val="Style8"/>
              <w:widowControl/>
              <w:rPr>
                <w:rStyle w:val="FontStyle83"/>
                <w:sz w:val="20"/>
              </w:rPr>
            </w:pPr>
            <w:r>
              <w:rPr>
                <w:rStyle w:val="FontStyle83"/>
                <w:sz w:val="20"/>
              </w:rPr>
              <w:t>Плановый ремонт сооружений для очистки стоков.</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11</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3C72E3" w:rsidRDefault="00426402" w:rsidP="00265191">
            <w:pPr>
              <w:pStyle w:val="Style8"/>
              <w:widowControl/>
              <w:rPr>
                <w:rStyle w:val="FontStyle83"/>
                <w:sz w:val="20"/>
              </w:rPr>
            </w:pPr>
            <w:r>
              <w:rPr>
                <w:rStyle w:val="FontStyle83"/>
                <w:sz w:val="20"/>
              </w:rPr>
              <w:t>Строительство канализационной насосной станции и прокладка канализационного коллектора для подключения инвестиционной площадки в районе д. Ст. Гольчиха.</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40000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40433</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12</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3C72E3" w:rsidRDefault="00426402" w:rsidP="00265191">
            <w:pPr>
              <w:pStyle w:val="Style8"/>
              <w:widowControl/>
              <w:rPr>
                <w:rStyle w:val="FontStyle83"/>
                <w:sz w:val="20"/>
              </w:rPr>
            </w:pPr>
            <w:r>
              <w:rPr>
                <w:bCs/>
                <w:sz w:val="20"/>
                <w:szCs w:val="20"/>
              </w:rPr>
              <w:t>Строительство канализационной насосной станции и п</w:t>
            </w:r>
            <w:r w:rsidRPr="008E0D22">
              <w:rPr>
                <w:bCs/>
                <w:sz w:val="20"/>
                <w:szCs w:val="20"/>
              </w:rPr>
              <w:t>рокладка нового внутриквартального канализационного коллектора диаметром 150-300 мм</w:t>
            </w:r>
            <w:r>
              <w:rPr>
                <w:bCs/>
                <w:sz w:val="20"/>
                <w:szCs w:val="20"/>
              </w:rPr>
              <w:t xml:space="preserve"> для подключения промплощадок предприятий расположенных в юго-восточной части города с охватом прилегающих жилых кварталов.  </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1200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2400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2400</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13</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3C72E3" w:rsidRDefault="00426402" w:rsidP="00265191">
            <w:pPr>
              <w:pStyle w:val="Style8"/>
              <w:widowControl/>
              <w:rPr>
                <w:rStyle w:val="FontStyle83"/>
                <w:sz w:val="20"/>
              </w:rPr>
            </w:pPr>
            <w:r>
              <w:rPr>
                <w:rStyle w:val="FontStyle83"/>
                <w:sz w:val="20"/>
              </w:rPr>
              <w:t>Проектирование и строительство канализационной насосной станции в районе улиц Восточная-Краснодонская для вывода из эксплуатации КНС № 2.</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600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2700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2700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14</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3C72E3" w:rsidRDefault="00426402" w:rsidP="00265191">
            <w:pPr>
              <w:pStyle w:val="Style8"/>
              <w:widowControl/>
              <w:rPr>
                <w:sz w:val="20"/>
              </w:rPr>
            </w:pPr>
            <w:r>
              <w:rPr>
                <w:rStyle w:val="FontStyle83"/>
                <w:sz w:val="20"/>
              </w:rPr>
              <w:t>Проектирование и строительство канализационной насосной станции в районе улицы Советская для вывода из эксплуатации КНС № 10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600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2700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2700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r>
      <w:tr w:rsidR="00426402" w:rsidRPr="00B64C97" w:rsidTr="00265191">
        <w:trPr>
          <w:trHeight w:val="822"/>
        </w:trPr>
        <w:tc>
          <w:tcPr>
            <w:tcW w:w="237"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15</w:t>
            </w:r>
          </w:p>
        </w:tc>
        <w:tc>
          <w:tcPr>
            <w:tcW w:w="957" w:type="pct"/>
            <w:tcBorders>
              <w:top w:val="single" w:sz="4" w:space="0" w:color="auto"/>
              <w:left w:val="single" w:sz="6" w:space="0" w:color="auto"/>
              <w:bottom w:val="single" w:sz="4" w:space="0" w:color="auto"/>
              <w:right w:val="single" w:sz="6" w:space="0" w:color="auto"/>
            </w:tcBorders>
            <w:vAlign w:val="center"/>
          </w:tcPr>
          <w:p w:rsidR="00426402" w:rsidRPr="003C72E3" w:rsidRDefault="00426402" w:rsidP="00265191">
            <w:pPr>
              <w:pStyle w:val="Style8"/>
              <w:widowControl/>
              <w:rPr>
                <w:sz w:val="20"/>
              </w:rPr>
            </w:pPr>
            <w:r>
              <w:rPr>
                <w:sz w:val="20"/>
              </w:rPr>
              <w:t>Замена насосного оборудования и автоматизация канализационных насосных станций.</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600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600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600</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c>
          <w:tcPr>
            <w:tcW w:w="346" w:type="pct"/>
            <w:tcBorders>
              <w:top w:val="single" w:sz="4" w:space="0" w:color="auto"/>
              <w:left w:val="single" w:sz="6" w:space="0" w:color="auto"/>
              <w:bottom w:val="single" w:sz="4" w:space="0" w:color="auto"/>
              <w:right w:val="single" w:sz="6" w:space="0" w:color="auto"/>
            </w:tcBorders>
            <w:vAlign w:val="center"/>
          </w:tcPr>
          <w:p w:rsidR="00426402" w:rsidRPr="00B64C97" w:rsidRDefault="00426402" w:rsidP="00265191">
            <w:pPr>
              <w:pStyle w:val="Style8"/>
              <w:widowControl/>
              <w:jc w:val="center"/>
              <w:rPr>
                <w:rStyle w:val="FontStyle79"/>
                <w:sz w:val="20"/>
              </w:rPr>
            </w:pPr>
            <w:r>
              <w:rPr>
                <w:rStyle w:val="FontStyle79"/>
                <w:sz w:val="20"/>
              </w:rPr>
              <w:t>-</w:t>
            </w:r>
          </w:p>
        </w:tc>
      </w:tr>
    </w:tbl>
    <w:p w:rsidR="004377B5" w:rsidRDefault="004377B5" w:rsidP="00426402">
      <w:pPr>
        <w:ind w:firstLine="0"/>
      </w:pPr>
    </w:p>
    <w:p w:rsidR="004377B5" w:rsidRDefault="004377B5" w:rsidP="00BE41AC">
      <w:r>
        <w:br w:type="page"/>
      </w:r>
    </w:p>
    <w:p w:rsidR="004377B5" w:rsidRDefault="004377B5" w:rsidP="004377B5">
      <w:pPr>
        <w:pStyle w:val="1"/>
      </w:pPr>
      <w:bookmarkStart w:id="238" w:name="_Toc395903781"/>
      <w:r>
        <w:t xml:space="preserve">Раздел 15. </w:t>
      </w:r>
      <w:bookmarkStart w:id="239" w:name="_Toc378760704"/>
      <w:bookmarkStart w:id="240" w:name="_Toc379362075"/>
      <w:r>
        <w:t>Целевые показатели развития централизованной системы водоотведения</w:t>
      </w:r>
      <w:bookmarkEnd w:id="239"/>
      <w:bookmarkEnd w:id="240"/>
      <w:r>
        <w:t>.</w:t>
      </w:r>
      <w:bookmarkEnd w:id="238"/>
    </w:p>
    <w:p w:rsidR="004377B5" w:rsidRPr="00BE41AC" w:rsidRDefault="004377B5" w:rsidP="00BE41AC"/>
    <w:p w:rsidR="004377B5" w:rsidRPr="00FB271B" w:rsidRDefault="004377B5" w:rsidP="004377B5">
      <w:r w:rsidRPr="00FB271B">
        <w:t xml:space="preserve">К целевым показателям деятельности относятся следующие показатели: </w:t>
      </w:r>
    </w:p>
    <w:p w:rsidR="004377B5" w:rsidRPr="00FB271B" w:rsidRDefault="00DD05D7" w:rsidP="004377B5">
      <w:r w:rsidRPr="00FB271B">
        <w:t>1) п</w:t>
      </w:r>
      <w:r w:rsidR="004377B5" w:rsidRPr="00FB271B">
        <w:t xml:space="preserve">оказатели качества воды; </w:t>
      </w:r>
    </w:p>
    <w:p w:rsidR="004377B5" w:rsidRPr="00FB271B" w:rsidRDefault="00DD05D7" w:rsidP="004377B5">
      <w:r w:rsidRPr="00FB271B">
        <w:t>2) п</w:t>
      </w:r>
      <w:r w:rsidR="004377B5" w:rsidRPr="00FB271B">
        <w:t xml:space="preserve">оказатели надежности и бесперебойности водоснабжения и водоотведения; </w:t>
      </w:r>
    </w:p>
    <w:p w:rsidR="004377B5" w:rsidRPr="00FB271B" w:rsidRDefault="00DD05D7" w:rsidP="004377B5">
      <w:r w:rsidRPr="00FB271B">
        <w:t>3) п</w:t>
      </w:r>
      <w:r w:rsidR="004377B5" w:rsidRPr="00FB271B">
        <w:t xml:space="preserve">оказатели качества обслуживания абонентов; </w:t>
      </w:r>
    </w:p>
    <w:p w:rsidR="004377B5" w:rsidRPr="00FB271B" w:rsidRDefault="004377B5" w:rsidP="004377B5">
      <w:r w:rsidRPr="00FB271B">
        <w:t>4</w:t>
      </w:r>
      <w:r w:rsidR="00DD05D7" w:rsidRPr="00FB271B">
        <w:t>) п</w:t>
      </w:r>
      <w:r w:rsidRPr="00FB271B">
        <w:t xml:space="preserve">оказатели очистки сточных вод; </w:t>
      </w:r>
    </w:p>
    <w:p w:rsidR="004377B5" w:rsidRPr="00FB271B" w:rsidRDefault="00DD05D7" w:rsidP="004377B5">
      <w:r w:rsidRPr="00FB271B">
        <w:t>5) п</w:t>
      </w:r>
      <w:r w:rsidR="004377B5" w:rsidRPr="00FB271B">
        <w:t xml:space="preserve">оказатели эффективности использования ресурсов, в том числе сокращения потерь воды (тепловой энергии в составе горячей воды) при транспортировке; </w:t>
      </w:r>
    </w:p>
    <w:p w:rsidR="004377B5" w:rsidRPr="00FB271B" w:rsidRDefault="00DD05D7" w:rsidP="004377B5">
      <w:r w:rsidRPr="00FB271B">
        <w:t>6) с</w:t>
      </w:r>
      <w:r w:rsidR="004377B5" w:rsidRPr="00FB271B">
        <w:t xml:space="preserve">оотношение цены и эффективности (улучшения качества воды или качества очистки сточных вод) реализации мероприятий инвестиционной программы; </w:t>
      </w:r>
    </w:p>
    <w:p w:rsidR="004377B5" w:rsidRPr="00FB271B" w:rsidRDefault="00DD05D7" w:rsidP="004377B5">
      <w:r w:rsidRPr="00FB271B">
        <w:t>7) и</w:t>
      </w:r>
      <w:r w:rsidR="004377B5" w:rsidRPr="00FB271B">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56B86" w:rsidRPr="00FB271B" w:rsidRDefault="00656B86" w:rsidP="00656B86">
      <w:r w:rsidRPr="00FB271B">
        <w:t>Динамика целевых показателей развития централизованной системы водоснабжения представлена в таблице 15.1.1.</w:t>
      </w:r>
    </w:p>
    <w:p w:rsidR="00656B86" w:rsidRPr="00AB6CC8" w:rsidRDefault="00656B86" w:rsidP="00A949F5">
      <w:pPr>
        <w:spacing w:line="240" w:lineRule="auto"/>
        <w:jc w:val="right"/>
      </w:pPr>
      <w:r w:rsidRPr="00AB6CC8">
        <w:t>Таблица 15.1.1.</w:t>
      </w:r>
    </w:p>
    <w:tbl>
      <w:tblPr>
        <w:tblStyle w:val="af1"/>
        <w:tblW w:w="5087" w:type="pct"/>
        <w:tblLook w:val="04A0" w:firstRow="1" w:lastRow="0" w:firstColumn="1" w:lastColumn="0" w:noHBand="0" w:noVBand="1"/>
      </w:tblPr>
      <w:tblGrid>
        <w:gridCol w:w="517"/>
        <w:gridCol w:w="3558"/>
        <w:gridCol w:w="992"/>
        <w:gridCol w:w="850"/>
        <w:gridCol w:w="852"/>
        <w:gridCol w:w="850"/>
        <w:gridCol w:w="852"/>
        <w:gridCol w:w="852"/>
        <w:gridCol w:w="990"/>
      </w:tblGrid>
      <w:tr w:rsidR="00C558AB" w:rsidRPr="00AB6CC8" w:rsidTr="00C558AB">
        <w:tc>
          <w:tcPr>
            <w:tcW w:w="251" w:type="pct"/>
            <w:vMerge w:val="restart"/>
            <w:vAlign w:val="center"/>
          </w:tcPr>
          <w:p w:rsidR="00656B86" w:rsidRPr="00AB6CC8" w:rsidRDefault="00656B86" w:rsidP="00AB6CC8">
            <w:pPr>
              <w:spacing w:line="240" w:lineRule="auto"/>
              <w:ind w:firstLine="0"/>
              <w:jc w:val="center"/>
              <w:rPr>
                <w:color w:val="002060"/>
                <w:highlight w:val="yellow"/>
              </w:rPr>
            </w:pPr>
            <w:r w:rsidRPr="00AB6CC8">
              <w:rPr>
                <w:rFonts w:eastAsia="Calibri"/>
                <w:sz w:val="20"/>
                <w:szCs w:val="20"/>
              </w:rPr>
              <w:t>№</w:t>
            </w:r>
          </w:p>
        </w:tc>
        <w:tc>
          <w:tcPr>
            <w:tcW w:w="1725" w:type="pct"/>
            <w:vMerge w:val="restart"/>
            <w:vAlign w:val="center"/>
          </w:tcPr>
          <w:p w:rsidR="00656B86" w:rsidRPr="00AB6CC8" w:rsidRDefault="00656B86" w:rsidP="00AB6CC8">
            <w:pPr>
              <w:spacing w:line="240" w:lineRule="auto"/>
              <w:ind w:firstLine="0"/>
              <w:jc w:val="center"/>
              <w:rPr>
                <w:color w:val="002060"/>
                <w:highlight w:val="yellow"/>
              </w:rPr>
            </w:pPr>
            <w:r w:rsidRPr="00AB6CC8">
              <w:rPr>
                <w:rFonts w:eastAsia="Calibri"/>
                <w:sz w:val="20"/>
                <w:szCs w:val="20"/>
              </w:rPr>
              <w:t>Показатель</w:t>
            </w:r>
          </w:p>
        </w:tc>
        <w:tc>
          <w:tcPr>
            <w:tcW w:w="481" w:type="pct"/>
            <w:vMerge w:val="restart"/>
            <w:vAlign w:val="center"/>
          </w:tcPr>
          <w:p w:rsidR="00656B86" w:rsidRPr="00AB6CC8" w:rsidRDefault="00A949F5" w:rsidP="00AB6CC8">
            <w:pPr>
              <w:spacing w:line="240" w:lineRule="auto"/>
              <w:ind w:firstLine="0"/>
              <w:jc w:val="center"/>
              <w:rPr>
                <w:color w:val="002060"/>
                <w:highlight w:val="yellow"/>
              </w:rPr>
            </w:pPr>
            <w:r w:rsidRPr="00AB6CC8">
              <w:rPr>
                <w:rFonts w:eastAsia="Calibri"/>
                <w:sz w:val="20"/>
                <w:szCs w:val="20"/>
              </w:rPr>
              <w:t>Ед.изм.</w:t>
            </w:r>
          </w:p>
        </w:tc>
        <w:tc>
          <w:tcPr>
            <w:tcW w:w="2543" w:type="pct"/>
            <w:gridSpan w:val="6"/>
            <w:vAlign w:val="center"/>
          </w:tcPr>
          <w:p w:rsidR="00656B86" w:rsidRPr="00AB6CC8" w:rsidRDefault="00656B86" w:rsidP="00AB6CC8">
            <w:pPr>
              <w:spacing w:line="240" w:lineRule="auto"/>
              <w:ind w:firstLine="0"/>
              <w:jc w:val="center"/>
              <w:rPr>
                <w:color w:val="002060"/>
                <w:highlight w:val="yellow"/>
              </w:rPr>
            </w:pPr>
            <w:r w:rsidRPr="00AB6CC8">
              <w:rPr>
                <w:rFonts w:eastAsia="Calibri"/>
                <w:sz w:val="20"/>
                <w:szCs w:val="20"/>
              </w:rPr>
              <w:t>Целевые показатели</w:t>
            </w:r>
          </w:p>
        </w:tc>
      </w:tr>
      <w:tr w:rsidR="00C558AB" w:rsidRPr="00AB6CC8" w:rsidTr="00C558AB">
        <w:tc>
          <w:tcPr>
            <w:tcW w:w="251" w:type="pct"/>
            <w:vMerge/>
          </w:tcPr>
          <w:p w:rsidR="00656B86" w:rsidRPr="00AB6CC8" w:rsidRDefault="00656B86" w:rsidP="00AB6CC8">
            <w:pPr>
              <w:spacing w:line="240" w:lineRule="auto"/>
              <w:ind w:firstLine="0"/>
              <w:jc w:val="center"/>
              <w:rPr>
                <w:color w:val="002060"/>
                <w:highlight w:val="yellow"/>
              </w:rPr>
            </w:pPr>
          </w:p>
        </w:tc>
        <w:tc>
          <w:tcPr>
            <w:tcW w:w="1725" w:type="pct"/>
            <w:vMerge/>
          </w:tcPr>
          <w:p w:rsidR="00656B86" w:rsidRPr="00AB6CC8" w:rsidRDefault="00656B86" w:rsidP="00AB6CC8">
            <w:pPr>
              <w:spacing w:line="240" w:lineRule="auto"/>
              <w:ind w:firstLine="0"/>
              <w:jc w:val="center"/>
              <w:rPr>
                <w:color w:val="002060"/>
                <w:highlight w:val="yellow"/>
              </w:rPr>
            </w:pPr>
          </w:p>
        </w:tc>
        <w:tc>
          <w:tcPr>
            <w:tcW w:w="481" w:type="pct"/>
            <w:vMerge/>
          </w:tcPr>
          <w:p w:rsidR="00656B86" w:rsidRPr="00AB6CC8" w:rsidRDefault="00656B86" w:rsidP="00AB6CC8">
            <w:pPr>
              <w:spacing w:line="240" w:lineRule="auto"/>
              <w:ind w:firstLine="0"/>
              <w:jc w:val="center"/>
              <w:rPr>
                <w:color w:val="002060"/>
                <w:highlight w:val="yellow"/>
              </w:rPr>
            </w:pPr>
          </w:p>
        </w:tc>
        <w:tc>
          <w:tcPr>
            <w:tcW w:w="412" w:type="pct"/>
            <w:vAlign w:val="center"/>
          </w:tcPr>
          <w:p w:rsidR="00656B86" w:rsidRPr="00AB6CC8" w:rsidRDefault="00656B86" w:rsidP="00AB6CC8">
            <w:pPr>
              <w:spacing w:line="240" w:lineRule="auto"/>
              <w:ind w:firstLine="0"/>
              <w:jc w:val="center"/>
              <w:rPr>
                <w:rFonts w:eastAsia="Calibri"/>
                <w:sz w:val="20"/>
                <w:szCs w:val="20"/>
              </w:rPr>
            </w:pPr>
            <w:r w:rsidRPr="00AB6CC8">
              <w:rPr>
                <w:rFonts w:eastAsia="Calibri"/>
                <w:sz w:val="20"/>
                <w:szCs w:val="20"/>
              </w:rPr>
              <w:t>2013 г.</w:t>
            </w:r>
          </w:p>
        </w:tc>
        <w:tc>
          <w:tcPr>
            <w:tcW w:w="413" w:type="pct"/>
            <w:vAlign w:val="center"/>
          </w:tcPr>
          <w:p w:rsidR="00656B86" w:rsidRPr="00AB6CC8" w:rsidRDefault="00656B86" w:rsidP="00AB6CC8">
            <w:pPr>
              <w:spacing w:line="240" w:lineRule="auto"/>
              <w:ind w:firstLine="0"/>
              <w:jc w:val="center"/>
              <w:rPr>
                <w:rFonts w:eastAsia="Calibri"/>
                <w:sz w:val="20"/>
                <w:szCs w:val="20"/>
              </w:rPr>
            </w:pPr>
            <w:r w:rsidRPr="00AB6CC8">
              <w:rPr>
                <w:rFonts w:eastAsia="Calibri"/>
                <w:sz w:val="20"/>
                <w:szCs w:val="20"/>
              </w:rPr>
              <w:t>2014 г.</w:t>
            </w:r>
          </w:p>
        </w:tc>
        <w:tc>
          <w:tcPr>
            <w:tcW w:w="412" w:type="pct"/>
            <w:vAlign w:val="center"/>
          </w:tcPr>
          <w:p w:rsidR="00656B86" w:rsidRPr="00AB6CC8" w:rsidRDefault="00656B86" w:rsidP="00AB6CC8">
            <w:pPr>
              <w:spacing w:line="240" w:lineRule="auto"/>
              <w:ind w:firstLine="0"/>
              <w:jc w:val="center"/>
              <w:rPr>
                <w:color w:val="002060"/>
                <w:highlight w:val="yellow"/>
              </w:rPr>
            </w:pPr>
            <w:r w:rsidRPr="00AB6CC8">
              <w:rPr>
                <w:rFonts w:eastAsia="Calibri"/>
                <w:sz w:val="20"/>
                <w:szCs w:val="20"/>
              </w:rPr>
              <w:t>2015 г.</w:t>
            </w:r>
          </w:p>
        </w:tc>
        <w:tc>
          <w:tcPr>
            <w:tcW w:w="413" w:type="pct"/>
            <w:vAlign w:val="center"/>
          </w:tcPr>
          <w:p w:rsidR="00656B86" w:rsidRPr="00AB6CC8" w:rsidRDefault="00656B86" w:rsidP="00AB6CC8">
            <w:pPr>
              <w:spacing w:line="240" w:lineRule="auto"/>
              <w:ind w:firstLine="0"/>
              <w:jc w:val="center"/>
              <w:rPr>
                <w:color w:val="002060"/>
                <w:highlight w:val="yellow"/>
              </w:rPr>
            </w:pPr>
            <w:r w:rsidRPr="00AB6CC8">
              <w:rPr>
                <w:rFonts w:eastAsia="Calibri"/>
                <w:sz w:val="20"/>
                <w:szCs w:val="20"/>
              </w:rPr>
              <w:t>2016 г.</w:t>
            </w:r>
          </w:p>
        </w:tc>
        <w:tc>
          <w:tcPr>
            <w:tcW w:w="413" w:type="pct"/>
            <w:vAlign w:val="center"/>
          </w:tcPr>
          <w:p w:rsidR="00656B86" w:rsidRPr="00AB6CC8" w:rsidRDefault="00656B86" w:rsidP="00AB6CC8">
            <w:pPr>
              <w:spacing w:line="240" w:lineRule="auto"/>
              <w:ind w:firstLine="0"/>
              <w:jc w:val="center"/>
              <w:rPr>
                <w:color w:val="002060"/>
                <w:highlight w:val="yellow"/>
              </w:rPr>
            </w:pPr>
            <w:r w:rsidRPr="00AB6CC8">
              <w:rPr>
                <w:rFonts w:eastAsia="Calibri"/>
                <w:sz w:val="20"/>
                <w:szCs w:val="20"/>
              </w:rPr>
              <w:t>2017 г.</w:t>
            </w:r>
          </w:p>
        </w:tc>
        <w:tc>
          <w:tcPr>
            <w:tcW w:w="480" w:type="pct"/>
            <w:vAlign w:val="center"/>
          </w:tcPr>
          <w:p w:rsidR="00656B86" w:rsidRPr="00AB6CC8" w:rsidRDefault="00656B86" w:rsidP="00AB6CC8">
            <w:pPr>
              <w:spacing w:line="240" w:lineRule="auto"/>
              <w:ind w:firstLine="0"/>
              <w:jc w:val="center"/>
              <w:rPr>
                <w:color w:val="002060"/>
                <w:highlight w:val="yellow"/>
              </w:rPr>
            </w:pPr>
            <w:r w:rsidRPr="00AB6CC8">
              <w:rPr>
                <w:rFonts w:eastAsia="Calibri"/>
                <w:sz w:val="20"/>
                <w:szCs w:val="20"/>
              </w:rPr>
              <w:t>2024  г.</w:t>
            </w:r>
          </w:p>
        </w:tc>
      </w:tr>
      <w:tr w:rsidR="00656B86" w:rsidTr="00C558AB">
        <w:tc>
          <w:tcPr>
            <w:tcW w:w="251" w:type="pct"/>
            <w:vAlign w:val="center"/>
          </w:tcPr>
          <w:p w:rsidR="00656B86" w:rsidRDefault="00656B86" w:rsidP="00656B86">
            <w:pPr>
              <w:spacing w:line="240" w:lineRule="auto"/>
              <w:ind w:firstLine="0"/>
              <w:jc w:val="center"/>
              <w:rPr>
                <w:color w:val="002060"/>
                <w:highlight w:val="yellow"/>
              </w:rPr>
            </w:pPr>
            <w:r w:rsidRPr="000E66E6">
              <w:rPr>
                <w:rFonts w:eastAsia="Calibri"/>
                <w:b/>
                <w:sz w:val="20"/>
                <w:szCs w:val="20"/>
              </w:rPr>
              <w:t>1</w:t>
            </w:r>
          </w:p>
        </w:tc>
        <w:tc>
          <w:tcPr>
            <w:tcW w:w="4749" w:type="pct"/>
            <w:gridSpan w:val="8"/>
            <w:vAlign w:val="center"/>
          </w:tcPr>
          <w:p w:rsidR="00656B86" w:rsidRPr="000E66E6" w:rsidRDefault="00656B86" w:rsidP="00C558AB">
            <w:pPr>
              <w:spacing w:line="240" w:lineRule="auto"/>
              <w:ind w:firstLine="0"/>
              <w:jc w:val="center"/>
              <w:rPr>
                <w:rFonts w:eastAsia="Calibri"/>
                <w:b/>
                <w:sz w:val="20"/>
                <w:szCs w:val="20"/>
              </w:rPr>
            </w:pPr>
            <w:r w:rsidRPr="000E66E6">
              <w:rPr>
                <w:rFonts w:eastAsia="Calibri"/>
                <w:b/>
                <w:sz w:val="20"/>
                <w:szCs w:val="20"/>
              </w:rPr>
              <w:t>Показатели надежности и бесперебойности водоотведения</w:t>
            </w:r>
          </w:p>
        </w:tc>
      </w:tr>
      <w:tr w:rsidR="00E067B8" w:rsidTr="00E067B8">
        <w:tc>
          <w:tcPr>
            <w:tcW w:w="251" w:type="pct"/>
            <w:vAlign w:val="center"/>
          </w:tcPr>
          <w:p w:rsidR="00E067B8" w:rsidRDefault="00E067B8" w:rsidP="00E067B8">
            <w:pPr>
              <w:spacing w:line="240" w:lineRule="auto"/>
              <w:ind w:firstLine="0"/>
              <w:jc w:val="center"/>
              <w:rPr>
                <w:color w:val="002060"/>
                <w:highlight w:val="yellow"/>
              </w:rPr>
            </w:pPr>
            <w:r w:rsidRPr="000E66E6">
              <w:rPr>
                <w:rFonts w:eastAsia="Calibri"/>
                <w:sz w:val="20"/>
                <w:szCs w:val="20"/>
              </w:rPr>
              <w:t>1.1.</w:t>
            </w:r>
          </w:p>
        </w:tc>
        <w:tc>
          <w:tcPr>
            <w:tcW w:w="1725" w:type="pct"/>
            <w:vAlign w:val="center"/>
          </w:tcPr>
          <w:p w:rsidR="00E067B8" w:rsidRDefault="00E067B8" w:rsidP="00E067B8">
            <w:pPr>
              <w:spacing w:line="240" w:lineRule="auto"/>
              <w:ind w:firstLine="0"/>
              <w:jc w:val="left"/>
              <w:rPr>
                <w:color w:val="002060"/>
                <w:highlight w:val="yellow"/>
              </w:rPr>
            </w:pPr>
            <w:r w:rsidRPr="000E66E6">
              <w:rPr>
                <w:rFonts w:eastAsia="Calibri"/>
                <w:sz w:val="20"/>
                <w:szCs w:val="20"/>
              </w:rPr>
              <w:t>Удельное количество засоров на сетях канализации</w:t>
            </w:r>
          </w:p>
        </w:tc>
        <w:tc>
          <w:tcPr>
            <w:tcW w:w="481" w:type="pct"/>
            <w:vAlign w:val="center"/>
          </w:tcPr>
          <w:p w:rsidR="00E067B8" w:rsidRPr="00E067B8" w:rsidRDefault="00E067B8" w:rsidP="00E067B8">
            <w:pPr>
              <w:spacing w:line="240" w:lineRule="auto"/>
              <w:ind w:firstLine="0"/>
              <w:jc w:val="center"/>
              <w:rPr>
                <w:color w:val="002060"/>
                <w:highlight w:val="yellow"/>
              </w:rPr>
            </w:pPr>
            <w:r w:rsidRPr="00E067B8">
              <w:rPr>
                <w:rFonts w:eastAsia="Calibri"/>
                <w:sz w:val="20"/>
                <w:szCs w:val="20"/>
              </w:rPr>
              <w:t>шт./1 км.</w:t>
            </w:r>
          </w:p>
        </w:tc>
        <w:tc>
          <w:tcPr>
            <w:tcW w:w="412" w:type="pct"/>
            <w:tcBorders>
              <w:top w:val="single" w:sz="4" w:space="0" w:color="auto"/>
              <w:left w:val="nil"/>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5,78</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5,49</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5,22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4,95</w:t>
            </w:r>
          </w:p>
        </w:tc>
        <w:tc>
          <w:tcPr>
            <w:tcW w:w="413" w:type="pct"/>
            <w:tcBorders>
              <w:top w:val="single" w:sz="4" w:space="0" w:color="auto"/>
              <w:left w:val="single" w:sz="4" w:space="0" w:color="auto"/>
              <w:bottom w:val="single" w:sz="4" w:space="0" w:color="auto"/>
              <w:right w:val="nil"/>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4,71</w:t>
            </w:r>
          </w:p>
        </w:tc>
        <w:tc>
          <w:tcPr>
            <w:tcW w:w="480"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3,29</w:t>
            </w:r>
          </w:p>
        </w:tc>
      </w:tr>
      <w:tr w:rsidR="00C558AB" w:rsidTr="00C558AB">
        <w:tc>
          <w:tcPr>
            <w:tcW w:w="251" w:type="pct"/>
            <w:vAlign w:val="center"/>
          </w:tcPr>
          <w:p w:rsidR="00656B86" w:rsidRDefault="00656B86" w:rsidP="00656B86">
            <w:pPr>
              <w:spacing w:line="240" w:lineRule="auto"/>
              <w:ind w:firstLine="0"/>
              <w:jc w:val="center"/>
              <w:rPr>
                <w:color w:val="002060"/>
                <w:highlight w:val="yellow"/>
              </w:rPr>
            </w:pPr>
            <w:r w:rsidRPr="000E66E6">
              <w:rPr>
                <w:rFonts w:eastAsia="Calibri"/>
                <w:sz w:val="20"/>
                <w:szCs w:val="20"/>
              </w:rPr>
              <w:t>1.2.</w:t>
            </w:r>
          </w:p>
        </w:tc>
        <w:tc>
          <w:tcPr>
            <w:tcW w:w="1725" w:type="pct"/>
            <w:vAlign w:val="center"/>
          </w:tcPr>
          <w:p w:rsidR="00656B86" w:rsidRPr="000E66E6" w:rsidRDefault="00656B86" w:rsidP="00656B86">
            <w:pPr>
              <w:spacing w:line="240" w:lineRule="auto"/>
              <w:ind w:firstLine="0"/>
              <w:jc w:val="left"/>
              <w:rPr>
                <w:rFonts w:eastAsia="Calibri"/>
                <w:sz w:val="20"/>
                <w:szCs w:val="20"/>
              </w:rPr>
            </w:pPr>
            <w:r w:rsidRPr="000E66E6">
              <w:rPr>
                <w:rFonts w:eastAsia="Calibri"/>
                <w:sz w:val="20"/>
                <w:szCs w:val="20"/>
              </w:rPr>
              <w:t>Доля уличной канализационной сети, нуждающейся в замене</w:t>
            </w:r>
          </w:p>
        </w:tc>
        <w:tc>
          <w:tcPr>
            <w:tcW w:w="481" w:type="pct"/>
            <w:vAlign w:val="center"/>
          </w:tcPr>
          <w:p w:rsidR="00656B86" w:rsidRPr="00E067B8" w:rsidRDefault="00656B86" w:rsidP="00656B86">
            <w:pPr>
              <w:spacing w:line="240" w:lineRule="auto"/>
              <w:ind w:firstLine="0"/>
              <w:jc w:val="center"/>
              <w:rPr>
                <w:rFonts w:eastAsia="Calibri"/>
                <w:sz w:val="20"/>
                <w:szCs w:val="20"/>
              </w:rPr>
            </w:pPr>
            <w:r w:rsidRPr="00E067B8">
              <w:rPr>
                <w:rFonts w:eastAsia="Calibri"/>
                <w:sz w:val="20"/>
                <w:szCs w:val="20"/>
              </w:rPr>
              <w:t>%</w:t>
            </w:r>
          </w:p>
        </w:tc>
        <w:tc>
          <w:tcPr>
            <w:tcW w:w="412" w:type="pct"/>
            <w:vAlign w:val="center"/>
          </w:tcPr>
          <w:p w:rsidR="00656B86" w:rsidRPr="00E067B8" w:rsidRDefault="00E067B8" w:rsidP="00C558AB">
            <w:pPr>
              <w:spacing w:line="240" w:lineRule="auto"/>
              <w:ind w:firstLine="0"/>
              <w:jc w:val="center"/>
              <w:rPr>
                <w:rFonts w:eastAsia="Calibri"/>
                <w:sz w:val="20"/>
                <w:szCs w:val="20"/>
              </w:rPr>
            </w:pPr>
            <w:r w:rsidRPr="00E067B8">
              <w:rPr>
                <w:rFonts w:eastAsia="Calibri"/>
                <w:sz w:val="20"/>
                <w:szCs w:val="20"/>
              </w:rPr>
              <w:t>5,1</w:t>
            </w:r>
          </w:p>
        </w:tc>
        <w:tc>
          <w:tcPr>
            <w:tcW w:w="413" w:type="pct"/>
            <w:vAlign w:val="center"/>
          </w:tcPr>
          <w:p w:rsidR="00656B86" w:rsidRPr="00E067B8" w:rsidRDefault="00E067B8" w:rsidP="00C558AB">
            <w:pPr>
              <w:spacing w:line="240" w:lineRule="auto"/>
              <w:ind w:firstLine="0"/>
              <w:jc w:val="center"/>
              <w:rPr>
                <w:rFonts w:eastAsia="Calibri"/>
                <w:sz w:val="20"/>
                <w:szCs w:val="20"/>
              </w:rPr>
            </w:pPr>
            <w:r w:rsidRPr="00E067B8">
              <w:rPr>
                <w:rFonts w:eastAsia="Calibri"/>
                <w:sz w:val="20"/>
                <w:szCs w:val="20"/>
              </w:rPr>
              <w:t>4,85</w:t>
            </w:r>
          </w:p>
        </w:tc>
        <w:tc>
          <w:tcPr>
            <w:tcW w:w="412" w:type="pct"/>
            <w:vAlign w:val="center"/>
          </w:tcPr>
          <w:p w:rsidR="00656B86" w:rsidRPr="00E067B8" w:rsidRDefault="00E067B8" w:rsidP="00C558AB">
            <w:pPr>
              <w:spacing w:line="240" w:lineRule="auto"/>
              <w:ind w:firstLine="0"/>
              <w:jc w:val="center"/>
              <w:rPr>
                <w:rFonts w:eastAsia="Calibri"/>
                <w:sz w:val="20"/>
                <w:szCs w:val="20"/>
              </w:rPr>
            </w:pPr>
            <w:r w:rsidRPr="00E067B8">
              <w:rPr>
                <w:rFonts w:eastAsia="Calibri"/>
                <w:sz w:val="20"/>
                <w:szCs w:val="20"/>
              </w:rPr>
              <w:t>4,6</w:t>
            </w:r>
          </w:p>
        </w:tc>
        <w:tc>
          <w:tcPr>
            <w:tcW w:w="413" w:type="pct"/>
            <w:vAlign w:val="center"/>
          </w:tcPr>
          <w:p w:rsidR="00656B86" w:rsidRPr="00E067B8" w:rsidRDefault="00E067B8" w:rsidP="00C558AB">
            <w:pPr>
              <w:spacing w:line="240" w:lineRule="auto"/>
              <w:ind w:firstLine="0"/>
              <w:jc w:val="center"/>
              <w:rPr>
                <w:rFonts w:eastAsia="Calibri"/>
                <w:sz w:val="20"/>
                <w:szCs w:val="20"/>
              </w:rPr>
            </w:pPr>
            <w:r w:rsidRPr="00E067B8">
              <w:rPr>
                <w:rFonts w:eastAsia="Calibri"/>
                <w:sz w:val="20"/>
                <w:szCs w:val="20"/>
              </w:rPr>
              <w:t>4,37</w:t>
            </w:r>
          </w:p>
        </w:tc>
        <w:tc>
          <w:tcPr>
            <w:tcW w:w="413" w:type="pct"/>
            <w:vAlign w:val="center"/>
          </w:tcPr>
          <w:p w:rsidR="00656B86" w:rsidRPr="00E067B8" w:rsidRDefault="00E067B8" w:rsidP="00C558AB">
            <w:pPr>
              <w:spacing w:line="240" w:lineRule="auto"/>
              <w:ind w:firstLine="0"/>
              <w:jc w:val="center"/>
              <w:rPr>
                <w:rFonts w:eastAsia="Calibri"/>
                <w:sz w:val="20"/>
                <w:szCs w:val="20"/>
              </w:rPr>
            </w:pPr>
            <w:r w:rsidRPr="00E067B8">
              <w:rPr>
                <w:rFonts w:eastAsia="Calibri"/>
                <w:sz w:val="20"/>
                <w:szCs w:val="20"/>
              </w:rPr>
              <w:t>4,15</w:t>
            </w:r>
          </w:p>
        </w:tc>
        <w:tc>
          <w:tcPr>
            <w:tcW w:w="480" w:type="pct"/>
            <w:vAlign w:val="center"/>
          </w:tcPr>
          <w:p w:rsidR="00656B86" w:rsidRPr="00E067B8" w:rsidRDefault="00E067B8" w:rsidP="00C558AB">
            <w:pPr>
              <w:spacing w:line="240" w:lineRule="auto"/>
              <w:ind w:firstLine="0"/>
              <w:jc w:val="center"/>
              <w:rPr>
                <w:rFonts w:eastAsia="Calibri"/>
                <w:sz w:val="20"/>
                <w:szCs w:val="20"/>
              </w:rPr>
            </w:pPr>
            <w:r w:rsidRPr="00E067B8">
              <w:rPr>
                <w:rFonts w:eastAsia="Calibri"/>
                <w:sz w:val="20"/>
                <w:szCs w:val="20"/>
              </w:rPr>
              <w:t>2,9</w:t>
            </w:r>
          </w:p>
        </w:tc>
      </w:tr>
      <w:tr w:rsidR="00656B86" w:rsidTr="00C558AB">
        <w:tc>
          <w:tcPr>
            <w:tcW w:w="251" w:type="pct"/>
            <w:vAlign w:val="center"/>
          </w:tcPr>
          <w:p w:rsidR="00656B86" w:rsidRDefault="00656B86" w:rsidP="00656B86">
            <w:pPr>
              <w:spacing w:line="240" w:lineRule="auto"/>
              <w:ind w:firstLine="0"/>
              <w:jc w:val="center"/>
              <w:rPr>
                <w:color w:val="002060"/>
                <w:highlight w:val="yellow"/>
              </w:rPr>
            </w:pPr>
            <w:r w:rsidRPr="000E66E6">
              <w:rPr>
                <w:rFonts w:eastAsia="Calibri"/>
                <w:b/>
                <w:sz w:val="20"/>
                <w:szCs w:val="20"/>
              </w:rPr>
              <w:t>2</w:t>
            </w:r>
            <w:r>
              <w:rPr>
                <w:rFonts w:eastAsia="Calibri"/>
                <w:b/>
                <w:sz w:val="20"/>
                <w:szCs w:val="20"/>
              </w:rPr>
              <w:t>.</w:t>
            </w:r>
          </w:p>
        </w:tc>
        <w:tc>
          <w:tcPr>
            <w:tcW w:w="4749" w:type="pct"/>
            <w:gridSpan w:val="8"/>
            <w:vAlign w:val="center"/>
          </w:tcPr>
          <w:p w:rsidR="00656B86" w:rsidRPr="000E66E6" w:rsidRDefault="00656B86" w:rsidP="00C558AB">
            <w:pPr>
              <w:spacing w:line="240" w:lineRule="auto"/>
              <w:ind w:firstLine="0"/>
              <w:jc w:val="center"/>
              <w:rPr>
                <w:rFonts w:eastAsia="Calibri"/>
                <w:b/>
                <w:sz w:val="20"/>
                <w:szCs w:val="20"/>
              </w:rPr>
            </w:pPr>
            <w:r w:rsidRPr="000E66E6">
              <w:rPr>
                <w:rFonts w:eastAsia="Calibri"/>
                <w:b/>
                <w:sz w:val="20"/>
                <w:szCs w:val="20"/>
              </w:rPr>
              <w:t>Показатели качества обслуживания абонентов</w:t>
            </w:r>
          </w:p>
        </w:tc>
      </w:tr>
      <w:tr w:rsidR="00E067B8" w:rsidTr="00C558AB">
        <w:tc>
          <w:tcPr>
            <w:tcW w:w="251" w:type="pct"/>
            <w:vAlign w:val="center"/>
          </w:tcPr>
          <w:p w:rsidR="00E067B8" w:rsidRDefault="00E067B8" w:rsidP="00E067B8">
            <w:pPr>
              <w:spacing w:line="240" w:lineRule="auto"/>
              <w:ind w:firstLine="0"/>
              <w:jc w:val="center"/>
              <w:rPr>
                <w:color w:val="002060"/>
                <w:highlight w:val="yellow"/>
              </w:rPr>
            </w:pPr>
            <w:r w:rsidRPr="000E66E6">
              <w:rPr>
                <w:rFonts w:eastAsia="Calibri"/>
                <w:sz w:val="20"/>
                <w:szCs w:val="20"/>
              </w:rPr>
              <w:t>2.1.</w:t>
            </w:r>
          </w:p>
        </w:tc>
        <w:tc>
          <w:tcPr>
            <w:tcW w:w="1725" w:type="pct"/>
            <w:vAlign w:val="center"/>
          </w:tcPr>
          <w:p w:rsidR="00E067B8" w:rsidRPr="000E66E6" w:rsidRDefault="00E067B8" w:rsidP="00E067B8">
            <w:pPr>
              <w:spacing w:line="240" w:lineRule="auto"/>
              <w:ind w:firstLine="0"/>
              <w:jc w:val="left"/>
              <w:rPr>
                <w:rFonts w:eastAsia="Calibri"/>
                <w:sz w:val="20"/>
                <w:szCs w:val="20"/>
              </w:rPr>
            </w:pPr>
            <w:r w:rsidRPr="00656B86">
              <w:rPr>
                <w:rFonts w:eastAsia="Calibri"/>
                <w:sz w:val="20"/>
                <w:szCs w:val="20"/>
              </w:rPr>
              <w:t>Относительное снижение годового количества отключений жилых домов</w:t>
            </w:r>
          </w:p>
        </w:tc>
        <w:tc>
          <w:tcPr>
            <w:tcW w:w="481" w:type="pct"/>
            <w:vAlign w:val="center"/>
          </w:tcPr>
          <w:p w:rsidR="00E067B8" w:rsidRPr="000E66E6" w:rsidRDefault="00E067B8" w:rsidP="00E067B8">
            <w:pPr>
              <w:spacing w:line="240" w:lineRule="auto"/>
              <w:ind w:firstLine="0"/>
              <w:jc w:val="center"/>
              <w:rPr>
                <w:rFonts w:eastAsia="Calibri"/>
                <w:sz w:val="20"/>
                <w:szCs w:val="20"/>
              </w:rPr>
            </w:pPr>
            <w:r w:rsidRPr="000E66E6">
              <w:rPr>
                <w:rFonts w:eastAsia="Calibri"/>
                <w:sz w:val="20"/>
                <w:szCs w:val="20"/>
              </w:rPr>
              <w:t>%</w:t>
            </w:r>
          </w:p>
        </w:tc>
        <w:tc>
          <w:tcPr>
            <w:tcW w:w="412"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0,0</w:t>
            </w:r>
          </w:p>
        </w:tc>
        <w:tc>
          <w:tcPr>
            <w:tcW w:w="413"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0,0</w:t>
            </w:r>
          </w:p>
        </w:tc>
        <w:tc>
          <w:tcPr>
            <w:tcW w:w="412"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0,0</w:t>
            </w:r>
          </w:p>
        </w:tc>
        <w:tc>
          <w:tcPr>
            <w:tcW w:w="413"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0,0</w:t>
            </w:r>
          </w:p>
        </w:tc>
        <w:tc>
          <w:tcPr>
            <w:tcW w:w="413"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0,0</w:t>
            </w:r>
          </w:p>
        </w:tc>
        <w:tc>
          <w:tcPr>
            <w:tcW w:w="480"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0,0</w:t>
            </w:r>
          </w:p>
        </w:tc>
      </w:tr>
      <w:tr w:rsidR="00E067B8" w:rsidTr="00C558AB">
        <w:tc>
          <w:tcPr>
            <w:tcW w:w="251" w:type="pct"/>
            <w:vAlign w:val="center"/>
          </w:tcPr>
          <w:p w:rsidR="00E067B8" w:rsidRPr="000E66E6" w:rsidRDefault="00E067B8" w:rsidP="00E067B8">
            <w:pPr>
              <w:spacing w:line="240" w:lineRule="auto"/>
              <w:ind w:firstLine="0"/>
              <w:jc w:val="center"/>
              <w:rPr>
                <w:rFonts w:eastAsia="Calibri"/>
                <w:sz w:val="20"/>
                <w:szCs w:val="20"/>
              </w:rPr>
            </w:pPr>
            <w:r w:rsidRPr="000E66E6">
              <w:rPr>
                <w:rFonts w:eastAsia="Calibri"/>
                <w:b/>
                <w:sz w:val="20"/>
                <w:szCs w:val="20"/>
              </w:rPr>
              <w:t>3</w:t>
            </w:r>
            <w:r>
              <w:rPr>
                <w:rFonts w:eastAsia="Calibri"/>
                <w:b/>
                <w:sz w:val="20"/>
                <w:szCs w:val="20"/>
              </w:rPr>
              <w:t>.</w:t>
            </w:r>
          </w:p>
        </w:tc>
        <w:tc>
          <w:tcPr>
            <w:tcW w:w="4749" w:type="pct"/>
            <w:gridSpan w:val="8"/>
            <w:vAlign w:val="center"/>
          </w:tcPr>
          <w:p w:rsidR="00E067B8" w:rsidRPr="000E66E6" w:rsidRDefault="00E067B8" w:rsidP="00E067B8">
            <w:pPr>
              <w:spacing w:line="240" w:lineRule="auto"/>
              <w:ind w:firstLine="0"/>
              <w:jc w:val="center"/>
              <w:rPr>
                <w:rFonts w:eastAsia="Calibri"/>
                <w:b/>
                <w:sz w:val="20"/>
                <w:szCs w:val="20"/>
              </w:rPr>
            </w:pPr>
            <w:r w:rsidRPr="000E66E6">
              <w:rPr>
                <w:rFonts w:eastAsia="Calibri"/>
                <w:b/>
                <w:sz w:val="20"/>
                <w:szCs w:val="20"/>
              </w:rPr>
              <w:t>Показатели качества очистки сточных вод</w:t>
            </w:r>
          </w:p>
        </w:tc>
      </w:tr>
      <w:tr w:rsidR="00E067B8" w:rsidTr="00E067B8">
        <w:tc>
          <w:tcPr>
            <w:tcW w:w="251" w:type="pct"/>
            <w:vAlign w:val="center"/>
          </w:tcPr>
          <w:p w:rsidR="00E067B8" w:rsidRPr="000E66E6" w:rsidRDefault="00E067B8" w:rsidP="00E067B8">
            <w:pPr>
              <w:spacing w:line="240" w:lineRule="auto"/>
              <w:ind w:firstLine="0"/>
              <w:jc w:val="center"/>
              <w:rPr>
                <w:rFonts w:eastAsia="Calibri"/>
                <w:b/>
                <w:sz w:val="20"/>
                <w:szCs w:val="20"/>
              </w:rPr>
            </w:pPr>
            <w:r w:rsidRPr="000E66E6">
              <w:rPr>
                <w:rFonts w:eastAsia="Calibri"/>
                <w:sz w:val="20"/>
                <w:szCs w:val="20"/>
              </w:rPr>
              <w:t>3.1.</w:t>
            </w:r>
          </w:p>
        </w:tc>
        <w:tc>
          <w:tcPr>
            <w:tcW w:w="1725" w:type="pct"/>
            <w:vAlign w:val="center"/>
          </w:tcPr>
          <w:p w:rsidR="00E067B8" w:rsidRPr="000E66E6" w:rsidRDefault="00E067B8" w:rsidP="00E067B8">
            <w:pPr>
              <w:spacing w:line="240" w:lineRule="auto"/>
              <w:ind w:firstLine="0"/>
              <w:jc w:val="left"/>
              <w:rPr>
                <w:rFonts w:eastAsia="Calibri"/>
                <w:b/>
                <w:sz w:val="20"/>
                <w:szCs w:val="20"/>
              </w:rPr>
            </w:pPr>
            <w:r w:rsidRPr="000E66E6">
              <w:rPr>
                <w:rFonts w:eastAsia="Calibri"/>
                <w:sz w:val="20"/>
                <w:szCs w:val="20"/>
              </w:rPr>
              <w:t>Доля сточных вод, соответствующих установленным нормативам допустимого сброса</w:t>
            </w:r>
          </w:p>
        </w:tc>
        <w:tc>
          <w:tcPr>
            <w:tcW w:w="481" w:type="pct"/>
            <w:vAlign w:val="center"/>
          </w:tcPr>
          <w:p w:rsidR="00E067B8" w:rsidRPr="000E66E6" w:rsidRDefault="00E067B8" w:rsidP="00E067B8">
            <w:pPr>
              <w:spacing w:line="240" w:lineRule="auto"/>
              <w:ind w:firstLine="0"/>
              <w:jc w:val="center"/>
              <w:rPr>
                <w:rFonts w:eastAsia="Calibri"/>
                <w:sz w:val="20"/>
                <w:szCs w:val="20"/>
              </w:rPr>
            </w:pPr>
            <w:r w:rsidRPr="000E66E6">
              <w:rPr>
                <w:rFonts w:eastAsia="Calibri"/>
                <w:sz w:val="20"/>
                <w:szCs w:val="20"/>
              </w:rPr>
              <w:t>%</w:t>
            </w:r>
          </w:p>
        </w:tc>
        <w:tc>
          <w:tcPr>
            <w:tcW w:w="412" w:type="pct"/>
            <w:tcBorders>
              <w:top w:val="single" w:sz="4" w:space="0" w:color="auto"/>
              <w:left w:val="nil"/>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94,2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94,44</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94,67</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94,91</w:t>
            </w:r>
          </w:p>
        </w:tc>
        <w:tc>
          <w:tcPr>
            <w:tcW w:w="413" w:type="pct"/>
            <w:tcBorders>
              <w:top w:val="single" w:sz="4" w:space="0" w:color="auto"/>
              <w:left w:val="single" w:sz="4" w:space="0" w:color="auto"/>
              <w:bottom w:val="single" w:sz="4" w:space="0" w:color="auto"/>
              <w:right w:val="nil"/>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95,15</w:t>
            </w:r>
          </w:p>
        </w:tc>
        <w:tc>
          <w:tcPr>
            <w:tcW w:w="480"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96,82</w:t>
            </w:r>
          </w:p>
        </w:tc>
      </w:tr>
      <w:tr w:rsidR="00E067B8" w:rsidTr="00C558AB">
        <w:tc>
          <w:tcPr>
            <w:tcW w:w="251" w:type="pct"/>
            <w:vAlign w:val="center"/>
          </w:tcPr>
          <w:p w:rsidR="00E067B8" w:rsidRPr="000E66E6" w:rsidRDefault="00E067B8" w:rsidP="00E067B8">
            <w:pPr>
              <w:spacing w:line="240" w:lineRule="auto"/>
              <w:ind w:firstLine="0"/>
              <w:jc w:val="center"/>
              <w:rPr>
                <w:rFonts w:eastAsia="Calibri"/>
                <w:sz w:val="20"/>
                <w:szCs w:val="20"/>
              </w:rPr>
            </w:pPr>
            <w:r w:rsidRPr="000E66E6">
              <w:rPr>
                <w:rFonts w:eastAsia="Calibri"/>
                <w:b/>
                <w:sz w:val="20"/>
                <w:szCs w:val="20"/>
              </w:rPr>
              <w:t>4</w:t>
            </w:r>
            <w:r>
              <w:rPr>
                <w:rFonts w:eastAsia="Calibri"/>
                <w:b/>
                <w:sz w:val="20"/>
                <w:szCs w:val="20"/>
              </w:rPr>
              <w:t>.</w:t>
            </w:r>
          </w:p>
        </w:tc>
        <w:tc>
          <w:tcPr>
            <w:tcW w:w="4749" w:type="pct"/>
            <w:gridSpan w:val="8"/>
            <w:vAlign w:val="center"/>
          </w:tcPr>
          <w:p w:rsidR="00E067B8" w:rsidRPr="000E66E6" w:rsidRDefault="00E067B8" w:rsidP="00E067B8">
            <w:pPr>
              <w:spacing w:line="240" w:lineRule="auto"/>
              <w:ind w:firstLine="0"/>
              <w:jc w:val="center"/>
              <w:rPr>
                <w:rFonts w:eastAsia="Calibri"/>
                <w:b/>
                <w:sz w:val="20"/>
                <w:szCs w:val="20"/>
              </w:rPr>
            </w:pPr>
            <w:r w:rsidRPr="000E66E6">
              <w:rPr>
                <w:rFonts w:eastAsia="Calibri"/>
                <w:b/>
                <w:sz w:val="20"/>
                <w:szCs w:val="20"/>
              </w:rPr>
              <w:t>Показатели эффективности использования ресурсов при транспортировке сточных вод</w:t>
            </w:r>
          </w:p>
        </w:tc>
      </w:tr>
      <w:tr w:rsidR="00E067B8" w:rsidTr="00E067B8">
        <w:tc>
          <w:tcPr>
            <w:tcW w:w="251" w:type="pct"/>
            <w:vAlign w:val="center"/>
          </w:tcPr>
          <w:p w:rsidR="00E067B8" w:rsidRPr="000E66E6" w:rsidRDefault="00E067B8" w:rsidP="00E067B8">
            <w:pPr>
              <w:spacing w:line="240" w:lineRule="auto"/>
              <w:ind w:firstLine="0"/>
              <w:jc w:val="center"/>
              <w:rPr>
                <w:rFonts w:eastAsia="Calibri"/>
                <w:sz w:val="20"/>
                <w:szCs w:val="20"/>
              </w:rPr>
            </w:pPr>
            <w:r w:rsidRPr="000E66E6">
              <w:rPr>
                <w:rFonts w:eastAsia="Calibri"/>
                <w:sz w:val="20"/>
                <w:szCs w:val="20"/>
              </w:rPr>
              <w:t>4.1.</w:t>
            </w:r>
          </w:p>
        </w:tc>
        <w:tc>
          <w:tcPr>
            <w:tcW w:w="1725" w:type="pct"/>
            <w:vAlign w:val="center"/>
          </w:tcPr>
          <w:p w:rsidR="00E067B8" w:rsidRPr="00E067B8" w:rsidRDefault="00E067B8" w:rsidP="00E067B8">
            <w:pPr>
              <w:spacing w:line="240" w:lineRule="auto"/>
              <w:ind w:firstLine="0"/>
              <w:jc w:val="left"/>
              <w:rPr>
                <w:rFonts w:eastAsia="Calibri"/>
                <w:sz w:val="20"/>
                <w:szCs w:val="20"/>
              </w:rPr>
            </w:pPr>
            <w:r w:rsidRPr="00E067B8">
              <w:rPr>
                <w:rFonts w:eastAsia="Calibri"/>
                <w:sz w:val="20"/>
                <w:szCs w:val="20"/>
              </w:rPr>
              <w:t>Энергоэффективность водоотведения</w:t>
            </w:r>
          </w:p>
        </w:tc>
        <w:tc>
          <w:tcPr>
            <w:tcW w:w="481"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кВт/ м. куб.</w:t>
            </w:r>
          </w:p>
        </w:tc>
        <w:tc>
          <w:tcPr>
            <w:tcW w:w="412" w:type="pct"/>
            <w:tcBorders>
              <w:top w:val="single" w:sz="4" w:space="0" w:color="auto"/>
              <w:left w:val="nil"/>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1,42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1,41</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1,41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1,40</w:t>
            </w:r>
          </w:p>
        </w:tc>
        <w:tc>
          <w:tcPr>
            <w:tcW w:w="413" w:type="pct"/>
            <w:tcBorders>
              <w:top w:val="single" w:sz="4" w:space="0" w:color="auto"/>
              <w:left w:val="single" w:sz="4" w:space="0" w:color="auto"/>
              <w:bottom w:val="single" w:sz="4" w:space="0" w:color="auto"/>
              <w:right w:val="nil"/>
            </w:tcBorders>
            <w:shd w:val="clear" w:color="auto" w:fill="auto"/>
            <w:vAlign w:val="center"/>
          </w:tcPr>
          <w:p w:rsidR="00E067B8" w:rsidRPr="00E067B8" w:rsidRDefault="00E067B8" w:rsidP="00E067B8">
            <w:pPr>
              <w:spacing w:line="240" w:lineRule="auto"/>
              <w:ind w:firstLine="0"/>
              <w:jc w:val="center"/>
              <w:rPr>
                <w:rFonts w:cs="Times New Roman"/>
                <w:color w:val="000000"/>
                <w:sz w:val="20"/>
                <w:szCs w:val="22"/>
              </w:rPr>
            </w:pPr>
            <w:r w:rsidRPr="00E067B8">
              <w:rPr>
                <w:rFonts w:cs="Times New Roman"/>
                <w:color w:val="000000"/>
                <w:sz w:val="20"/>
                <w:szCs w:val="22"/>
              </w:rPr>
              <w:t>1,39</w:t>
            </w:r>
          </w:p>
        </w:tc>
        <w:tc>
          <w:tcPr>
            <w:tcW w:w="480"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1,35</w:t>
            </w:r>
          </w:p>
        </w:tc>
      </w:tr>
      <w:tr w:rsidR="00E067B8" w:rsidTr="00C558AB">
        <w:tc>
          <w:tcPr>
            <w:tcW w:w="251" w:type="pct"/>
            <w:vAlign w:val="center"/>
          </w:tcPr>
          <w:p w:rsidR="00E067B8" w:rsidRPr="000E66E6" w:rsidRDefault="00E067B8" w:rsidP="00E067B8">
            <w:pPr>
              <w:spacing w:line="240" w:lineRule="auto"/>
              <w:ind w:firstLine="0"/>
              <w:jc w:val="center"/>
              <w:rPr>
                <w:rFonts w:eastAsia="Calibri"/>
                <w:sz w:val="20"/>
                <w:szCs w:val="20"/>
              </w:rPr>
            </w:pPr>
            <w:r w:rsidRPr="000E66E6">
              <w:rPr>
                <w:rFonts w:eastAsia="Calibri"/>
                <w:sz w:val="20"/>
                <w:szCs w:val="20"/>
              </w:rPr>
              <w:t>4.2.</w:t>
            </w:r>
          </w:p>
        </w:tc>
        <w:tc>
          <w:tcPr>
            <w:tcW w:w="1725" w:type="pct"/>
            <w:vAlign w:val="center"/>
          </w:tcPr>
          <w:p w:rsidR="00E067B8" w:rsidRPr="000E66E6" w:rsidRDefault="00E067B8" w:rsidP="00E067B8">
            <w:pPr>
              <w:spacing w:line="240" w:lineRule="auto"/>
              <w:ind w:firstLine="0"/>
              <w:jc w:val="left"/>
              <w:rPr>
                <w:rFonts w:eastAsia="Calibri"/>
                <w:sz w:val="20"/>
                <w:szCs w:val="20"/>
              </w:rPr>
            </w:pPr>
            <w:r w:rsidRPr="000E66E6">
              <w:rPr>
                <w:rFonts w:eastAsia="Calibri"/>
                <w:sz w:val="20"/>
                <w:szCs w:val="20"/>
              </w:rPr>
              <w:t xml:space="preserve">Обеспеченность </w:t>
            </w:r>
            <w:r>
              <w:rPr>
                <w:rFonts w:eastAsia="Calibri"/>
                <w:sz w:val="20"/>
                <w:szCs w:val="20"/>
              </w:rPr>
              <w:t>очистных сооружений</w:t>
            </w:r>
            <w:r w:rsidRPr="000E66E6">
              <w:rPr>
                <w:rFonts w:eastAsia="Calibri"/>
                <w:sz w:val="20"/>
                <w:szCs w:val="20"/>
              </w:rPr>
              <w:t xml:space="preserve"> приборами учета</w:t>
            </w:r>
          </w:p>
        </w:tc>
        <w:tc>
          <w:tcPr>
            <w:tcW w:w="481" w:type="pct"/>
            <w:vAlign w:val="center"/>
          </w:tcPr>
          <w:p w:rsidR="00E067B8" w:rsidRPr="000E66E6" w:rsidRDefault="00E067B8" w:rsidP="00E067B8">
            <w:pPr>
              <w:spacing w:line="240" w:lineRule="auto"/>
              <w:ind w:firstLine="0"/>
              <w:jc w:val="center"/>
              <w:rPr>
                <w:rFonts w:eastAsia="Calibri"/>
                <w:sz w:val="20"/>
                <w:szCs w:val="20"/>
              </w:rPr>
            </w:pPr>
            <w:r w:rsidRPr="000E66E6">
              <w:rPr>
                <w:rFonts w:eastAsia="Calibri"/>
                <w:sz w:val="20"/>
                <w:szCs w:val="20"/>
              </w:rPr>
              <w:t>%</w:t>
            </w:r>
          </w:p>
        </w:tc>
        <w:tc>
          <w:tcPr>
            <w:tcW w:w="412"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100,0</w:t>
            </w:r>
          </w:p>
        </w:tc>
        <w:tc>
          <w:tcPr>
            <w:tcW w:w="413"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100,0</w:t>
            </w:r>
          </w:p>
        </w:tc>
        <w:tc>
          <w:tcPr>
            <w:tcW w:w="412"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100,0</w:t>
            </w:r>
          </w:p>
        </w:tc>
        <w:tc>
          <w:tcPr>
            <w:tcW w:w="413"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100,0</w:t>
            </w:r>
          </w:p>
        </w:tc>
        <w:tc>
          <w:tcPr>
            <w:tcW w:w="413"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100,0</w:t>
            </w:r>
          </w:p>
        </w:tc>
        <w:tc>
          <w:tcPr>
            <w:tcW w:w="480" w:type="pct"/>
            <w:vAlign w:val="center"/>
          </w:tcPr>
          <w:p w:rsidR="00E067B8" w:rsidRPr="00E067B8" w:rsidRDefault="00E067B8" w:rsidP="00E067B8">
            <w:pPr>
              <w:spacing w:line="240" w:lineRule="auto"/>
              <w:ind w:firstLine="0"/>
              <w:jc w:val="center"/>
              <w:rPr>
                <w:rFonts w:eastAsia="Calibri"/>
                <w:sz w:val="20"/>
                <w:szCs w:val="20"/>
              </w:rPr>
            </w:pPr>
            <w:r w:rsidRPr="00E067B8">
              <w:rPr>
                <w:rFonts w:eastAsia="Calibri"/>
                <w:sz w:val="20"/>
                <w:szCs w:val="20"/>
              </w:rPr>
              <w:t>100,0</w:t>
            </w:r>
          </w:p>
        </w:tc>
      </w:tr>
    </w:tbl>
    <w:p w:rsidR="000C07B2" w:rsidRDefault="000C07B2" w:rsidP="00C558AB">
      <w:pPr>
        <w:ind w:firstLine="0"/>
      </w:pPr>
    </w:p>
    <w:p w:rsidR="00AA0BD7" w:rsidRPr="00FB271B" w:rsidRDefault="00AA0BD7" w:rsidP="00AA0BD7">
      <w:pPr>
        <w:ind w:left="1069" w:firstLine="0"/>
        <w:rPr>
          <w:vertAlign w:val="superscript"/>
        </w:rPr>
      </w:pPr>
      <w:r w:rsidRPr="00FB271B">
        <w:t>*- отключений жилых домов от централизованной системы водоотведения не производилось.</w:t>
      </w:r>
    </w:p>
    <w:p w:rsidR="004377B5" w:rsidRPr="00FB271B" w:rsidRDefault="004377B5" w:rsidP="00FA3E12">
      <w:r w:rsidRPr="00FB271B">
        <w:br w:type="page"/>
      </w:r>
    </w:p>
    <w:p w:rsidR="004377B5" w:rsidRPr="00EB7A04" w:rsidRDefault="004377B5" w:rsidP="004377B5">
      <w:pPr>
        <w:pStyle w:val="1"/>
      </w:pPr>
      <w:bookmarkStart w:id="241" w:name="_Toc395903782"/>
      <w:r>
        <w:t xml:space="preserve">Раздел 16. </w:t>
      </w:r>
      <w:r w:rsidRPr="00EB7A04">
        <w:t xml:space="preserve"> Перечень выявленных бесхозяйных объектов централизованн</w:t>
      </w:r>
      <w:r>
        <w:t>ой</w:t>
      </w:r>
      <w:r w:rsidRPr="00EB7A04">
        <w:t xml:space="preserve"> систем</w:t>
      </w:r>
      <w:r>
        <w:t>ы</w:t>
      </w:r>
      <w:r w:rsidRPr="00EB7A04">
        <w:t xml:space="preserve"> водо</w:t>
      </w:r>
      <w:r>
        <w:t>отв</w:t>
      </w:r>
      <w:r w:rsidR="00BB1937">
        <w:t>е</w:t>
      </w:r>
      <w:r>
        <w:t>д</w:t>
      </w:r>
      <w:r w:rsidRPr="00EB7A04">
        <w:t>ения (в случае их выявления) и перечень организаций, уполномоченных на их эксплуатацию.</w:t>
      </w:r>
      <w:bookmarkEnd w:id="241"/>
    </w:p>
    <w:p w:rsidR="00790CA9" w:rsidRDefault="00790CA9" w:rsidP="004377B5"/>
    <w:p w:rsidR="004377B5" w:rsidRPr="00FB271B" w:rsidRDefault="00DD05D7" w:rsidP="004377B5">
      <w:r w:rsidRPr="00FB271B">
        <w:t>Выявленные бесхозяйные</w:t>
      </w:r>
      <w:r w:rsidR="004377B5" w:rsidRPr="00FB271B">
        <w:t xml:space="preserve"> объекты централизованной системы </w:t>
      </w:r>
      <w:r w:rsidR="00790CA9" w:rsidRPr="00FB271B">
        <w:t>водоотведения</w:t>
      </w:r>
      <w:r w:rsidR="004377B5" w:rsidRPr="00FB271B">
        <w:t xml:space="preserve"> в городском </w:t>
      </w:r>
      <w:r w:rsidR="00AD3264" w:rsidRPr="00FB271B">
        <w:t xml:space="preserve">округе </w:t>
      </w:r>
      <w:r w:rsidRPr="00FB271B">
        <w:t>Вичуга</w:t>
      </w:r>
      <w:r w:rsidR="004377B5" w:rsidRPr="00FB271B">
        <w:t xml:space="preserve"> отсутствуют.</w:t>
      </w:r>
    </w:p>
    <w:p w:rsidR="004377B5" w:rsidRPr="00FB271B" w:rsidRDefault="004377B5" w:rsidP="00FA3E12"/>
    <w:sectPr w:rsidR="004377B5" w:rsidRPr="00FB271B" w:rsidSect="00F7716A">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98C" w:rsidRDefault="0006598C" w:rsidP="00D76BBB">
      <w:r>
        <w:separator/>
      </w:r>
    </w:p>
  </w:endnote>
  <w:endnote w:type="continuationSeparator" w:id="0">
    <w:p w:rsidR="0006598C" w:rsidRDefault="0006598C" w:rsidP="00D76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6E0" w:rsidRPr="003E1186" w:rsidRDefault="005E66E0" w:rsidP="002A6BA3">
    <w:pPr>
      <w:pStyle w:val="a6"/>
      <w:pBdr>
        <w:top w:val="thinThickSmallGap" w:sz="24" w:space="1" w:color="622423" w:themeColor="accent2" w:themeShade="7F"/>
      </w:pBdr>
      <w:ind w:firstLine="0"/>
      <w:rPr>
        <w:rFonts w:eastAsiaTheme="majorEastAsia" w:cs="Times New Roman"/>
        <w:sz w:val="20"/>
      </w:rPr>
    </w:pPr>
    <w:r w:rsidRPr="003E1186">
      <w:rPr>
        <w:rFonts w:eastAsiaTheme="majorEastAsia" w:cs="Times New Roman"/>
        <w:sz w:val="20"/>
      </w:rPr>
      <w:t>Схема водоснабжения</w:t>
    </w:r>
    <w:r>
      <w:rPr>
        <w:rFonts w:eastAsiaTheme="majorEastAsia" w:cs="Times New Roman"/>
        <w:sz w:val="20"/>
      </w:rPr>
      <w:t xml:space="preserve"> и водоотведения</w:t>
    </w:r>
    <w:r w:rsidRPr="003E1186">
      <w:rPr>
        <w:rFonts w:eastAsiaTheme="majorEastAsia" w:cs="Times New Roman"/>
        <w:sz w:val="20"/>
      </w:rPr>
      <w:t xml:space="preserve"> городского </w:t>
    </w:r>
    <w:r>
      <w:rPr>
        <w:rFonts w:eastAsiaTheme="majorEastAsia" w:cs="Times New Roman"/>
        <w:sz w:val="20"/>
      </w:rPr>
      <w:t xml:space="preserve">округа Вичуга </w:t>
    </w:r>
    <w:r w:rsidRPr="003E1186">
      <w:rPr>
        <w:rFonts w:eastAsiaTheme="majorEastAsia" w:cs="Times New Roman"/>
        <w:sz w:val="20"/>
      </w:rPr>
      <w:t>Ивановской области</w:t>
    </w:r>
    <w:r w:rsidRPr="003E1186">
      <w:rPr>
        <w:rFonts w:eastAsiaTheme="majorEastAsia" w:cs="Times New Roman"/>
        <w:sz w:val="20"/>
      </w:rPr>
      <w:ptab w:relativeTo="margin" w:alignment="right" w:leader="none"/>
    </w:r>
    <w:r w:rsidRPr="003E1186">
      <w:rPr>
        <w:rFonts w:eastAsiaTheme="majorEastAsia" w:cs="Times New Roman"/>
        <w:sz w:val="20"/>
      </w:rPr>
      <w:t xml:space="preserve">Страница </w:t>
    </w:r>
    <w:r w:rsidRPr="003E1186">
      <w:rPr>
        <w:rFonts w:eastAsiaTheme="minorEastAsia" w:cs="Times New Roman"/>
        <w:sz w:val="20"/>
      </w:rPr>
      <w:fldChar w:fldCharType="begin"/>
    </w:r>
    <w:r w:rsidRPr="003E1186">
      <w:rPr>
        <w:rFonts w:cs="Times New Roman"/>
        <w:sz w:val="20"/>
      </w:rPr>
      <w:instrText>PAGE   \* MERGEFORMAT</w:instrText>
    </w:r>
    <w:r w:rsidRPr="003E1186">
      <w:rPr>
        <w:rFonts w:eastAsiaTheme="minorEastAsia" w:cs="Times New Roman"/>
        <w:sz w:val="20"/>
      </w:rPr>
      <w:fldChar w:fldCharType="separate"/>
    </w:r>
    <w:r w:rsidR="0006598C" w:rsidRPr="0006598C">
      <w:rPr>
        <w:rFonts w:eastAsiaTheme="majorEastAsia" w:cs="Times New Roman"/>
        <w:noProof/>
        <w:sz w:val="20"/>
      </w:rPr>
      <w:t>1</w:t>
    </w:r>
    <w:r w:rsidRPr="003E1186">
      <w:rPr>
        <w:rFonts w:eastAsiaTheme="majorEastAsia"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98C" w:rsidRDefault="0006598C" w:rsidP="00D76BBB">
      <w:r>
        <w:separator/>
      </w:r>
    </w:p>
  </w:footnote>
  <w:footnote w:type="continuationSeparator" w:id="0">
    <w:p w:rsidR="0006598C" w:rsidRDefault="0006598C" w:rsidP="00D76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rPr>
      <w:alias w:val="Название"/>
      <w:id w:val="1274831436"/>
      <w:dataBinding w:prefixMappings="xmlns:ns0='http://schemas.openxmlformats.org/package/2006/metadata/core-properties' xmlns:ns1='http://purl.org/dc/elements/1.1/'" w:xpath="/ns0:coreProperties[1]/ns1:title[1]" w:storeItemID="{6C3C8BC8-F283-45AE-878A-BAB7291924A1}"/>
      <w:text/>
    </w:sdtPr>
    <w:sdtEndPr/>
    <w:sdtContent>
      <w:p w:rsidR="005E66E0" w:rsidRPr="002A6BA3" w:rsidRDefault="005E66E0" w:rsidP="002A6BA3">
        <w:pPr>
          <w:pStyle w:val="a4"/>
          <w:pBdr>
            <w:bottom w:val="thickThinSmallGap" w:sz="24" w:space="1" w:color="622423" w:themeColor="accent2" w:themeShade="7F"/>
          </w:pBdr>
          <w:spacing w:line="240" w:lineRule="auto"/>
          <w:ind w:firstLine="0"/>
          <w:rPr>
            <w:rFonts w:eastAsiaTheme="majorEastAsia" w:cs="Times New Roman"/>
          </w:rPr>
        </w:pPr>
        <w:r w:rsidRPr="002A6BA3">
          <w:rPr>
            <w:rFonts w:eastAsiaTheme="majorEastAsia" w:cs="Times New Roman"/>
          </w:rPr>
          <w:t>ОГУП «Ивановский Центр Энергосбережения»</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1571"/>
        </w:tabs>
        <w:ind w:left="1571" w:hanging="360"/>
      </w:pPr>
      <w:rPr>
        <w:rFonts w:ascii="Symbol" w:hAnsi="Symbol" w:cs="Symbol"/>
      </w:rPr>
    </w:lvl>
    <w:lvl w:ilvl="1">
      <w:start w:val="1"/>
      <w:numFmt w:val="bullet"/>
      <w:lvlText w:val="◦"/>
      <w:lvlJc w:val="left"/>
      <w:pPr>
        <w:tabs>
          <w:tab w:val="num" w:pos="1931"/>
        </w:tabs>
        <w:ind w:left="1931" w:hanging="360"/>
      </w:pPr>
      <w:rPr>
        <w:rFonts w:ascii="OpenSymbol" w:eastAsia="OpenSymbol"/>
      </w:rPr>
    </w:lvl>
    <w:lvl w:ilvl="2">
      <w:start w:val="1"/>
      <w:numFmt w:val="bullet"/>
      <w:lvlText w:val="▪"/>
      <w:lvlJc w:val="left"/>
      <w:pPr>
        <w:tabs>
          <w:tab w:val="num" w:pos="2291"/>
        </w:tabs>
        <w:ind w:left="2291" w:hanging="360"/>
      </w:pPr>
      <w:rPr>
        <w:rFonts w:ascii="OpenSymbol" w:eastAsia="OpenSymbol"/>
      </w:rPr>
    </w:lvl>
    <w:lvl w:ilvl="3">
      <w:start w:val="1"/>
      <w:numFmt w:val="bullet"/>
      <w:lvlText w:val=""/>
      <w:lvlJc w:val="left"/>
      <w:pPr>
        <w:tabs>
          <w:tab w:val="num" w:pos="2651"/>
        </w:tabs>
        <w:ind w:left="2651" w:hanging="360"/>
      </w:pPr>
      <w:rPr>
        <w:rFonts w:ascii="Symbol" w:hAnsi="Symbol" w:cs="Symbol"/>
      </w:rPr>
    </w:lvl>
    <w:lvl w:ilvl="4">
      <w:start w:val="1"/>
      <w:numFmt w:val="bullet"/>
      <w:lvlText w:val="◦"/>
      <w:lvlJc w:val="left"/>
      <w:pPr>
        <w:tabs>
          <w:tab w:val="num" w:pos="3011"/>
        </w:tabs>
        <w:ind w:left="3011" w:hanging="360"/>
      </w:pPr>
      <w:rPr>
        <w:rFonts w:ascii="OpenSymbol" w:eastAsia="OpenSymbol"/>
      </w:rPr>
    </w:lvl>
    <w:lvl w:ilvl="5">
      <w:start w:val="1"/>
      <w:numFmt w:val="bullet"/>
      <w:lvlText w:val="▪"/>
      <w:lvlJc w:val="left"/>
      <w:pPr>
        <w:tabs>
          <w:tab w:val="num" w:pos="3371"/>
        </w:tabs>
        <w:ind w:left="3371" w:hanging="360"/>
      </w:pPr>
      <w:rPr>
        <w:rFonts w:ascii="OpenSymbol" w:eastAsia="OpenSymbol"/>
      </w:rPr>
    </w:lvl>
    <w:lvl w:ilvl="6">
      <w:start w:val="1"/>
      <w:numFmt w:val="bullet"/>
      <w:lvlText w:val=""/>
      <w:lvlJc w:val="left"/>
      <w:pPr>
        <w:tabs>
          <w:tab w:val="num" w:pos="3731"/>
        </w:tabs>
        <w:ind w:left="3731" w:hanging="360"/>
      </w:pPr>
      <w:rPr>
        <w:rFonts w:ascii="Symbol" w:hAnsi="Symbol" w:cs="Symbol"/>
      </w:rPr>
    </w:lvl>
    <w:lvl w:ilvl="7">
      <w:start w:val="1"/>
      <w:numFmt w:val="bullet"/>
      <w:lvlText w:val="◦"/>
      <w:lvlJc w:val="left"/>
      <w:pPr>
        <w:tabs>
          <w:tab w:val="num" w:pos="4091"/>
        </w:tabs>
        <w:ind w:left="4091" w:hanging="360"/>
      </w:pPr>
      <w:rPr>
        <w:rFonts w:ascii="OpenSymbol" w:eastAsia="OpenSymbol"/>
      </w:rPr>
    </w:lvl>
    <w:lvl w:ilvl="8">
      <w:start w:val="1"/>
      <w:numFmt w:val="bullet"/>
      <w:lvlText w:val="▪"/>
      <w:lvlJc w:val="left"/>
      <w:pPr>
        <w:tabs>
          <w:tab w:val="num" w:pos="4451"/>
        </w:tabs>
        <w:ind w:left="4451" w:hanging="360"/>
      </w:pPr>
      <w:rPr>
        <w:rFonts w:ascii="OpenSymbol" w:eastAsia="OpenSymbol"/>
      </w:rPr>
    </w:lvl>
  </w:abstractNum>
  <w:abstractNum w:abstractNumId="1">
    <w:nsid w:val="029C5AFA"/>
    <w:multiLevelType w:val="hybridMultilevel"/>
    <w:tmpl w:val="F990AF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B51780"/>
    <w:multiLevelType w:val="hybridMultilevel"/>
    <w:tmpl w:val="3DDE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832D8"/>
    <w:multiLevelType w:val="hybridMultilevel"/>
    <w:tmpl w:val="8990FAA0"/>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5A40F58"/>
    <w:multiLevelType w:val="hybridMultilevel"/>
    <w:tmpl w:val="2C32F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1157C3"/>
    <w:multiLevelType w:val="hybridMultilevel"/>
    <w:tmpl w:val="ACBAE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055E18"/>
    <w:multiLevelType w:val="hybridMultilevel"/>
    <w:tmpl w:val="2D4C24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FFE4146"/>
    <w:multiLevelType w:val="hybridMultilevel"/>
    <w:tmpl w:val="2C32F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4360E9"/>
    <w:multiLevelType w:val="hybridMultilevel"/>
    <w:tmpl w:val="2D4C24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1790E91"/>
    <w:multiLevelType w:val="hybridMultilevel"/>
    <w:tmpl w:val="FB76975A"/>
    <w:lvl w:ilvl="0" w:tplc="F8209FD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164D3F1C"/>
    <w:multiLevelType w:val="hybridMultilevel"/>
    <w:tmpl w:val="ACBAE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8C29BB"/>
    <w:multiLevelType w:val="hybridMultilevel"/>
    <w:tmpl w:val="378EB0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79C6626"/>
    <w:multiLevelType w:val="hybridMultilevel"/>
    <w:tmpl w:val="10DC0FD0"/>
    <w:lvl w:ilvl="0" w:tplc="FFFFFFFF">
      <w:start w:val="1"/>
      <w:numFmt w:val="bullet"/>
      <w:lvlText w:val="-"/>
      <w:lvlJc w:val="left"/>
      <w:pPr>
        <w:ind w:left="1429" w:hanging="360"/>
      </w:pPr>
      <w:rPr>
        <w:rFonts w:ascii="Times New Roman" w:hAnsi="Times New Roman" w:cs="Times New Roman" w:hint="default"/>
        <w:b/>
        <w:i w:val="0"/>
        <w:caps w:val="0"/>
        <w:vanish w:val="0"/>
        <w:color w:val="000000"/>
        <w:spacing w:val="0"/>
        <w:w w:val="100"/>
        <w:kern w:val="0"/>
        <w:position w:val="0"/>
        <w:sz w:val="24"/>
        <w:szCs w:val="24"/>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BF1378"/>
    <w:multiLevelType w:val="hybridMultilevel"/>
    <w:tmpl w:val="ACBAE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0B6B74"/>
    <w:multiLevelType w:val="multilevel"/>
    <w:tmpl w:val="0826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9D667B"/>
    <w:multiLevelType w:val="hybridMultilevel"/>
    <w:tmpl w:val="2C32F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D0712B"/>
    <w:multiLevelType w:val="hybridMultilevel"/>
    <w:tmpl w:val="92F44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2A1964"/>
    <w:multiLevelType w:val="multilevel"/>
    <w:tmpl w:val="225EE93E"/>
    <w:lvl w:ilvl="0">
      <w:start w:val="1"/>
      <w:numFmt w:val="decimal"/>
      <w:lvlText w:val="%1"/>
      <w:lvlJc w:val="left"/>
      <w:pPr>
        <w:ind w:left="432" w:hanging="432"/>
      </w:pPr>
    </w:lvl>
    <w:lvl w:ilvl="1">
      <w:start w:val="1"/>
      <w:numFmt w:val="decimal"/>
      <w:pStyle w:val="2"/>
      <w:lvlText w:val="%1.%2"/>
      <w:lvlJc w:val="left"/>
      <w:pPr>
        <w:ind w:left="128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nsid w:val="2E3A2119"/>
    <w:multiLevelType w:val="hybridMultilevel"/>
    <w:tmpl w:val="C8A4D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23182E"/>
    <w:multiLevelType w:val="hybridMultilevel"/>
    <w:tmpl w:val="A85C7A62"/>
    <w:lvl w:ilvl="0" w:tplc="F8209FD8">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33A62C26"/>
    <w:multiLevelType w:val="hybridMultilevel"/>
    <w:tmpl w:val="6BA89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BC78D0"/>
    <w:multiLevelType w:val="hybridMultilevel"/>
    <w:tmpl w:val="3B7A4B9A"/>
    <w:lvl w:ilvl="0" w:tplc="F8209FD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9D36306"/>
    <w:multiLevelType w:val="hybridMultilevel"/>
    <w:tmpl w:val="CDE8E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AC365C"/>
    <w:multiLevelType w:val="hybridMultilevel"/>
    <w:tmpl w:val="641E488E"/>
    <w:lvl w:ilvl="0" w:tplc="F8209FD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0644D85"/>
    <w:multiLevelType w:val="hybridMultilevel"/>
    <w:tmpl w:val="50A09D10"/>
    <w:lvl w:ilvl="0" w:tplc="0ABE5C6E">
      <w:start w:val="1"/>
      <w:numFmt w:val="decimal"/>
      <w:lvlText w:val="%1."/>
      <w:lvlJc w:val="left"/>
      <w:pPr>
        <w:tabs>
          <w:tab w:val="num" w:pos="754"/>
        </w:tabs>
        <w:ind w:left="754" w:hanging="360"/>
      </w:pPr>
      <w:rPr>
        <w:rFonts w:hint="default"/>
      </w:rPr>
    </w:lvl>
    <w:lvl w:ilvl="1" w:tplc="04190019" w:tentative="1">
      <w:start w:val="1"/>
      <w:numFmt w:val="lowerLetter"/>
      <w:lvlText w:val="%2."/>
      <w:lvlJc w:val="left"/>
      <w:pPr>
        <w:tabs>
          <w:tab w:val="num" w:pos="1474"/>
        </w:tabs>
        <w:ind w:left="1474" w:hanging="360"/>
      </w:pPr>
    </w:lvl>
    <w:lvl w:ilvl="2" w:tplc="0419001B" w:tentative="1">
      <w:start w:val="1"/>
      <w:numFmt w:val="lowerRoman"/>
      <w:lvlText w:val="%3."/>
      <w:lvlJc w:val="right"/>
      <w:pPr>
        <w:tabs>
          <w:tab w:val="num" w:pos="2194"/>
        </w:tabs>
        <w:ind w:left="2194" w:hanging="180"/>
      </w:pPr>
    </w:lvl>
    <w:lvl w:ilvl="3" w:tplc="0419000F" w:tentative="1">
      <w:start w:val="1"/>
      <w:numFmt w:val="decimal"/>
      <w:lvlText w:val="%4."/>
      <w:lvlJc w:val="left"/>
      <w:pPr>
        <w:tabs>
          <w:tab w:val="num" w:pos="2914"/>
        </w:tabs>
        <w:ind w:left="2914" w:hanging="360"/>
      </w:pPr>
    </w:lvl>
    <w:lvl w:ilvl="4" w:tplc="04190019" w:tentative="1">
      <w:start w:val="1"/>
      <w:numFmt w:val="lowerLetter"/>
      <w:lvlText w:val="%5."/>
      <w:lvlJc w:val="left"/>
      <w:pPr>
        <w:tabs>
          <w:tab w:val="num" w:pos="3634"/>
        </w:tabs>
        <w:ind w:left="3634" w:hanging="360"/>
      </w:pPr>
    </w:lvl>
    <w:lvl w:ilvl="5" w:tplc="0419001B" w:tentative="1">
      <w:start w:val="1"/>
      <w:numFmt w:val="lowerRoman"/>
      <w:lvlText w:val="%6."/>
      <w:lvlJc w:val="right"/>
      <w:pPr>
        <w:tabs>
          <w:tab w:val="num" w:pos="4354"/>
        </w:tabs>
        <w:ind w:left="4354" w:hanging="180"/>
      </w:pPr>
    </w:lvl>
    <w:lvl w:ilvl="6" w:tplc="0419000F" w:tentative="1">
      <w:start w:val="1"/>
      <w:numFmt w:val="decimal"/>
      <w:lvlText w:val="%7."/>
      <w:lvlJc w:val="left"/>
      <w:pPr>
        <w:tabs>
          <w:tab w:val="num" w:pos="5074"/>
        </w:tabs>
        <w:ind w:left="5074" w:hanging="360"/>
      </w:pPr>
    </w:lvl>
    <w:lvl w:ilvl="7" w:tplc="04190019" w:tentative="1">
      <w:start w:val="1"/>
      <w:numFmt w:val="lowerLetter"/>
      <w:lvlText w:val="%8."/>
      <w:lvlJc w:val="left"/>
      <w:pPr>
        <w:tabs>
          <w:tab w:val="num" w:pos="5794"/>
        </w:tabs>
        <w:ind w:left="5794" w:hanging="360"/>
      </w:pPr>
    </w:lvl>
    <w:lvl w:ilvl="8" w:tplc="0419001B" w:tentative="1">
      <w:start w:val="1"/>
      <w:numFmt w:val="lowerRoman"/>
      <w:lvlText w:val="%9."/>
      <w:lvlJc w:val="right"/>
      <w:pPr>
        <w:tabs>
          <w:tab w:val="num" w:pos="6514"/>
        </w:tabs>
        <w:ind w:left="6514" w:hanging="180"/>
      </w:pPr>
    </w:lvl>
  </w:abstractNum>
  <w:abstractNum w:abstractNumId="25">
    <w:nsid w:val="5407672B"/>
    <w:multiLevelType w:val="hybridMultilevel"/>
    <w:tmpl w:val="B42C7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0A3C8A"/>
    <w:multiLevelType w:val="hybridMultilevel"/>
    <w:tmpl w:val="5D96C8A0"/>
    <w:lvl w:ilvl="0" w:tplc="F8209FD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ABA6193"/>
    <w:multiLevelType w:val="hybridMultilevel"/>
    <w:tmpl w:val="2C32F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D12703"/>
    <w:multiLevelType w:val="hybridMultilevel"/>
    <w:tmpl w:val="9552E150"/>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5E8553C7"/>
    <w:multiLevelType w:val="hybridMultilevel"/>
    <w:tmpl w:val="2D4C24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2772FE8"/>
    <w:multiLevelType w:val="hybridMultilevel"/>
    <w:tmpl w:val="18C4591C"/>
    <w:lvl w:ilvl="0" w:tplc="1FCAF9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E32013"/>
    <w:multiLevelType w:val="hybridMultilevel"/>
    <w:tmpl w:val="B42C7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8614B4"/>
    <w:multiLevelType w:val="hybridMultilevel"/>
    <w:tmpl w:val="5E74008E"/>
    <w:lvl w:ilvl="0" w:tplc="2FAC53A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77E32388"/>
    <w:multiLevelType w:val="hybridMultilevel"/>
    <w:tmpl w:val="9FFE4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0357FA"/>
    <w:multiLevelType w:val="hybridMultilevel"/>
    <w:tmpl w:val="A17EF4D2"/>
    <w:lvl w:ilvl="0" w:tplc="FFFFFFFF">
      <w:start w:val="1"/>
      <w:numFmt w:val="bullet"/>
      <w:lvlText w:val="-"/>
      <w:lvlJc w:val="left"/>
      <w:pPr>
        <w:ind w:left="1429" w:hanging="360"/>
      </w:pPr>
      <w:rPr>
        <w:rFonts w:ascii="Times New Roman" w:hAnsi="Times New Roman" w:cs="Times New Roman" w:hint="default"/>
        <w:b/>
        <w:i w:val="0"/>
        <w:caps w:val="0"/>
        <w:vanish w:val="0"/>
        <w:color w:val="000000"/>
        <w:spacing w:val="0"/>
        <w:w w:val="100"/>
        <w:kern w:val="0"/>
        <w:position w:val="0"/>
        <w:sz w:val="24"/>
        <w:szCs w:val="24"/>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A23517B"/>
    <w:multiLevelType w:val="hybridMultilevel"/>
    <w:tmpl w:val="2C32F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2F015E"/>
    <w:multiLevelType w:val="hybridMultilevel"/>
    <w:tmpl w:val="5060FA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FB04D1F"/>
    <w:multiLevelType w:val="hybridMultilevel"/>
    <w:tmpl w:val="A594B76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8"/>
  </w:num>
  <w:num w:numId="3">
    <w:abstractNumId w:val="24"/>
  </w:num>
  <w:num w:numId="4">
    <w:abstractNumId w:val="1"/>
  </w:num>
  <w:num w:numId="5">
    <w:abstractNumId w:val="32"/>
  </w:num>
  <w:num w:numId="6">
    <w:abstractNumId w:val="11"/>
  </w:num>
  <w:num w:numId="7">
    <w:abstractNumId w:val="0"/>
  </w:num>
  <w:num w:numId="8">
    <w:abstractNumId w:val="14"/>
  </w:num>
  <w:num w:numId="9">
    <w:abstractNumId w:val="16"/>
  </w:num>
  <w:num w:numId="10">
    <w:abstractNumId w:val="23"/>
  </w:num>
  <w:num w:numId="11">
    <w:abstractNumId w:val="33"/>
  </w:num>
  <w:num w:numId="12">
    <w:abstractNumId w:val="22"/>
  </w:num>
  <w:num w:numId="13">
    <w:abstractNumId w:val="2"/>
  </w:num>
  <w:num w:numId="14">
    <w:abstractNumId w:val="30"/>
  </w:num>
  <w:num w:numId="15">
    <w:abstractNumId w:val="31"/>
  </w:num>
  <w:num w:numId="16">
    <w:abstractNumId w:val="3"/>
  </w:num>
  <w:num w:numId="17">
    <w:abstractNumId w:val="37"/>
  </w:num>
  <w:num w:numId="18">
    <w:abstractNumId w:val="25"/>
  </w:num>
  <w:num w:numId="19">
    <w:abstractNumId w:val="10"/>
  </w:num>
  <w:num w:numId="20">
    <w:abstractNumId w:val="6"/>
  </w:num>
  <w:num w:numId="21">
    <w:abstractNumId w:val="36"/>
  </w:num>
  <w:num w:numId="22">
    <w:abstractNumId w:val="4"/>
  </w:num>
  <w:num w:numId="23">
    <w:abstractNumId w:val="35"/>
  </w:num>
  <w:num w:numId="24">
    <w:abstractNumId w:val="15"/>
  </w:num>
  <w:num w:numId="25">
    <w:abstractNumId w:val="27"/>
  </w:num>
  <w:num w:numId="26">
    <w:abstractNumId w:val="20"/>
  </w:num>
  <w:num w:numId="27">
    <w:abstractNumId w:val="12"/>
  </w:num>
  <w:num w:numId="28">
    <w:abstractNumId w:val="18"/>
  </w:num>
  <w:num w:numId="29">
    <w:abstractNumId w:val="34"/>
  </w:num>
  <w:num w:numId="30">
    <w:abstractNumId w:val="7"/>
  </w:num>
  <w:num w:numId="31">
    <w:abstractNumId w:val="26"/>
  </w:num>
  <w:num w:numId="32">
    <w:abstractNumId w:val="19"/>
  </w:num>
  <w:num w:numId="33">
    <w:abstractNumId w:val="9"/>
  </w:num>
  <w:num w:numId="34">
    <w:abstractNumId w:val="21"/>
  </w:num>
  <w:num w:numId="35">
    <w:abstractNumId w:val="13"/>
  </w:num>
  <w:num w:numId="36">
    <w:abstractNumId w:val="5"/>
  </w:num>
  <w:num w:numId="37">
    <w:abstractNumId w:val="29"/>
  </w:num>
  <w:num w:numId="3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defaultTabStop w:val="709"/>
  <w:hyphenationZone w:val="357"/>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B21"/>
    <w:rsid w:val="000035F9"/>
    <w:rsid w:val="000036AC"/>
    <w:rsid w:val="00003CDB"/>
    <w:rsid w:val="00006405"/>
    <w:rsid w:val="00010432"/>
    <w:rsid w:val="000105CA"/>
    <w:rsid w:val="00010C2C"/>
    <w:rsid w:val="00010D5E"/>
    <w:rsid w:val="00011FE5"/>
    <w:rsid w:val="000125B4"/>
    <w:rsid w:val="000166EB"/>
    <w:rsid w:val="000227CC"/>
    <w:rsid w:val="0002485E"/>
    <w:rsid w:val="00024E65"/>
    <w:rsid w:val="00026BD2"/>
    <w:rsid w:val="000309E2"/>
    <w:rsid w:val="00032325"/>
    <w:rsid w:val="00032E8B"/>
    <w:rsid w:val="000345B8"/>
    <w:rsid w:val="00035F0D"/>
    <w:rsid w:val="00036DFB"/>
    <w:rsid w:val="000377C5"/>
    <w:rsid w:val="00040337"/>
    <w:rsid w:val="00040C31"/>
    <w:rsid w:val="000429F0"/>
    <w:rsid w:val="0004412C"/>
    <w:rsid w:val="00044E38"/>
    <w:rsid w:val="000467D1"/>
    <w:rsid w:val="000516ED"/>
    <w:rsid w:val="00051A71"/>
    <w:rsid w:val="00053545"/>
    <w:rsid w:val="00055A91"/>
    <w:rsid w:val="00056D72"/>
    <w:rsid w:val="00057CD1"/>
    <w:rsid w:val="00060665"/>
    <w:rsid w:val="00060D4C"/>
    <w:rsid w:val="0006105F"/>
    <w:rsid w:val="0006598C"/>
    <w:rsid w:val="000731AF"/>
    <w:rsid w:val="00076703"/>
    <w:rsid w:val="00080464"/>
    <w:rsid w:val="00082DE3"/>
    <w:rsid w:val="00084A0D"/>
    <w:rsid w:val="00085186"/>
    <w:rsid w:val="00087966"/>
    <w:rsid w:val="0009136D"/>
    <w:rsid w:val="00093954"/>
    <w:rsid w:val="00094BD3"/>
    <w:rsid w:val="0009661C"/>
    <w:rsid w:val="000966E5"/>
    <w:rsid w:val="00097454"/>
    <w:rsid w:val="000A25BC"/>
    <w:rsid w:val="000A34FB"/>
    <w:rsid w:val="000A3B62"/>
    <w:rsid w:val="000A4E79"/>
    <w:rsid w:val="000A589D"/>
    <w:rsid w:val="000A5E4D"/>
    <w:rsid w:val="000A7F81"/>
    <w:rsid w:val="000B06FA"/>
    <w:rsid w:val="000B0A0E"/>
    <w:rsid w:val="000B3E6E"/>
    <w:rsid w:val="000B40BC"/>
    <w:rsid w:val="000B6D45"/>
    <w:rsid w:val="000C0487"/>
    <w:rsid w:val="000C07B2"/>
    <w:rsid w:val="000C1C4E"/>
    <w:rsid w:val="000C3F1F"/>
    <w:rsid w:val="000C626D"/>
    <w:rsid w:val="000D0D59"/>
    <w:rsid w:val="000D42B1"/>
    <w:rsid w:val="000D69CE"/>
    <w:rsid w:val="000D7DD4"/>
    <w:rsid w:val="000E0281"/>
    <w:rsid w:val="000E0412"/>
    <w:rsid w:val="000E0EE5"/>
    <w:rsid w:val="000E0FC9"/>
    <w:rsid w:val="000E320B"/>
    <w:rsid w:val="000E34BC"/>
    <w:rsid w:val="000E3C57"/>
    <w:rsid w:val="000E48FC"/>
    <w:rsid w:val="000E66E6"/>
    <w:rsid w:val="000E7B9B"/>
    <w:rsid w:val="000F03BA"/>
    <w:rsid w:val="000F3BA5"/>
    <w:rsid w:val="000F6F90"/>
    <w:rsid w:val="000F76B9"/>
    <w:rsid w:val="000F7BA4"/>
    <w:rsid w:val="001008EF"/>
    <w:rsid w:val="00102775"/>
    <w:rsid w:val="00103B03"/>
    <w:rsid w:val="00110752"/>
    <w:rsid w:val="00111287"/>
    <w:rsid w:val="001162CA"/>
    <w:rsid w:val="00117BB7"/>
    <w:rsid w:val="001213E8"/>
    <w:rsid w:val="00122971"/>
    <w:rsid w:val="00123C15"/>
    <w:rsid w:val="00130E71"/>
    <w:rsid w:val="001322DE"/>
    <w:rsid w:val="00135310"/>
    <w:rsid w:val="0013763B"/>
    <w:rsid w:val="001427FA"/>
    <w:rsid w:val="001433AA"/>
    <w:rsid w:val="00145843"/>
    <w:rsid w:val="00147BC7"/>
    <w:rsid w:val="00150B7A"/>
    <w:rsid w:val="00151D8E"/>
    <w:rsid w:val="001541E3"/>
    <w:rsid w:val="00155526"/>
    <w:rsid w:val="0016012F"/>
    <w:rsid w:val="00161626"/>
    <w:rsid w:val="00161DD3"/>
    <w:rsid w:val="00163229"/>
    <w:rsid w:val="0016339F"/>
    <w:rsid w:val="00163BC3"/>
    <w:rsid w:val="00164C47"/>
    <w:rsid w:val="00166638"/>
    <w:rsid w:val="001706F2"/>
    <w:rsid w:val="0017567B"/>
    <w:rsid w:val="00177BB8"/>
    <w:rsid w:val="00180988"/>
    <w:rsid w:val="00181502"/>
    <w:rsid w:val="001832EA"/>
    <w:rsid w:val="00187B39"/>
    <w:rsid w:val="00190DDE"/>
    <w:rsid w:val="001913EC"/>
    <w:rsid w:val="0019469C"/>
    <w:rsid w:val="00195363"/>
    <w:rsid w:val="00196F18"/>
    <w:rsid w:val="0019747B"/>
    <w:rsid w:val="00197756"/>
    <w:rsid w:val="001A083C"/>
    <w:rsid w:val="001A1BC7"/>
    <w:rsid w:val="001A225C"/>
    <w:rsid w:val="001A40F5"/>
    <w:rsid w:val="001A4E9C"/>
    <w:rsid w:val="001A61AD"/>
    <w:rsid w:val="001A6B9D"/>
    <w:rsid w:val="001B1E36"/>
    <w:rsid w:val="001C1A08"/>
    <w:rsid w:val="001C2CA0"/>
    <w:rsid w:val="001D34FF"/>
    <w:rsid w:val="001D4792"/>
    <w:rsid w:val="001D47AA"/>
    <w:rsid w:val="001D47F5"/>
    <w:rsid w:val="001D5393"/>
    <w:rsid w:val="001D7DA0"/>
    <w:rsid w:val="001E5B20"/>
    <w:rsid w:val="001E60D7"/>
    <w:rsid w:val="001E7E60"/>
    <w:rsid w:val="001F03AD"/>
    <w:rsid w:val="001F0EEB"/>
    <w:rsid w:val="001F3899"/>
    <w:rsid w:val="001F3DD9"/>
    <w:rsid w:val="001F6036"/>
    <w:rsid w:val="00201F26"/>
    <w:rsid w:val="00202627"/>
    <w:rsid w:val="00204025"/>
    <w:rsid w:val="00204E3A"/>
    <w:rsid w:val="00215F47"/>
    <w:rsid w:val="00215F9E"/>
    <w:rsid w:val="00217AE6"/>
    <w:rsid w:val="0022421A"/>
    <w:rsid w:val="00224C07"/>
    <w:rsid w:val="00225CA8"/>
    <w:rsid w:val="00231AF5"/>
    <w:rsid w:val="002353CB"/>
    <w:rsid w:val="00240F4F"/>
    <w:rsid w:val="00241D00"/>
    <w:rsid w:val="00241EC0"/>
    <w:rsid w:val="00242A3C"/>
    <w:rsid w:val="00243691"/>
    <w:rsid w:val="00245508"/>
    <w:rsid w:val="00246A83"/>
    <w:rsid w:val="0024739B"/>
    <w:rsid w:val="002508CB"/>
    <w:rsid w:val="002509C7"/>
    <w:rsid w:val="00250C47"/>
    <w:rsid w:val="0025750F"/>
    <w:rsid w:val="00261FBE"/>
    <w:rsid w:val="002644EE"/>
    <w:rsid w:val="00264C06"/>
    <w:rsid w:val="00264C35"/>
    <w:rsid w:val="00265191"/>
    <w:rsid w:val="00265565"/>
    <w:rsid w:val="00267182"/>
    <w:rsid w:val="00270778"/>
    <w:rsid w:val="00271730"/>
    <w:rsid w:val="00272618"/>
    <w:rsid w:val="002752CF"/>
    <w:rsid w:val="00280B93"/>
    <w:rsid w:val="002824EA"/>
    <w:rsid w:val="00282FEA"/>
    <w:rsid w:val="00283530"/>
    <w:rsid w:val="00284D12"/>
    <w:rsid w:val="00287C35"/>
    <w:rsid w:val="00287CB9"/>
    <w:rsid w:val="002911CB"/>
    <w:rsid w:val="0029142D"/>
    <w:rsid w:val="00293710"/>
    <w:rsid w:val="00293F2B"/>
    <w:rsid w:val="002A28C9"/>
    <w:rsid w:val="002A306F"/>
    <w:rsid w:val="002A40EA"/>
    <w:rsid w:val="002A49A1"/>
    <w:rsid w:val="002A4EC4"/>
    <w:rsid w:val="002A5621"/>
    <w:rsid w:val="002A6BA3"/>
    <w:rsid w:val="002A6E3A"/>
    <w:rsid w:val="002B3C82"/>
    <w:rsid w:val="002B5589"/>
    <w:rsid w:val="002B6B0D"/>
    <w:rsid w:val="002C2EB8"/>
    <w:rsid w:val="002C356E"/>
    <w:rsid w:val="002C3602"/>
    <w:rsid w:val="002C4738"/>
    <w:rsid w:val="002C5774"/>
    <w:rsid w:val="002D1D6D"/>
    <w:rsid w:val="002D30FB"/>
    <w:rsid w:val="002D6343"/>
    <w:rsid w:val="002D7171"/>
    <w:rsid w:val="002D7ACE"/>
    <w:rsid w:val="002D7CF6"/>
    <w:rsid w:val="002E07E6"/>
    <w:rsid w:val="002E1E7C"/>
    <w:rsid w:val="002E207A"/>
    <w:rsid w:val="002E59A6"/>
    <w:rsid w:val="002E7866"/>
    <w:rsid w:val="002F5367"/>
    <w:rsid w:val="002F64D6"/>
    <w:rsid w:val="002F6917"/>
    <w:rsid w:val="002F750F"/>
    <w:rsid w:val="003008D5"/>
    <w:rsid w:val="0030194D"/>
    <w:rsid w:val="00302990"/>
    <w:rsid w:val="00303775"/>
    <w:rsid w:val="003138F2"/>
    <w:rsid w:val="00314088"/>
    <w:rsid w:val="00315435"/>
    <w:rsid w:val="0032250D"/>
    <w:rsid w:val="003231B2"/>
    <w:rsid w:val="00327925"/>
    <w:rsid w:val="003301E0"/>
    <w:rsid w:val="00331744"/>
    <w:rsid w:val="00331C91"/>
    <w:rsid w:val="00334803"/>
    <w:rsid w:val="0033563C"/>
    <w:rsid w:val="00336B80"/>
    <w:rsid w:val="00336F51"/>
    <w:rsid w:val="00337597"/>
    <w:rsid w:val="00337CB6"/>
    <w:rsid w:val="00342C4D"/>
    <w:rsid w:val="00345E6D"/>
    <w:rsid w:val="00347C63"/>
    <w:rsid w:val="00347DD3"/>
    <w:rsid w:val="003548FF"/>
    <w:rsid w:val="00354B25"/>
    <w:rsid w:val="00354DD8"/>
    <w:rsid w:val="00355DAF"/>
    <w:rsid w:val="00356374"/>
    <w:rsid w:val="00360AA8"/>
    <w:rsid w:val="00361378"/>
    <w:rsid w:val="0036179D"/>
    <w:rsid w:val="00373F51"/>
    <w:rsid w:val="0037515B"/>
    <w:rsid w:val="0037750C"/>
    <w:rsid w:val="00377E68"/>
    <w:rsid w:val="00382443"/>
    <w:rsid w:val="00383117"/>
    <w:rsid w:val="00383DD7"/>
    <w:rsid w:val="00387C4C"/>
    <w:rsid w:val="003936C1"/>
    <w:rsid w:val="00394455"/>
    <w:rsid w:val="0039640C"/>
    <w:rsid w:val="00397C5E"/>
    <w:rsid w:val="003A02F0"/>
    <w:rsid w:val="003A0FA6"/>
    <w:rsid w:val="003A1234"/>
    <w:rsid w:val="003A17FC"/>
    <w:rsid w:val="003A1F22"/>
    <w:rsid w:val="003B1B21"/>
    <w:rsid w:val="003B630F"/>
    <w:rsid w:val="003B6A08"/>
    <w:rsid w:val="003C1A69"/>
    <w:rsid w:val="003C1FAE"/>
    <w:rsid w:val="003C543F"/>
    <w:rsid w:val="003C78A3"/>
    <w:rsid w:val="003C7D5B"/>
    <w:rsid w:val="003D080F"/>
    <w:rsid w:val="003D360B"/>
    <w:rsid w:val="003D3F7D"/>
    <w:rsid w:val="003E0B37"/>
    <w:rsid w:val="003E1186"/>
    <w:rsid w:val="003E18D3"/>
    <w:rsid w:val="003E1A4B"/>
    <w:rsid w:val="003E296C"/>
    <w:rsid w:val="003E3842"/>
    <w:rsid w:val="003E7266"/>
    <w:rsid w:val="003F16FA"/>
    <w:rsid w:val="003F33DB"/>
    <w:rsid w:val="003F3C15"/>
    <w:rsid w:val="003F4BB4"/>
    <w:rsid w:val="003F5013"/>
    <w:rsid w:val="003F519E"/>
    <w:rsid w:val="003F68F7"/>
    <w:rsid w:val="003F6AA1"/>
    <w:rsid w:val="00401303"/>
    <w:rsid w:val="004037C7"/>
    <w:rsid w:val="00403A84"/>
    <w:rsid w:val="004061D0"/>
    <w:rsid w:val="00411D43"/>
    <w:rsid w:val="004135C2"/>
    <w:rsid w:val="004155BE"/>
    <w:rsid w:val="00415D48"/>
    <w:rsid w:val="00420090"/>
    <w:rsid w:val="00420863"/>
    <w:rsid w:val="004231F3"/>
    <w:rsid w:val="00423770"/>
    <w:rsid w:val="00424AC0"/>
    <w:rsid w:val="00424C6B"/>
    <w:rsid w:val="00425578"/>
    <w:rsid w:val="00426402"/>
    <w:rsid w:val="00431B31"/>
    <w:rsid w:val="00432210"/>
    <w:rsid w:val="00432CA5"/>
    <w:rsid w:val="00433B51"/>
    <w:rsid w:val="0043611D"/>
    <w:rsid w:val="004377B5"/>
    <w:rsid w:val="00441048"/>
    <w:rsid w:val="0044185A"/>
    <w:rsid w:val="00441E1C"/>
    <w:rsid w:val="004437B8"/>
    <w:rsid w:val="00443EF6"/>
    <w:rsid w:val="004444D4"/>
    <w:rsid w:val="00444ED5"/>
    <w:rsid w:val="00453224"/>
    <w:rsid w:val="00454694"/>
    <w:rsid w:val="00455D8E"/>
    <w:rsid w:val="004568B4"/>
    <w:rsid w:val="0046059F"/>
    <w:rsid w:val="00465D60"/>
    <w:rsid w:val="00467A43"/>
    <w:rsid w:val="00470D82"/>
    <w:rsid w:val="00473DBB"/>
    <w:rsid w:val="00474C65"/>
    <w:rsid w:val="00475853"/>
    <w:rsid w:val="00475891"/>
    <w:rsid w:val="00475A16"/>
    <w:rsid w:val="00475BED"/>
    <w:rsid w:val="004774D6"/>
    <w:rsid w:val="00477797"/>
    <w:rsid w:val="00493244"/>
    <w:rsid w:val="0049456E"/>
    <w:rsid w:val="00494AB2"/>
    <w:rsid w:val="004953B0"/>
    <w:rsid w:val="004A5032"/>
    <w:rsid w:val="004A688E"/>
    <w:rsid w:val="004A6BE4"/>
    <w:rsid w:val="004B24F7"/>
    <w:rsid w:val="004C074C"/>
    <w:rsid w:val="004C17AA"/>
    <w:rsid w:val="004C54EB"/>
    <w:rsid w:val="004C7966"/>
    <w:rsid w:val="004D0B59"/>
    <w:rsid w:val="004D0E80"/>
    <w:rsid w:val="004D1FA5"/>
    <w:rsid w:val="004D35C3"/>
    <w:rsid w:val="004D4C7E"/>
    <w:rsid w:val="004D4F97"/>
    <w:rsid w:val="004D56E0"/>
    <w:rsid w:val="004D6135"/>
    <w:rsid w:val="004E2A66"/>
    <w:rsid w:val="004E57F9"/>
    <w:rsid w:val="004E68B7"/>
    <w:rsid w:val="004E6C23"/>
    <w:rsid w:val="004F0D90"/>
    <w:rsid w:val="004F2D41"/>
    <w:rsid w:val="004F6735"/>
    <w:rsid w:val="004F705C"/>
    <w:rsid w:val="004F73DC"/>
    <w:rsid w:val="005001D5"/>
    <w:rsid w:val="00501172"/>
    <w:rsid w:val="0050221E"/>
    <w:rsid w:val="00503FBD"/>
    <w:rsid w:val="0050450A"/>
    <w:rsid w:val="00504A51"/>
    <w:rsid w:val="005060BF"/>
    <w:rsid w:val="0051273F"/>
    <w:rsid w:val="00512B50"/>
    <w:rsid w:val="00512C3D"/>
    <w:rsid w:val="005146CD"/>
    <w:rsid w:val="005159B2"/>
    <w:rsid w:val="00517847"/>
    <w:rsid w:val="00517903"/>
    <w:rsid w:val="00521D1B"/>
    <w:rsid w:val="00524CAC"/>
    <w:rsid w:val="0052724E"/>
    <w:rsid w:val="0053026E"/>
    <w:rsid w:val="0053062B"/>
    <w:rsid w:val="00530D5E"/>
    <w:rsid w:val="00531453"/>
    <w:rsid w:val="00532B49"/>
    <w:rsid w:val="005366EA"/>
    <w:rsid w:val="00537C78"/>
    <w:rsid w:val="00542117"/>
    <w:rsid w:val="00542A42"/>
    <w:rsid w:val="00543946"/>
    <w:rsid w:val="00543A01"/>
    <w:rsid w:val="00547521"/>
    <w:rsid w:val="005512A8"/>
    <w:rsid w:val="00555DF5"/>
    <w:rsid w:val="005625EB"/>
    <w:rsid w:val="0056593E"/>
    <w:rsid w:val="00566617"/>
    <w:rsid w:val="005670BD"/>
    <w:rsid w:val="00573501"/>
    <w:rsid w:val="00573981"/>
    <w:rsid w:val="0057498D"/>
    <w:rsid w:val="00574B5D"/>
    <w:rsid w:val="00575631"/>
    <w:rsid w:val="00576034"/>
    <w:rsid w:val="00576EBE"/>
    <w:rsid w:val="0058050A"/>
    <w:rsid w:val="005819DB"/>
    <w:rsid w:val="0058409B"/>
    <w:rsid w:val="00586B51"/>
    <w:rsid w:val="005874A4"/>
    <w:rsid w:val="005918F7"/>
    <w:rsid w:val="005929EA"/>
    <w:rsid w:val="00592D1D"/>
    <w:rsid w:val="00593694"/>
    <w:rsid w:val="00594AA4"/>
    <w:rsid w:val="00597455"/>
    <w:rsid w:val="005A0838"/>
    <w:rsid w:val="005A26D8"/>
    <w:rsid w:val="005A2C2C"/>
    <w:rsid w:val="005A41BF"/>
    <w:rsid w:val="005A441A"/>
    <w:rsid w:val="005A60F0"/>
    <w:rsid w:val="005A70ED"/>
    <w:rsid w:val="005A7625"/>
    <w:rsid w:val="005B11FF"/>
    <w:rsid w:val="005B239F"/>
    <w:rsid w:val="005B24CD"/>
    <w:rsid w:val="005B5C93"/>
    <w:rsid w:val="005B6D2E"/>
    <w:rsid w:val="005C633D"/>
    <w:rsid w:val="005C6E29"/>
    <w:rsid w:val="005C7E09"/>
    <w:rsid w:val="005D0FA7"/>
    <w:rsid w:val="005D1AE3"/>
    <w:rsid w:val="005D3CD6"/>
    <w:rsid w:val="005E0424"/>
    <w:rsid w:val="005E0C94"/>
    <w:rsid w:val="005E1234"/>
    <w:rsid w:val="005E2863"/>
    <w:rsid w:val="005E551A"/>
    <w:rsid w:val="005E66E0"/>
    <w:rsid w:val="005E6C6E"/>
    <w:rsid w:val="005F27B3"/>
    <w:rsid w:val="005F30C1"/>
    <w:rsid w:val="005F7CCE"/>
    <w:rsid w:val="00602337"/>
    <w:rsid w:val="00603A89"/>
    <w:rsid w:val="00610347"/>
    <w:rsid w:val="0061059F"/>
    <w:rsid w:val="006106A3"/>
    <w:rsid w:val="006111FE"/>
    <w:rsid w:val="0061190B"/>
    <w:rsid w:val="00620163"/>
    <w:rsid w:val="00620CCF"/>
    <w:rsid w:val="00623F99"/>
    <w:rsid w:val="00627748"/>
    <w:rsid w:val="00633BF8"/>
    <w:rsid w:val="00633CD6"/>
    <w:rsid w:val="006370F8"/>
    <w:rsid w:val="00637FAD"/>
    <w:rsid w:val="0064364C"/>
    <w:rsid w:val="006439AD"/>
    <w:rsid w:val="00643B35"/>
    <w:rsid w:val="0064405C"/>
    <w:rsid w:val="006453A3"/>
    <w:rsid w:val="006461CB"/>
    <w:rsid w:val="0064779E"/>
    <w:rsid w:val="006526E3"/>
    <w:rsid w:val="00653B99"/>
    <w:rsid w:val="00656B86"/>
    <w:rsid w:val="00657EBD"/>
    <w:rsid w:val="00664895"/>
    <w:rsid w:val="00667CDD"/>
    <w:rsid w:val="00670A4E"/>
    <w:rsid w:val="006721E9"/>
    <w:rsid w:val="006721F2"/>
    <w:rsid w:val="006732F4"/>
    <w:rsid w:val="00674976"/>
    <w:rsid w:val="006774D4"/>
    <w:rsid w:val="00677A66"/>
    <w:rsid w:val="00677D1F"/>
    <w:rsid w:val="00682344"/>
    <w:rsid w:val="006837C0"/>
    <w:rsid w:val="00684544"/>
    <w:rsid w:val="0068540A"/>
    <w:rsid w:val="00685D00"/>
    <w:rsid w:val="00687B9C"/>
    <w:rsid w:val="00690C81"/>
    <w:rsid w:val="00691524"/>
    <w:rsid w:val="00691536"/>
    <w:rsid w:val="006A20B4"/>
    <w:rsid w:val="006A2BE4"/>
    <w:rsid w:val="006A4250"/>
    <w:rsid w:val="006A4773"/>
    <w:rsid w:val="006B2088"/>
    <w:rsid w:val="006B5A99"/>
    <w:rsid w:val="006B7A5B"/>
    <w:rsid w:val="006C0E4F"/>
    <w:rsid w:val="006C4229"/>
    <w:rsid w:val="006C5F73"/>
    <w:rsid w:val="006C6FD5"/>
    <w:rsid w:val="006D58CA"/>
    <w:rsid w:val="006E1A73"/>
    <w:rsid w:val="006E1DF7"/>
    <w:rsid w:val="006E1FC0"/>
    <w:rsid w:val="006E6CA7"/>
    <w:rsid w:val="006E7648"/>
    <w:rsid w:val="006F44FA"/>
    <w:rsid w:val="006F50DC"/>
    <w:rsid w:val="006F64B7"/>
    <w:rsid w:val="00703149"/>
    <w:rsid w:val="00704E98"/>
    <w:rsid w:val="00706F6D"/>
    <w:rsid w:val="00707C7D"/>
    <w:rsid w:val="00710B73"/>
    <w:rsid w:val="00713021"/>
    <w:rsid w:val="00716CC3"/>
    <w:rsid w:val="0071756A"/>
    <w:rsid w:val="00720111"/>
    <w:rsid w:val="00723BA8"/>
    <w:rsid w:val="00724597"/>
    <w:rsid w:val="00724ECB"/>
    <w:rsid w:val="00726276"/>
    <w:rsid w:val="00726ADF"/>
    <w:rsid w:val="00727715"/>
    <w:rsid w:val="00732BA4"/>
    <w:rsid w:val="00734258"/>
    <w:rsid w:val="00734453"/>
    <w:rsid w:val="0073449F"/>
    <w:rsid w:val="00736861"/>
    <w:rsid w:val="007413F8"/>
    <w:rsid w:val="00741CB7"/>
    <w:rsid w:val="00742EBA"/>
    <w:rsid w:val="00743869"/>
    <w:rsid w:val="00743AD3"/>
    <w:rsid w:val="00744C22"/>
    <w:rsid w:val="00745023"/>
    <w:rsid w:val="00746544"/>
    <w:rsid w:val="007466F1"/>
    <w:rsid w:val="007518DB"/>
    <w:rsid w:val="00751F03"/>
    <w:rsid w:val="0075213E"/>
    <w:rsid w:val="0075377F"/>
    <w:rsid w:val="00753CCF"/>
    <w:rsid w:val="00754AFF"/>
    <w:rsid w:val="00756A2B"/>
    <w:rsid w:val="00757A4C"/>
    <w:rsid w:val="00757DE4"/>
    <w:rsid w:val="007631DB"/>
    <w:rsid w:val="00763F3A"/>
    <w:rsid w:val="00774F3F"/>
    <w:rsid w:val="007753BA"/>
    <w:rsid w:val="00775CCB"/>
    <w:rsid w:val="00777D58"/>
    <w:rsid w:val="0078286D"/>
    <w:rsid w:val="007833A4"/>
    <w:rsid w:val="00784329"/>
    <w:rsid w:val="007851DE"/>
    <w:rsid w:val="0078582B"/>
    <w:rsid w:val="00786C29"/>
    <w:rsid w:val="00790CA9"/>
    <w:rsid w:val="00792551"/>
    <w:rsid w:val="007933D1"/>
    <w:rsid w:val="007939E3"/>
    <w:rsid w:val="007951FE"/>
    <w:rsid w:val="007972F6"/>
    <w:rsid w:val="007A55ED"/>
    <w:rsid w:val="007A759F"/>
    <w:rsid w:val="007B0F89"/>
    <w:rsid w:val="007B1BAE"/>
    <w:rsid w:val="007B1C9A"/>
    <w:rsid w:val="007B3B53"/>
    <w:rsid w:val="007B4236"/>
    <w:rsid w:val="007C06DC"/>
    <w:rsid w:val="007C1D08"/>
    <w:rsid w:val="007C613A"/>
    <w:rsid w:val="007C61D0"/>
    <w:rsid w:val="007C6275"/>
    <w:rsid w:val="007C65C4"/>
    <w:rsid w:val="007D0C5E"/>
    <w:rsid w:val="007D1125"/>
    <w:rsid w:val="007D157C"/>
    <w:rsid w:val="007D1833"/>
    <w:rsid w:val="007D5A88"/>
    <w:rsid w:val="007D6B4F"/>
    <w:rsid w:val="007D740A"/>
    <w:rsid w:val="007E193E"/>
    <w:rsid w:val="007E2B2C"/>
    <w:rsid w:val="007E389E"/>
    <w:rsid w:val="007E541D"/>
    <w:rsid w:val="007E7EE5"/>
    <w:rsid w:val="007F0C9E"/>
    <w:rsid w:val="007F5562"/>
    <w:rsid w:val="00801AEB"/>
    <w:rsid w:val="00803326"/>
    <w:rsid w:val="008039DA"/>
    <w:rsid w:val="008041EE"/>
    <w:rsid w:val="00805160"/>
    <w:rsid w:val="0080577B"/>
    <w:rsid w:val="00805B40"/>
    <w:rsid w:val="0080648C"/>
    <w:rsid w:val="0080702C"/>
    <w:rsid w:val="00810034"/>
    <w:rsid w:val="008105C9"/>
    <w:rsid w:val="00817D93"/>
    <w:rsid w:val="00821F85"/>
    <w:rsid w:val="00823A88"/>
    <w:rsid w:val="00827563"/>
    <w:rsid w:val="00827D27"/>
    <w:rsid w:val="008305C8"/>
    <w:rsid w:val="00831F3F"/>
    <w:rsid w:val="0083426C"/>
    <w:rsid w:val="00834E13"/>
    <w:rsid w:val="0083588C"/>
    <w:rsid w:val="00840D3E"/>
    <w:rsid w:val="008413DB"/>
    <w:rsid w:val="0084208D"/>
    <w:rsid w:val="00852F03"/>
    <w:rsid w:val="00854CE0"/>
    <w:rsid w:val="008554DD"/>
    <w:rsid w:val="00857BFB"/>
    <w:rsid w:val="00864017"/>
    <w:rsid w:val="00865F8B"/>
    <w:rsid w:val="008660E2"/>
    <w:rsid w:val="008679A1"/>
    <w:rsid w:val="00870D68"/>
    <w:rsid w:val="00875858"/>
    <w:rsid w:val="00875FCE"/>
    <w:rsid w:val="008773B8"/>
    <w:rsid w:val="0087772A"/>
    <w:rsid w:val="00880051"/>
    <w:rsid w:val="008805EC"/>
    <w:rsid w:val="00880BC8"/>
    <w:rsid w:val="008819E2"/>
    <w:rsid w:val="008849F2"/>
    <w:rsid w:val="00885D48"/>
    <w:rsid w:val="00886550"/>
    <w:rsid w:val="00891220"/>
    <w:rsid w:val="008923D4"/>
    <w:rsid w:val="00894068"/>
    <w:rsid w:val="00897C9D"/>
    <w:rsid w:val="008A0997"/>
    <w:rsid w:val="008A0DF4"/>
    <w:rsid w:val="008A340C"/>
    <w:rsid w:val="008A75A2"/>
    <w:rsid w:val="008B1C47"/>
    <w:rsid w:val="008B288B"/>
    <w:rsid w:val="008B3DF9"/>
    <w:rsid w:val="008B6139"/>
    <w:rsid w:val="008B6E0E"/>
    <w:rsid w:val="008C0198"/>
    <w:rsid w:val="008C3ED1"/>
    <w:rsid w:val="008C68E1"/>
    <w:rsid w:val="008D204A"/>
    <w:rsid w:val="008D609F"/>
    <w:rsid w:val="008D627B"/>
    <w:rsid w:val="008D70E7"/>
    <w:rsid w:val="008E05AF"/>
    <w:rsid w:val="008E0CAB"/>
    <w:rsid w:val="008E2B3B"/>
    <w:rsid w:val="008E2BFC"/>
    <w:rsid w:val="008E2C8C"/>
    <w:rsid w:val="008E5E46"/>
    <w:rsid w:val="008E623A"/>
    <w:rsid w:val="008E74EC"/>
    <w:rsid w:val="008F0647"/>
    <w:rsid w:val="008F1C1C"/>
    <w:rsid w:val="008F4193"/>
    <w:rsid w:val="008F7216"/>
    <w:rsid w:val="008F7580"/>
    <w:rsid w:val="00900ED5"/>
    <w:rsid w:val="009011B5"/>
    <w:rsid w:val="0090130E"/>
    <w:rsid w:val="00903B8C"/>
    <w:rsid w:val="00904CA5"/>
    <w:rsid w:val="00907B71"/>
    <w:rsid w:val="0091024F"/>
    <w:rsid w:val="00912B2C"/>
    <w:rsid w:val="00912B4E"/>
    <w:rsid w:val="00917974"/>
    <w:rsid w:val="00917F99"/>
    <w:rsid w:val="009216BD"/>
    <w:rsid w:val="00921EFD"/>
    <w:rsid w:val="00922511"/>
    <w:rsid w:val="009237FB"/>
    <w:rsid w:val="0092609D"/>
    <w:rsid w:val="00926EFC"/>
    <w:rsid w:val="00931A51"/>
    <w:rsid w:val="00933275"/>
    <w:rsid w:val="009343D3"/>
    <w:rsid w:val="00934D8C"/>
    <w:rsid w:val="009366E0"/>
    <w:rsid w:val="00945F53"/>
    <w:rsid w:val="00946B76"/>
    <w:rsid w:val="00950978"/>
    <w:rsid w:val="00952283"/>
    <w:rsid w:val="00953941"/>
    <w:rsid w:val="00954A2B"/>
    <w:rsid w:val="00955613"/>
    <w:rsid w:val="00957F9D"/>
    <w:rsid w:val="00961F50"/>
    <w:rsid w:val="00965B3E"/>
    <w:rsid w:val="0096724E"/>
    <w:rsid w:val="009676D6"/>
    <w:rsid w:val="00973EEE"/>
    <w:rsid w:val="00975107"/>
    <w:rsid w:val="009754C2"/>
    <w:rsid w:val="00976965"/>
    <w:rsid w:val="00976983"/>
    <w:rsid w:val="00981000"/>
    <w:rsid w:val="00986454"/>
    <w:rsid w:val="009935A3"/>
    <w:rsid w:val="009B1D7A"/>
    <w:rsid w:val="009B34AD"/>
    <w:rsid w:val="009B3DFC"/>
    <w:rsid w:val="009B437F"/>
    <w:rsid w:val="009B6342"/>
    <w:rsid w:val="009B6FB9"/>
    <w:rsid w:val="009C0B66"/>
    <w:rsid w:val="009C320E"/>
    <w:rsid w:val="009C369F"/>
    <w:rsid w:val="009D019C"/>
    <w:rsid w:val="009D06B4"/>
    <w:rsid w:val="009D1312"/>
    <w:rsid w:val="009D1683"/>
    <w:rsid w:val="009D205C"/>
    <w:rsid w:val="009D2996"/>
    <w:rsid w:val="009D3159"/>
    <w:rsid w:val="009D4538"/>
    <w:rsid w:val="009D55DE"/>
    <w:rsid w:val="009D5C9D"/>
    <w:rsid w:val="009E07C7"/>
    <w:rsid w:val="009E332D"/>
    <w:rsid w:val="009E4C6C"/>
    <w:rsid w:val="009E5441"/>
    <w:rsid w:val="009E5BBD"/>
    <w:rsid w:val="009F2723"/>
    <w:rsid w:val="009F40ED"/>
    <w:rsid w:val="009F43AF"/>
    <w:rsid w:val="009F6826"/>
    <w:rsid w:val="009F74F7"/>
    <w:rsid w:val="00A00BD6"/>
    <w:rsid w:val="00A01931"/>
    <w:rsid w:val="00A0274A"/>
    <w:rsid w:val="00A03134"/>
    <w:rsid w:val="00A063E4"/>
    <w:rsid w:val="00A11393"/>
    <w:rsid w:val="00A11643"/>
    <w:rsid w:val="00A11924"/>
    <w:rsid w:val="00A13370"/>
    <w:rsid w:val="00A149F7"/>
    <w:rsid w:val="00A152E0"/>
    <w:rsid w:val="00A16664"/>
    <w:rsid w:val="00A2031B"/>
    <w:rsid w:val="00A20AA4"/>
    <w:rsid w:val="00A21BAE"/>
    <w:rsid w:val="00A22E80"/>
    <w:rsid w:val="00A22F68"/>
    <w:rsid w:val="00A27B83"/>
    <w:rsid w:val="00A31FAA"/>
    <w:rsid w:val="00A35146"/>
    <w:rsid w:val="00A357E9"/>
    <w:rsid w:val="00A35A0E"/>
    <w:rsid w:val="00A36C9A"/>
    <w:rsid w:val="00A3762E"/>
    <w:rsid w:val="00A37D7C"/>
    <w:rsid w:val="00A433CD"/>
    <w:rsid w:val="00A4353E"/>
    <w:rsid w:val="00A45522"/>
    <w:rsid w:val="00A45DFC"/>
    <w:rsid w:val="00A46CCC"/>
    <w:rsid w:val="00A47DC8"/>
    <w:rsid w:val="00A52485"/>
    <w:rsid w:val="00A53CDE"/>
    <w:rsid w:val="00A53F90"/>
    <w:rsid w:val="00A54616"/>
    <w:rsid w:val="00A56C0A"/>
    <w:rsid w:val="00A576E0"/>
    <w:rsid w:val="00A618CA"/>
    <w:rsid w:val="00A61DB7"/>
    <w:rsid w:val="00A64BF6"/>
    <w:rsid w:val="00A653A5"/>
    <w:rsid w:val="00A65442"/>
    <w:rsid w:val="00A674C6"/>
    <w:rsid w:val="00A726B9"/>
    <w:rsid w:val="00A72798"/>
    <w:rsid w:val="00A72982"/>
    <w:rsid w:val="00A75A4A"/>
    <w:rsid w:val="00A75EA7"/>
    <w:rsid w:val="00A80696"/>
    <w:rsid w:val="00A81537"/>
    <w:rsid w:val="00A81BB3"/>
    <w:rsid w:val="00A82AEF"/>
    <w:rsid w:val="00A837CC"/>
    <w:rsid w:val="00A83D60"/>
    <w:rsid w:val="00A90BFE"/>
    <w:rsid w:val="00A925C2"/>
    <w:rsid w:val="00A92B98"/>
    <w:rsid w:val="00A949F5"/>
    <w:rsid w:val="00A95325"/>
    <w:rsid w:val="00A9639F"/>
    <w:rsid w:val="00AA0BD7"/>
    <w:rsid w:val="00AA11D9"/>
    <w:rsid w:val="00AA29F6"/>
    <w:rsid w:val="00AA3CF2"/>
    <w:rsid w:val="00AA4F6B"/>
    <w:rsid w:val="00AA5D35"/>
    <w:rsid w:val="00AA794D"/>
    <w:rsid w:val="00AB15D7"/>
    <w:rsid w:val="00AB1B19"/>
    <w:rsid w:val="00AB55A3"/>
    <w:rsid w:val="00AB6CC8"/>
    <w:rsid w:val="00AC09E7"/>
    <w:rsid w:val="00AC0D9A"/>
    <w:rsid w:val="00AC2AE0"/>
    <w:rsid w:val="00AC2EE2"/>
    <w:rsid w:val="00AC35FD"/>
    <w:rsid w:val="00AC3AF2"/>
    <w:rsid w:val="00AC65E4"/>
    <w:rsid w:val="00AC6FAF"/>
    <w:rsid w:val="00AD0E30"/>
    <w:rsid w:val="00AD1436"/>
    <w:rsid w:val="00AD28B9"/>
    <w:rsid w:val="00AD295B"/>
    <w:rsid w:val="00AD2C86"/>
    <w:rsid w:val="00AD3264"/>
    <w:rsid w:val="00AD43C2"/>
    <w:rsid w:val="00AD566B"/>
    <w:rsid w:val="00AE1704"/>
    <w:rsid w:val="00AE29D6"/>
    <w:rsid w:val="00AF099E"/>
    <w:rsid w:val="00AF3F5B"/>
    <w:rsid w:val="00AF4252"/>
    <w:rsid w:val="00AF4875"/>
    <w:rsid w:val="00B0295F"/>
    <w:rsid w:val="00B034C7"/>
    <w:rsid w:val="00B045BF"/>
    <w:rsid w:val="00B04AE6"/>
    <w:rsid w:val="00B06E7D"/>
    <w:rsid w:val="00B12374"/>
    <w:rsid w:val="00B149C4"/>
    <w:rsid w:val="00B207FB"/>
    <w:rsid w:val="00B22583"/>
    <w:rsid w:val="00B22D27"/>
    <w:rsid w:val="00B25CD5"/>
    <w:rsid w:val="00B272B0"/>
    <w:rsid w:val="00B31832"/>
    <w:rsid w:val="00B32596"/>
    <w:rsid w:val="00B34A17"/>
    <w:rsid w:val="00B3506C"/>
    <w:rsid w:val="00B403E4"/>
    <w:rsid w:val="00B42694"/>
    <w:rsid w:val="00B42878"/>
    <w:rsid w:val="00B43EA1"/>
    <w:rsid w:val="00B47225"/>
    <w:rsid w:val="00B477D4"/>
    <w:rsid w:val="00B50BB4"/>
    <w:rsid w:val="00B50D4F"/>
    <w:rsid w:val="00B5264F"/>
    <w:rsid w:val="00B567DD"/>
    <w:rsid w:val="00B577EF"/>
    <w:rsid w:val="00B608F1"/>
    <w:rsid w:val="00B633B2"/>
    <w:rsid w:val="00B63404"/>
    <w:rsid w:val="00B63D48"/>
    <w:rsid w:val="00B63E93"/>
    <w:rsid w:val="00B63EA1"/>
    <w:rsid w:val="00B673DF"/>
    <w:rsid w:val="00B7374F"/>
    <w:rsid w:val="00B73C39"/>
    <w:rsid w:val="00B74E84"/>
    <w:rsid w:val="00B75D73"/>
    <w:rsid w:val="00B75EC6"/>
    <w:rsid w:val="00B762D7"/>
    <w:rsid w:val="00B80915"/>
    <w:rsid w:val="00B859C2"/>
    <w:rsid w:val="00B85E5C"/>
    <w:rsid w:val="00B86571"/>
    <w:rsid w:val="00B94271"/>
    <w:rsid w:val="00B95795"/>
    <w:rsid w:val="00B973CF"/>
    <w:rsid w:val="00BA0B0F"/>
    <w:rsid w:val="00BA2CB3"/>
    <w:rsid w:val="00BA3AC4"/>
    <w:rsid w:val="00BA59C7"/>
    <w:rsid w:val="00BA6499"/>
    <w:rsid w:val="00BA6EAA"/>
    <w:rsid w:val="00BA73C1"/>
    <w:rsid w:val="00BB1937"/>
    <w:rsid w:val="00BB2B63"/>
    <w:rsid w:val="00BB4124"/>
    <w:rsid w:val="00BB6CB9"/>
    <w:rsid w:val="00BC0F22"/>
    <w:rsid w:val="00BC1490"/>
    <w:rsid w:val="00BC14FA"/>
    <w:rsid w:val="00BC2A03"/>
    <w:rsid w:val="00BC4B7B"/>
    <w:rsid w:val="00BC7260"/>
    <w:rsid w:val="00BD198F"/>
    <w:rsid w:val="00BD1B18"/>
    <w:rsid w:val="00BD250F"/>
    <w:rsid w:val="00BD543B"/>
    <w:rsid w:val="00BD54F1"/>
    <w:rsid w:val="00BE41AC"/>
    <w:rsid w:val="00BE624E"/>
    <w:rsid w:val="00BF0ACD"/>
    <w:rsid w:val="00BF2AC7"/>
    <w:rsid w:val="00BF2F81"/>
    <w:rsid w:val="00BF55F2"/>
    <w:rsid w:val="00C03683"/>
    <w:rsid w:val="00C036D2"/>
    <w:rsid w:val="00C03BE3"/>
    <w:rsid w:val="00C061E8"/>
    <w:rsid w:val="00C06507"/>
    <w:rsid w:val="00C07E54"/>
    <w:rsid w:val="00C1547E"/>
    <w:rsid w:val="00C2072C"/>
    <w:rsid w:val="00C233B7"/>
    <w:rsid w:val="00C235B8"/>
    <w:rsid w:val="00C24322"/>
    <w:rsid w:val="00C251AA"/>
    <w:rsid w:val="00C301DD"/>
    <w:rsid w:val="00C31762"/>
    <w:rsid w:val="00C31D66"/>
    <w:rsid w:val="00C33D0A"/>
    <w:rsid w:val="00C366D5"/>
    <w:rsid w:val="00C36761"/>
    <w:rsid w:val="00C371F2"/>
    <w:rsid w:val="00C405EF"/>
    <w:rsid w:val="00C4133E"/>
    <w:rsid w:val="00C4743A"/>
    <w:rsid w:val="00C530C4"/>
    <w:rsid w:val="00C537E6"/>
    <w:rsid w:val="00C53E5B"/>
    <w:rsid w:val="00C54F3F"/>
    <w:rsid w:val="00C558AB"/>
    <w:rsid w:val="00C56A96"/>
    <w:rsid w:val="00C56B80"/>
    <w:rsid w:val="00C57E8A"/>
    <w:rsid w:val="00C618C5"/>
    <w:rsid w:val="00C624A0"/>
    <w:rsid w:val="00C64D31"/>
    <w:rsid w:val="00C72974"/>
    <w:rsid w:val="00C7435C"/>
    <w:rsid w:val="00C74729"/>
    <w:rsid w:val="00C76051"/>
    <w:rsid w:val="00C76E30"/>
    <w:rsid w:val="00C77CB6"/>
    <w:rsid w:val="00C80C23"/>
    <w:rsid w:val="00C845A3"/>
    <w:rsid w:val="00C85CDE"/>
    <w:rsid w:val="00C87C7D"/>
    <w:rsid w:val="00C90879"/>
    <w:rsid w:val="00C91717"/>
    <w:rsid w:val="00CA22C5"/>
    <w:rsid w:val="00CA3382"/>
    <w:rsid w:val="00CA480C"/>
    <w:rsid w:val="00CA48B9"/>
    <w:rsid w:val="00CA4CD7"/>
    <w:rsid w:val="00CA6B20"/>
    <w:rsid w:val="00CB16B2"/>
    <w:rsid w:val="00CB79BB"/>
    <w:rsid w:val="00CC1C83"/>
    <w:rsid w:val="00CC2396"/>
    <w:rsid w:val="00CC352D"/>
    <w:rsid w:val="00CC75C3"/>
    <w:rsid w:val="00CD2B60"/>
    <w:rsid w:val="00CD4787"/>
    <w:rsid w:val="00CD6098"/>
    <w:rsid w:val="00CD7375"/>
    <w:rsid w:val="00CE0606"/>
    <w:rsid w:val="00CE3705"/>
    <w:rsid w:val="00CE3ED5"/>
    <w:rsid w:val="00CE4DF6"/>
    <w:rsid w:val="00CF0321"/>
    <w:rsid w:val="00CF0883"/>
    <w:rsid w:val="00CF1854"/>
    <w:rsid w:val="00CF242E"/>
    <w:rsid w:val="00CF735B"/>
    <w:rsid w:val="00D00F0A"/>
    <w:rsid w:val="00D024B0"/>
    <w:rsid w:val="00D05726"/>
    <w:rsid w:val="00D13205"/>
    <w:rsid w:val="00D133FA"/>
    <w:rsid w:val="00D14852"/>
    <w:rsid w:val="00D14E35"/>
    <w:rsid w:val="00D1560E"/>
    <w:rsid w:val="00D15C6F"/>
    <w:rsid w:val="00D165C0"/>
    <w:rsid w:val="00D16A9D"/>
    <w:rsid w:val="00D16CB1"/>
    <w:rsid w:val="00D25BD4"/>
    <w:rsid w:val="00D27249"/>
    <w:rsid w:val="00D30394"/>
    <w:rsid w:val="00D30EBA"/>
    <w:rsid w:val="00D317F5"/>
    <w:rsid w:val="00D318C8"/>
    <w:rsid w:val="00D3488D"/>
    <w:rsid w:val="00D4203C"/>
    <w:rsid w:val="00D44031"/>
    <w:rsid w:val="00D51A20"/>
    <w:rsid w:val="00D57267"/>
    <w:rsid w:val="00D60784"/>
    <w:rsid w:val="00D607FC"/>
    <w:rsid w:val="00D60D88"/>
    <w:rsid w:val="00D61360"/>
    <w:rsid w:val="00D615FC"/>
    <w:rsid w:val="00D641A2"/>
    <w:rsid w:val="00D6471E"/>
    <w:rsid w:val="00D64A11"/>
    <w:rsid w:val="00D64DF0"/>
    <w:rsid w:val="00D66D0C"/>
    <w:rsid w:val="00D67AB2"/>
    <w:rsid w:val="00D67E12"/>
    <w:rsid w:val="00D700F2"/>
    <w:rsid w:val="00D711CB"/>
    <w:rsid w:val="00D72A40"/>
    <w:rsid w:val="00D76BBB"/>
    <w:rsid w:val="00D76FD4"/>
    <w:rsid w:val="00D77F67"/>
    <w:rsid w:val="00D81289"/>
    <w:rsid w:val="00D8220B"/>
    <w:rsid w:val="00D83770"/>
    <w:rsid w:val="00D845E2"/>
    <w:rsid w:val="00D90333"/>
    <w:rsid w:val="00D90A2C"/>
    <w:rsid w:val="00D91E49"/>
    <w:rsid w:val="00D92013"/>
    <w:rsid w:val="00D941CC"/>
    <w:rsid w:val="00D97B5A"/>
    <w:rsid w:val="00DA01B6"/>
    <w:rsid w:val="00DA021A"/>
    <w:rsid w:val="00DA1775"/>
    <w:rsid w:val="00DA28EF"/>
    <w:rsid w:val="00DA386F"/>
    <w:rsid w:val="00DA38EC"/>
    <w:rsid w:val="00DA39CE"/>
    <w:rsid w:val="00DA3BB2"/>
    <w:rsid w:val="00DB04F1"/>
    <w:rsid w:val="00DB08EE"/>
    <w:rsid w:val="00DB5015"/>
    <w:rsid w:val="00DB5DC6"/>
    <w:rsid w:val="00DB7D2E"/>
    <w:rsid w:val="00DC04E2"/>
    <w:rsid w:val="00DC1A9C"/>
    <w:rsid w:val="00DC2C9F"/>
    <w:rsid w:val="00DC3092"/>
    <w:rsid w:val="00DC4609"/>
    <w:rsid w:val="00DC6364"/>
    <w:rsid w:val="00DD00C2"/>
    <w:rsid w:val="00DD05D7"/>
    <w:rsid w:val="00DD169D"/>
    <w:rsid w:val="00DD276A"/>
    <w:rsid w:val="00DD7AF6"/>
    <w:rsid w:val="00DE4805"/>
    <w:rsid w:val="00DE4AD7"/>
    <w:rsid w:val="00DE68B4"/>
    <w:rsid w:val="00DE723E"/>
    <w:rsid w:val="00DE7824"/>
    <w:rsid w:val="00DF29F0"/>
    <w:rsid w:val="00DF2FC6"/>
    <w:rsid w:val="00DF6308"/>
    <w:rsid w:val="00DF7A8A"/>
    <w:rsid w:val="00E04374"/>
    <w:rsid w:val="00E054FC"/>
    <w:rsid w:val="00E067B8"/>
    <w:rsid w:val="00E11228"/>
    <w:rsid w:val="00E113AF"/>
    <w:rsid w:val="00E1229B"/>
    <w:rsid w:val="00E1379A"/>
    <w:rsid w:val="00E25397"/>
    <w:rsid w:val="00E27E5C"/>
    <w:rsid w:val="00E3028A"/>
    <w:rsid w:val="00E31A9E"/>
    <w:rsid w:val="00E33070"/>
    <w:rsid w:val="00E36678"/>
    <w:rsid w:val="00E370E9"/>
    <w:rsid w:val="00E4112D"/>
    <w:rsid w:val="00E422BD"/>
    <w:rsid w:val="00E426C8"/>
    <w:rsid w:val="00E4601D"/>
    <w:rsid w:val="00E46587"/>
    <w:rsid w:val="00E47AFB"/>
    <w:rsid w:val="00E52E25"/>
    <w:rsid w:val="00E53667"/>
    <w:rsid w:val="00E564BC"/>
    <w:rsid w:val="00E57E9B"/>
    <w:rsid w:val="00E62077"/>
    <w:rsid w:val="00E63664"/>
    <w:rsid w:val="00E63788"/>
    <w:rsid w:val="00E6493D"/>
    <w:rsid w:val="00E65F8F"/>
    <w:rsid w:val="00E667EC"/>
    <w:rsid w:val="00E710CA"/>
    <w:rsid w:val="00E71C18"/>
    <w:rsid w:val="00E7292D"/>
    <w:rsid w:val="00E77FDB"/>
    <w:rsid w:val="00E802B4"/>
    <w:rsid w:val="00E81080"/>
    <w:rsid w:val="00E8490E"/>
    <w:rsid w:val="00E87899"/>
    <w:rsid w:val="00E90AA3"/>
    <w:rsid w:val="00E91741"/>
    <w:rsid w:val="00E918BD"/>
    <w:rsid w:val="00E97459"/>
    <w:rsid w:val="00EA0B8F"/>
    <w:rsid w:val="00EA1DCB"/>
    <w:rsid w:val="00EA2480"/>
    <w:rsid w:val="00EA79A4"/>
    <w:rsid w:val="00EB04B1"/>
    <w:rsid w:val="00EB7A04"/>
    <w:rsid w:val="00EC0DAC"/>
    <w:rsid w:val="00EC35AD"/>
    <w:rsid w:val="00EC38AF"/>
    <w:rsid w:val="00EC4F9C"/>
    <w:rsid w:val="00EC52D7"/>
    <w:rsid w:val="00ED1E98"/>
    <w:rsid w:val="00ED2B5D"/>
    <w:rsid w:val="00ED2C24"/>
    <w:rsid w:val="00ED3BBD"/>
    <w:rsid w:val="00ED4432"/>
    <w:rsid w:val="00ED5EFB"/>
    <w:rsid w:val="00ED69CE"/>
    <w:rsid w:val="00ED7B4D"/>
    <w:rsid w:val="00EE182C"/>
    <w:rsid w:val="00EE2651"/>
    <w:rsid w:val="00EE2EF4"/>
    <w:rsid w:val="00EE4AFB"/>
    <w:rsid w:val="00EE68D2"/>
    <w:rsid w:val="00EF3B35"/>
    <w:rsid w:val="00EF5830"/>
    <w:rsid w:val="00EF58E1"/>
    <w:rsid w:val="00EF6A04"/>
    <w:rsid w:val="00EF716E"/>
    <w:rsid w:val="00EF7BE3"/>
    <w:rsid w:val="00F006CA"/>
    <w:rsid w:val="00F00D2A"/>
    <w:rsid w:val="00F0235D"/>
    <w:rsid w:val="00F0355F"/>
    <w:rsid w:val="00F06C57"/>
    <w:rsid w:val="00F06E7B"/>
    <w:rsid w:val="00F12F93"/>
    <w:rsid w:val="00F130D6"/>
    <w:rsid w:val="00F153BA"/>
    <w:rsid w:val="00F16786"/>
    <w:rsid w:val="00F23311"/>
    <w:rsid w:val="00F23429"/>
    <w:rsid w:val="00F24F81"/>
    <w:rsid w:val="00F3036B"/>
    <w:rsid w:val="00F30C3F"/>
    <w:rsid w:val="00F36D03"/>
    <w:rsid w:val="00F373B0"/>
    <w:rsid w:val="00F37FF1"/>
    <w:rsid w:val="00F412BE"/>
    <w:rsid w:val="00F44EFF"/>
    <w:rsid w:val="00F45024"/>
    <w:rsid w:val="00F45B8B"/>
    <w:rsid w:val="00F4712A"/>
    <w:rsid w:val="00F5157C"/>
    <w:rsid w:val="00F53436"/>
    <w:rsid w:val="00F53503"/>
    <w:rsid w:val="00F5511D"/>
    <w:rsid w:val="00F558FA"/>
    <w:rsid w:val="00F56E4E"/>
    <w:rsid w:val="00F579B1"/>
    <w:rsid w:val="00F60A32"/>
    <w:rsid w:val="00F67001"/>
    <w:rsid w:val="00F6715A"/>
    <w:rsid w:val="00F67332"/>
    <w:rsid w:val="00F7187D"/>
    <w:rsid w:val="00F71A33"/>
    <w:rsid w:val="00F71BC7"/>
    <w:rsid w:val="00F73D14"/>
    <w:rsid w:val="00F74BF5"/>
    <w:rsid w:val="00F74F94"/>
    <w:rsid w:val="00F76864"/>
    <w:rsid w:val="00F7716A"/>
    <w:rsid w:val="00F778D2"/>
    <w:rsid w:val="00F86799"/>
    <w:rsid w:val="00F918BB"/>
    <w:rsid w:val="00F91D60"/>
    <w:rsid w:val="00F94861"/>
    <w:rsid w:val="00F94DF5"/>
    <w:rsid w:val="00F96826"/>
    <w:rsid w:val="00FA1D4C"/>
    <w:rsid w:val="00FA2400"/>
    <w:rsid w:val="00FA3E12"/>
    <w:rsid w:val="00FA4F6F"/>
    <w:rsid w:val="00FA5397"/>
    <w:rsid w:val="00FA54ED"/>
    <w:rsid w:val="00FA617B"/>
    <w:rsid w:val="00FA66E9"/>
    <w:rsid w:val="00FA6E5F"/>
    <w:rsid w:val="00FA7541"/>
    <w:rsid w:val="00FA7CBD"/>
    <w:rsid w:val="00FB271B"/>
    <w:rsid w:val="00FB2D26"/>
    <w:rsid w:val="00FB6B1F"/>
    <w:rsid w:val="00FB7CAF"/>
    <w:rsid w:val="00FC14FF"/>
    <w:rsid w:val="00FC27B3"/>
    <w:rsid w:val="00FC3B7B"/>
    <w:rsid w:val="00FC519B"/>
    <w:rsid w:val="00FC58C6"/>
    <w:rsid w:val="00FC66EE"/>
    <w:rsid w:val="00FD0DC7"/>
    <w:rsid w:val="00FD185B"/>
    <w:rsid w:val="00FD1E46"/>
    <w:rsid w:val="00FD3B97"/>
    <w:rsid w:val="00FD6A83"/>
    <w:rsid w:val="00FE106A"/>
    <w:rsid w:val="00FE11E8"/>
    <w:rsid w:val="00FE1FB2"/>
    <w:rsid w:val="00FE6FF4"/>
    <w:rsid w:val="00FE77B2"/>
    <w:rsid w:val="00FF28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4AD"/>
    <w:pPr>
      <w:spacing w:after="0" w:line="360" w:lineRule="auto"/>
      <w:ind w:firstLine="720"/>
      <w:jc w:val="both"/>
    </w:pPr>
    <w:rPr>
      <w:rFonts w:ascii="Times New Roman" w:hAnsi="Times New Roman"/>
      <w:sz w:val="24"/>
      <w:szCs w:val="24"/>
    </w:rPr>
  </w:style>
  <w:style w:type="paragraph" w:styleId="1">
    <w:name w:val="heading 1"/>
    <w:basedOn w:val="a"/>
    <w:next w:val="a"/>
    <w:link w:val="10"/>
    <w:autoRedefine/>
    <w:uiPriority w:val="9"/>
    <w:qFormat/>
    <w:rsid w:val="00D90A2C"/>
    <w:pPr>
      <w:keepNext/>
      <w:keepLines/>
      <w:ind w:firstLine="0"/>
      <w:outlineLvl w:val="0"/>
    </w:pPr>
    <w:rPr>
      <w:rFonts w:eastAsiaTheme="majorEastAsia" w:cs="Times New Roman"/>
      <w:b/>
      <w:bCs/>
      <w:sz w:val="32"/>
      <w:szCs w:val="32"/>
    </w:rPr>
  </w:style>
  <w:style w:type="paragraph" w:styleId="2">
    <w:name w:val="heading 2"/>
    <w:basedOn w:val="a"/>
    <w:next w:val="a"/>
    <w:link w:val="20"/>
    <w:uiPriority w:val="9"/>
    <w:unhideWhenUsed/>
    <w:qFormat/>
    <w:rsid w:val="004135C2"/>
    <w:pPr>
      <w:keepNext/>
      <w:keepLines/>
      <w:numPr>
        <w:ilvl w:val="1"/>
        <w:numId w:val="1"/>
      </w:numPr>
      <w:spacing w:before="200"/>
      <w:jc w:val="center"/>
      <w:outlineLvl w:val="1"/>
    </w:pPr>
    <w:rPr>
      <w:rFonts w:eastAsiaTheme="majorEastAsia" w:cs="Times New Roman"/>
      <w:b/>
      <w:bCs/>
      <w:sz w:val="28"/>
      <w:szCs w:val="28"/>
    </w:rPr>
  </w:style>
  <w:style w:type="paragraph" w:styleId="3">
    <w:name w:val="heading 3"/>
    <w:basedOn w:val="a"/>
    <w:next w:val="a"/>
    <w:link w:val="30"/>
    <w:autoRedefine/>
    <w:uiPriority w:val="9"/>
    <w:unhideWhenUsed/>
    <w:qFormat/>
    <w:rsid w:val="00383117"/>
    <w:pPr>
      <w:keepNext/>
      <w:keepLines/>
      <w:numPr>
        <w:ilvl w:val="2"/>
        <w:numId w:val="1"/>
      </w:numPr>
      <w:spacing w:before="200"/>
      <w:jc w:val="center"/>
      <w:outlineLvl w:val="2"/>
    </w:pPr>
    <w:rPr>
      <w:rFonts w:eastAsiaTheme="majorEastAsia" w:cstheme="majorBidi"/>
      <w:b/>
      <w:bCs/>
    </w:rPr>
  </w:style>
  <w:style w:type="paragraph" w:styleId="4">
    <w:name w:val="heading 4"/>
    <w:basedOn w:val="a"/>
    <w:next w:val="a"/>
    <w:link w:val="40"/>
    <w:uiPriority w:val="9"/>
    <w:semiHidden/>
    <w:unhideWhenUsed/>
    <w:qFormat/>
    <w:rsid w:val="005E286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E286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E286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E286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E286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E286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iPriority w:val="35"/>
    <w:unhideWhenUsed/>
    <w:qFormat/>
    <w:rsid w:val="00501172"/>
    <w:pPr>
      <w:keepNext/>
      <w:spacing w:line="240" w:lineRule="auto"/>
      <w:ind w:firstLine="0"/>
      <w:jc w:val="right"/>
    </w:pPr>
    <w:rPr>
      <w:rFonts w:eastAsia="Times New Roman" w:cs="Times New Roman"/>
      <w:bCs/>
      <w:lang w:eastAsia="ru-RU"/>
    </w:rPr>
  </w:style>
  <w:style w:type="character" w:customStyle="1" w:styleId="10">
    <w:name w:val="Заголовок 1 Знак"/>
    <w:basedOn w:val="a0"/>
    <w:link w:val="1"/>
    <w:uiPriority w:val="9"/>
    <w:rsid w:val="00D90A2C"/>
    <w:rPr>
      <w:rFonts w:ascii="Times New Roman" w:eastAsiaTheme="majorEastAsia" w:hAnsi="Times New Roman" w:cs="Times New Roman"/>
      <w:b/>
      <w:bCs/>
      <w:sz w:val="32"/>
      <w:szCs w:val="32"/>
    </w:rPr>
  </w:style>
  <w:style w:type="character" w:customStyle="1" w:styleId="20">
    <w:name w:val="Заголовок 2 Знак"/>
    <w:basedOn w:val="a0"/>
    <w:link w:val="2"/>
    <w:uiPriority w:val="9"/>
    <w:rsid w:val="004135C2"/>
    <w:rPr>
      <w:rFonts w:ascii="Times New Roman" w:eastAsiaTheme="majorEastAsia" w:hAnsi="Times New Roman" w:cs="Times New Roman"/>
      <w:b/>
      <w:bCs/>
      <w:sz w:val="28"/>
      <w:szCs w:val="28"/>
    </w:rPr>
  </w:style>
  <w:style w:type="character" w:customStyle="1" w:styleId="30">
    <w:name w:val="Заголовок 3 Знак"/>
    <w:basedOn w:val="a0"/>
    <w:link w:val="3"/>
    <w:uiPriority w:val="9"/>
    <w:rsid w:val="00383117"/>
    <w:rPr>
      <w:rFonts w:ascii="Times New Roman" w:eastAsiaTheme="majorEastAsia" w:hAnsi="Times New Roman" w:cstheme="majorBidi"/>
      <w:b/>
      <w:bCs/>
      <w:sz w:val="24"/>
      <w:szCs w:val="24"/>
    </w:rPr>
  </w:style>
  <w:style w:type="character" w:customStyle="1" w:styleId="40">
    <w:name w:val="Заголовок 4 Знак"/>
    <w:basedOn w:val="a0"/>
    <w:link w:val="4"/>
    <w:uiPriority w:val="9"/>
    <w:semiHidden/>
    <w:rsid w:val="005E2863"/>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5E2863"/>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
    <w:semiHidden/>
    <w:rsid w:val="005E2863"/>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uiPriority w:val="9"/>
    <w:semiHidden/>
    <w:rsid w:val="005E2863"/>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9"/>
    <w:semiHidden/>
    <w:rsid w:val="005E286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E2863"/>
    <w:rPr>
      <w:rFonts w:asciiTheme="majorHAnsi" w:eastAsiaTheme="majorEastAsia" w:hAnsiTheme="majorHAnsi" w:cstheme="majorBidi"/>
      <w:i/>
      <w:iCs/>
      <w:color w:val="404040" w:themeColor="text1" w:themeTint="BF"/>
      <w:sz w:val="20"/>
      <w:szCs w:val="20"/>
    </w:rPr>
  </w:style>
  <w:style w:type="paragraph" w:styleId="a4">
    <w:name w:val="header"/>
    <w:basedOn w:val="a"/>
    <w:link w:val="a5"/>
    <w:uiPriority w:val="99"/>
    <w:unhideWhenUsed/>
    <w:rsid w:val="00122971"/>
    <w:pPr>
      <w:tabs>
        <w:tab w:val="center" w:pos="4677"/>
        <w:tab w:val="right" w:pos="9355"/>
      </w:tabs>
    </w:pPr>
  </w:style>
  <w:style w:type="character" w:customStyle="1" w:styleId="a5">
    <w:name w:val="Верхний колонтитул Знак"/>
    <w:basedOn w:val="a0"/>
    <w:link w:val="a4"/>
    <w:uiPriority w:val="99"/>
    <w:rsid w:val="00122971"/>
    <w:rPr>
      <w:rFonts w:ascii="Times New Roman" w:hAnsi="Times New Roman"/>
      <w:sz w:val="24"/>
    </w:rPr>
  </w:style>
  <w:style w:type="paragraph" w:styleId="a6">
    <w:name w:val="footer"/>
    <w:basedOn w:val="a"/>
    <w:link w:val="a7"/>
    <w:uiPriority w:val="99"/>
    <w:unhideWhenUsed/>
    <w:rsid w:val="00122971"/>
    <w:pPr>
      <w:tabs>
        <w:tab w:val="center" w:pos="4677"/>
        <w:tab w:val="right" w:pos="9355"/>
      </w:tabs>
    </w:pPr>
  </w:style>
  <w:style w:type="character" w:customStyle="1" w:styleId="a7">
    <w:name w:val="Нижний колонтитул Знак"/>
    <w:basedOn w:val="a0"/>
    <w:link w:val="a6"/>
    <w:uiPriority w:val="99"/>
    <w:rsid w:val="00122971"/>
    <w:rPr>
      <w:rFonts w:ascii="Times New Roman" w:hAnsi="Times New Roman"/>
      <w:sz w:val="24"/>
    </w:rPr>
  </w:style>
  <w:style w:type="paragraph" w:styleId="a8">
    <w:name w:val="Balloon Text"/>
    <w:basedOn w:val="a"/>
    <w:link w:val="a9"/>
    <w:uiPriority w:val="99"/>
    <w:semiHidden/>
    <w:unhideWhenUsed/>
    <w:rsid w:val="00122971"/>
    <w:rPr>
      <w:rFonts w:ascii="Tahoma" w:hAnsi="Tahoma" w:cs="Tahoma"/>
      <w:sz w:val="16"/>
      <w:szCs w:val="16"/>
    </w:rPr>
  </w:style>
  <w:style w:type="character" w:customStyle="1" w:styleId="a9">
    <w:name w:val="Текст выноски Знак"/>
    <w:basedOn w:val="a0"/>
    <w:link w:val="a8"/>
    <w:uiPriority w:val="99"/>
    <w:semiHidden/>
    <w:rsid w:val="00122971"/>
    <w:rPr>
      <w:rFonts w:ascii="Tahoma" w:hAnsi="Tahoma" w:cs="Tahoma"/>
      <w:sz w:val="16"/>
      <w:szCs w:val="16"/>
    </w:rPr>
  </w:style>
  <w:style w:type="character" w:styleId="aa">
    <w:name w:val="Hyperlink"/>
    <w:basedOn w:val="a0"/>
    <w:uiPriority w:val="99"/>
    <w:unhideWhenUsed/>
    <w:rsid w:val="00542117"/>
    <w:rPr>
      <w:color w:val="0000FF" w:themeColor="hyperlink"/>
      <w:u w:val="single"/>
    </w:rPr>
  </w:style>
  <w:style w:type="paragraph" w:styleId="11">
    <w:name w:val="toc 1"/>
    <w:basedOn w:val="a"/>
    <w:next w:val="a"/>
    <w:autoRedefine/>
    <w:uiPriority w:val="39"/>
    <w:unhideWhenUsed/>
    <w:rsid w:val="00542117"/>
    <w:pPr>
      <w:spacing w:after="100"/>
      <w:ind w:firstLine="0"/>
    </w:pPr>
  </w:style>
  <w:style w:type="paragraph" w:styleId="21">
    <w:name w:val="toc 2"/>
    <w:basedOn w:val="a"/>
    <w:next w:val="a"/>
    <w:autoRedefine/>
    <w:uiPriority w:val="39"/>
    <w:unhideWhenUsed/>
    <w:rsid w:val="00542117"/>
    <w:pPr>
      <w:spacing w:after="100"/>
      <w:ind w:left="170" w:firstLine="0"/>
    </w:pPr>
  </w:style>
  <w:style w:type="paragraph" w:styleId="31">
    <w:name w:val="toc 3"/>
    <w:basedOn w:val="a"/>
    <w:next w:val="a"/>
    <w:autoRedefine/>
    <w:uiPriority w:val="39"/>
    <w:unhideWhenUsed/>
    <w:rsid w:val="00542117"/>
    <w:pPr>
      <w:spacing w:after="100"/>
      <w:ind w:left="340" w:firstLine="0"/>
    </w:pPr>
  </w:style>
  <w:style w:type="paragraph" w:styleId="ab">
    <w:name w:val="List Paragraph"/>
    <w:basedOn w:val="a"/>
    <w:uiPriority w:val="34"/>
    <w:qFormat/>
    <w:rsid w:val="00D76BBB"/>
    <w:pPr>
      <w:ind w:left="720"/>
      <w:contextualSpacing/>
    </w:pPr>
  </w:style>
  <w:style w:type="paragraph" w:customStyle="1" w:styleId="Style31">
    <w:name w:val="Style31"/>
    <w:basedOn w:val="a"/>
    <w:uiPriority w:val="99"/>
    <w:rsid w:val="008B3DF9"/>
    <w:pPr>
      <w:widowControl w:val="0"/>
      <w:autoSpaceDE w:val="0"/>
      <w:autoSpaceDN w:val="0"/>
      <w:adjustRightInd w:val="0"/>
      <w:spacing w:line="230" w:lineRule="exact"/>
      <w:ind w:firstLine="0"/>
      <w:jc w:val="center"/>
    </w:pPr>
    <w:rPr>
      <w:rFonts w:ascii="Cambria" w:eastAsia="Times New Roman" w:hAnsi="Cambria" w:cs="Times New Roman"/>
      <w:lang w:eastAsia="ru-RU"/>
    </w:rPr>
  </w:style>
  <w:style w:type="paragraph" w:customStyle="1" w:styleId="Style41">
    <w:name w:val="Style41"/>
    <w:basedOn w:val="a"/>
    <w:uiPriority w:val="99"/>
    <w:rsid w:val="008B3DF9"/>
    <w:pPr>
      <w:widowControl w:val="0"/>
      <w:autoSpaceDE w:val="0"/>
      <w:autoSpaceDN w:val="0"/>
      <w:adjustRightInd w:val="0"/>
      <w:spacing w:line="350" w:lineRule="exact"/>
      <w:ind w:firstLine="0"/>
      <w:jc w:val="center"/>
    </w:pPr>
    <w:rPr>
      <w:rFonts w:ascii="Cambria" w:eastAsia="Times New Roman" w:hAnsi="Cambria" w:cs="Times New Roman"/>
      <w:lang w:eastAsia="ru-RU"/>
    </w:rPr>
  </w:style>
  <w:style w:type="character" w:customStyle="1" w:styleId="FontStyle73">
    <w:name w:val="Font Style73"/>
    <w:basedOn w:val="a0"/>
    <w:uiPriority w:val="99"/>
    <w:rsid w:val="008B3DF9"/>
    <w:rPr>
      <w:rFonts w:ascii="Times New Roman" w:hAnsi="Times New Roman" w:cs="Times New Roman"/>
      <w:sz w:val="18"/>
      <w:szCs w:val="18"/>
    </w:rPr>
  </w:style>
  <w:style w:type="character" w:styleId="ac">
    <w:name w:val="annotation reference"/>
    <w:basedOn w:val="a0"/>
    <w:uiPriority w:val="99"/>
    <w:semiHidden/>
    <w:unhideWhenUsed/>
    <w:rsid w:val="00B73C39"/>
    <w:rPr>
      <w:sz w:val="16"/>
      <w:szCs w:val="16"/>
    </w:rPr>
  </w:style>
  <w:style w:type="paragraph" w:styleId="ad">
    <w:name w:val="annotation text"/>
    <w:basedOn w:val="a"/>
    <w:link w:val="ae"/>
    <w:uiPriority w:val="99"/>
    <w:semiHidden/>
    <w:unhideWhenUsed/>
    <w:rsid w:val="00B73C39"/>
    <w:pPr>
      <w:spacing w:line="240" w:lineRule="auto"/>
    </w:pPr>
    <w:rPr>
      <w:sz w:val="20"/>
      <w:szCs w:val="20"/>
    </w:rPr>
  </w:style>
  <w:style w:type="character" w:customStyle="1" w:styleId="ae">
    <w:name w:val="Текст примечания Знак"/>
    <w:basedOn w:val="a0"/>
    <w:link w:val="ad"/>
    <w:uiPriority w:val="99"/>
    <w:semiHidden/>
    <w:rsid w:val="00B73C39"/>
    <w:rPr>
      <w:rFonts w:ascii="Times New Roman" w:hAnsi="Times New Roman"/>
      <w:sz w:val="20"/>
      <w:szCs w:val="20"/>
    </w:rPr>
  </w:style>
  <w:style w:type="paragraph" w:styleId="af">
    <w:name w:val="annotation subject"/>
    <w:basedOn w:val="ad"/>
    <w:next w:val="ad"/>
    <w:link w:val="af0"/>
    <w:uiPriority w:val="99"/>
    <w:semiHidden/>
    <w:unhideWhenUsed/>
    <w:rsid w:val="00B73C39"/>
    <w:rPr>
      <w:b/>
      <w:bCs/>
    </w:rPr>
  </w:style>
  <w:style w:type="character" w:customStyle="1" w:styleId="af0">
    <w:name w:val="Тема примечания Знак"/>
    <w:basedOn w:val="ae"/>
    <w:link w:val="af"/>
    <w:uiPriority w:val="99"/>
    <w:semiHidden/>
    <w:rsid w:val="00B73C39"/>
    <w:rPr>
      <w:rFonts w:ascii="Times New Roman" w:hAnsi="Times New Roman"/>
      <w:b/>
      <w:bCs/>
      <w:sz w:val="20"/>
      <w:szCs w:val="20"/>
    </w:rPr>
  </w:style>
  <w:style w:type="character" w:customStyle="1" w:styleId="FontStyle158">
    <w:name w:val="Font Style158"/>
    <w:rsid w:val="00FD3B97"/>
    <w:rPr>
      <w:rFonts w:eastAsia="Times New Roman"/>
      <w:color w:val="auto"/>
      <w:sz w:val="26"/>
      <w:lang w:val="ru-RU"/>
    </w:rPr>
  </w:style>
  <w:style w:type="character" w:customStyle="1" w:styleId="FontStyle163">
    <w:name w:val="Font Style163"/>
    <w:rsid w:val="004C17AA"/>
    <w:rPr>
      <w:rFonts w:ascii="Times New Roman" w:hAnsi="Times New Roman"/>
      <w:sz w:val="18"/>
      <w:lang w:val="ru-RU"/>
    </w:rPr>
  </w:style>
  <w:style w:type="character" w:customStyle="1" w:styleId="FontStyle162">
    <w:name w:val="Font Style162"/>
    <w:rsid w:val="004C17AA"/>
    <w:rPr>
      <w:rFonts w:ascii="Times New Roman" w:hAnsi="Times New Roman"/>
      <w:b/>
      <w:sz w:val="18"/>
      <w:lang w:val="ru-RU"/>
    </w:rPr>
  </w:style>
  <w:style w:type="paragraph" w:customStyle="1" w:styleId="Style28">
    <w:name w:val="Style28"/>
    <w:basedOn w:val="a"/>
    <w:rsid w:val="004C17AA"/>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17">
    <w:name w:val="Style17"/>
    <w:basedOn w:val="a"/>
    <w:rsid w:val="004C17AA"/>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table" w:styleId="af1">
    <w:name w:val="Table Grid"/>
    <w:basedOn w:val="a1"/>
    <w:uiPriority w:val="39"/>
    <w:rsid w:val="00DC4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4">
    <w:name w:val="Style34"/>
    <w:basedOn w:val="a"/>
    <w:rsid w:val="00FC519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59">
    <w:name w:val="Style59"/>
    <w:basedOn w:val="a"/>
    <w:rsid w:val="00FC519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57">
    <w:name w:val="Style57"/>
    <w:basedOn w:val="a"/>
    <w:rsid w:val="00FC519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20">
    <w:name w:val="Style20"/>
    <w:basedOn w:val="a"/>
    <w:rsid w:val="00FC519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15">
    <w:name w:val="Style15"/>
    <w:basedOn w:val="a"/>
    <w:rsid w:val="00F45B8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25">
    <w:name w:val="Style25"/>
    <w:basedOn w:val="a"/>
    <w:rsid w:val="00F45B8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8">
    <w:name w:val="Style8"/>
    <w:basedOn w:val="a"/>
    <w:uiPriority w:val="99"/>
    <w:rsid w:val="000E0EE5"/>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14">
    <w:name w:val="Style14"/>
    <w:basedOn w:val="a"/>
    <w:rsid w:val="00B149C4"/>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styleId="af2">
    <w:name w:val="TOC Heading"/>
    <w:basedOn w:val="1"/>
    <w:next w:val="a"/>
    <w:uiPriority w:val="39"/>
    <w:unhideWhenUsed/>
    <w:qFormat/>
    <w:rsid w:val="00965B3E"/>
    <w:pPr>
      <w:spacing w:line="276" w:lineRule="auto"/>
      <w:jc w:val="left"/>
      <w:outlineLvl w:val="9"/>
    </w:pPr>
    <w:rPr>
      <w:rFonts w:asciiTheme="majorHAnsi" w:hAnsiTheme="majorHAnsi" w:cstheme="majorBidi"/>
      <w:color w:val="365F91" w:themeColor="accent1" w:themeShade="BF"/>
      <w:sz w:val="28"/>
      <w:szCs w:val="28"/>
    </w:rPr>
  </w:style>
  <w:style w:type="paragraph" w:styleId="af3">
    <w:name w:val="Body Text"/>
    <w:basedOn w:val="a"/>
    <w:link w:val="af4"/>
    <w:rsid w:val="008E5E46"/>
    <w:pPr>
      <w:ind w:firstLine="0"/>
    </w:pPr>
    <w:rPr>
      <w:rFonts w:ascii="Arial" w:eastAsia="Times New Roman" w:hAnsi="Arial" w:cs="Arial"/>
      <w:kern w:val="1"/>
      <w:sz w:val="22"/>
      <w:szCs w:val="22"/>
      <w:lang w:eastAsia="ar-SA"/>
    </w:rPr>
  </w:style>
  <w:style w:type="character" w:customStyle="1" w:styleId="af4">
    <w:name w:val="Основной текст Знак"/>
    <w:basedOn w:val="a0"/>
    <w:link w:val="af3"/>
    <w:rsid w:val="008E5E46"/>
    <w:rPr>
      <w:rFonts w:ascii="Arial" w:eastAsia="Times New Roman" w:hAnsi="Arial" w:cs="Arial"/>
      <w:kern w:val="1"/>
      <w:lang w:eastAsia="ar-SA"/>
    </w:rPr>
  </w:style>
  <w:style w:type="paragraph" w:styleId="af5">
    <w:name w:val="Body Text Indent"/>
    <w:basedOn w:val="a"/>
    <w:link w:val="af6"/>
    <w:rsid w:val="008E5E46"/>
    <w:pPr>
      <w:spacing w:after="120" w:line="240" w:lineRule="auto"/>
      <w:ind w:left="283" w:firstLine="0"/>
      <w:jc w:val="left"/>
    </w:pPr>
    <w:rPr>
      <w:rFonts w:eastAsia="Times New Roman" w:cs="Times New Roman"/>
      <w:kern w:val="1"/>
      <w:sz w:val="20"/>
      <w:szCs w:val="20"/>
      <w:lang w:eastAsia="ar-SA"/>
    </w:rPr>
  </w:style>
  <w:style w:type="character" w:customStyle="1" w:styleId="af6">
    <w:name w:val="Основной текст с отступом Знак"/>
    <w:basedOn w:val="a0"/>
    <w:link w:val="af5"/>
    <w:rsid w:val="008E5E46"/>
    <w:rPr>
      <w:rFonts w:ascii="Times New Roman" w:eastAsia="Times New Roman" w:hAnsi="Times New Roman" w:cs="Times New Roman"/>
      <w:kern w:val="1"/>
      <w:sz w:val="20"/>
      <w:szCs w:val="20"/>
      <w:lang w:eastAsia="ar-SA"/>
    </w:rPr>
  </w:style>
  <w:style w:type="paragraph" w:styleId="af7">
    <w:name w:val="Normal (Web)"/>
    <w:basedOn w:val="a"/>
    <w:uiPriority w:val="99"/>
    <w:unhideWhenUsed/>
    <w:rsid w:val="00337CB6"/>
    <w:pPr>
      <w:spacing w:before="100" w:beforeAutospacing="1" w:after="100" w:afterAutospacing="1" w:line="240" w:lineRule="auto"/>
      <w:ind w:firstLine="0"/>
      <w:jc w:val="left"/>
    </w:pPr>
    <w:rPr>
      <w:rFonts w:eastAsia="Times New Roman" w:cs="Times New Roman"/>
      <w:lang w:eastAsia="ru-RU"/>
    </w:rPr>
  </w:style>
  <w:style w:type="paragraph" w:styleId="af8">
    <w:name w:val="No Spacing"/>
    <w:uiPriority w:val="1"/>
    <w:qFormat/>
    <w:rsid w:val="005A41BF"/>
    <w:pPr>
      <w:spacing w:after="0" w:line="240" w:lineRule="auto"/>
    </w:pPr>
    <w:rPr>
      <w:rFonts w:ascii="Calibri" w:eastAsia="Times New Roman" w:hAnsi="Calibri" w:cs="Times New Roman"/>
      <w:lang w:eastAsia="ru-RU"/>
    </w:rPr>
  </w:style>
  <w:style w:type="character" w:customStyle="1" w:styleId="FontStyle79">
    <w:name w:val="Font Style79"/>
    <w:basedOn w:val="a0"/>
    <w:uiPriority w:val="99"/>
    <w:rsid w:val="00FA1D4C"/>
    <w:rPr>
      <w:rFonts w:ascii="Times New Roman" w:hAnsi="Times New Roman" w:cs="Times New Roman"/>
      <w:sz w:val="22"/>
      <w:szCs w:val="22"/>
    </w:rPr>
  </w:style>
  <w:style w:type="character" w:customStyle="1" w:styleId="FontStyle83">
    <w:name w:val="Font Style83"/>
    <w:basedOn w:val="a0"/>
    <w:uiPriority w:val="99"/>
    <w:rsid w:val="00FA1D4C"/>
    <w:rPr>
      <w:rFonts w:ascii="Times New Roman" w:hAnsi="Times New Roman" w:cs="Times New Roman"/>
      <w:sz w:val="22"/>
      <w:szCs w:val="22"/>
    </w:rPr>
  </w:style>
  <w:style w:type="character" w:styleId="af9">
    <w:name w:val="Emphasis"/>
    <w:basedOn w:val="a0"/>
    <w:uiPriority w:val="20"/>
    <w:qFormat/>
    <w:rsid w:val="00573981"/>
    <w:rPr>
      <w:i/>
      <w:iCs/>
    </w:rPr>
  </w:style>
  <w:style w:type="table" w:customStyle="1" w:styleId="12">
    <w:name w:val="Сетка таблицы1"/>
    <w:basedOn w:val="a1"/>
    <w:next w:val="af1"/>
    <w:rsid w:val="00475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1"/>
    <w:uiPriority w:val="39"/>
    <w:rsid w:val="000E6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1 Знак Знак Знак"/>
    <w:basedOn w:val="a"/>
    <w:rsid w:val="00A27B83"/>
    <w:pPr>
      <w:spacing w:after="160" w:line="240" w:lineRule="exact"/>
      <w:ind w:firstLine="0"/>
      <w:jc w:val="left"/>
    </w:pPr>
    <w:rPr>
      <w:rFonts w:ascii="Verdana" w:eastAsia="Times New Roman" w:hAnsi="Verdana" w:cs="Verdana"/>
      <w:lang w:val="en-US"/>
    </w:rPr>
  </w:style>
  <w:style w:type="paragraph" w:customStyle="1" w:styleId="afa">
    <w:name w:val="Табличный подзаголовок"/>
    <w:basedOn w:val="a"/>
    <w:autoRedefine/>
    <w:rsid w:val="007F0C9E"/>
    <w:pPr>
      <w:spacing w:line="240" w:lineRule="auto"/>
      <w:ind w:left="-113" w:right="-113" w:firstLine="0"/>
      <w:jc w:val="center"/>
    </w:pPr>
    <w:rPr>
      <w:rFonts w:ascii="Arial" w:eastAsia="Times New Roman" w:hAnsi="Arial" w:cs="Times New Roman"/>
      <w:b/>
      <w:bCs/>
      <w:spacing w:val="-4"/>
      <w:sz w:val="19"/>
      <w:szCs w:val="19"/>
      <w:lang w:eastAsia="ar-SA"/>
    </w:rPr>
  </w:style>
  <w:style w:type="paragraph" w:customStyle="1" w:styleId="afb">
    <w:name w:val="Основной текст (правленный)"/>
    <w:rsid w:val="00CC1C83"/>
    <w:pPr>
      <w:suppressAutoHyphens/>
      <w:spacing w:after="120" w:line="240" w:lineRule="auto"/>
      <w:ind w:firstLine="709"/>
      <w:jc w:val="both"/>
    </w:pPr>
    <w:rPr>
      <w:rFonts w:ascii="Arial" w:eastAsia="Arial" w:hAnsi="Arial" w:cs="Arial"/>
      <w:color w:val="000080"/>
      <w:sz w:val="24"/>
      <w:szCs w:val="24"/>
      <w:lang w:eastAsia="ar-SA"/>
    </w:rPr>
  </w:style>
  <w:style w:type="character" w:customStyle="1" w:styleId="apple-converted-space">
    <w:name w:val="apple-converted-space"/>
    <w:basedOn w:val="a0"/>
    <w:rsid w:val="006837C0"/>
  </w:style>
  <w:style w:type="table" w:customStyle="1" w:styleId="110">
    <w:name w:val="Сетка таблицы11"/>
    <w:basedOn w:val="a1"/>
    <w:next w:val="af1"/>
    <w:uiPriority w:val="39"/>
    <w:rsid w:val="00397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1"/>
    <w:uiPriority w:val="39"/>
    <w:rsid w:val="000E3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rsid w:val="00B034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4AD"/>
    <w:pPr>
      <w:spacing w:after="0" w:line="360" w:lineRule="auto"/>
      <w:ind w:firstLine="720"/>
      <w:jc w:val="both"/>
    </w:pPr>
    <w:rPr>
      <w:rFonts w:ascii="Times New Roman" w:hAnsi="Times New Roman"/>
      <w:sz w:val="24"/>
      <w:szCs w:val="24"/>
    </w:rPr>
  </w:style>
  <w:style w:type="paragraph" w:styleId="1">
    <w:name w:val="heading 1"/>
    <w:basedOn w:val="a"/>
    <w:next w:val="a"/>
    <w:link w:val="10"/>
    <w:autoRedefine/>
    <w:uiPriority w:val="9"/>
    <w:qFormat/>
    <w:rsid w:val="00D90A2C"/>
    <w:pPr>
      <w:keepNext/>
      <w:keepLines/>
      <w:ind w:firstLine="0"/>
      <w:outlineLvl w:val="0"/>
    </w:pPr>
    <w:rPr>
      <w:rFonts w:eastAsiaTheme="majorEastAsia" w:cs="Times New Roman"/>
      <w:b/>
      <w:bCs/>
      <w:sz w:val="32"/>
      <w:szCs w:val="32"/>
    </w:rPr>
  </w:style>
  <w:style w:type="paragraph" w:styleId="2">
    <w:name w:val="heading 2"/>
    <w:basedOn w:val="a"/>
    <w:next w:val="a"/>
    <w:link w:val="20"/>
    <w:uiPriority w:val="9"/>
    <w:unhideWhenUsed/>
    <w:qFormat/>
    <w:rsid w:val="004135C2"/>
    <w:pPr>
      <w:keepNext/>
      <w:keepLines/>
      <w:numPr>
        <w:ilvl w:val="1"/>
        <w:numId w:val="1"/>
      </w:numPr>
      <w:spacing w:before="200"/>
      <w:jc w:val="center"/>
      <w:outlineLvl w:val="1"/>
    </w:pPr>
    <w:rPr>
      <w:rFonts w:eastAsiaTheme="majorEastAsia" w:cs="Times New Roman"/>
      <w:b/>
      <w:bCs/>
      <w:sz w:val="28"/>
      <w:szCs w:val="28"/>
    </w:rPr>
  </w:style>
  <w:style w:type="paragraph" w:styleId="3">
    <w:name w:val="heading 3"/>
    <w:basedOn w:val="a"/>
    <w:next w:val="a"/>
    <w:link w:val="30"/>
    <w:autoRedefine/>
    <w:uiPriority w:val="9"/>
    <w:unhideWhenUsed/>
    <w:qFormat/>
    <w:rsid w:val="00383117"/>
    <w:pPr>
      <w:keepNext/>
      <w:keepLines/>
      <w:numPr>
        <w:ilvl w:val="2"/>
        <w:numId w:val="1"/>
      </w:numPr>
      <w:spacing w:before="200"/>
      <w:jc w:val="center"/>
      <w:outlineLvl w:val="2"/>
    </w:pPr>
    <w:rPr>
      <w:rFonts w:eastAsiaTheme="majorEastAsia" w:cstheme="majorBidi"/>
      <w:b/>
      <w:bCs/>
    </w:rPr>
  </w:style>
  <w:style w:type="paragraph" w:styleId="4">
    <w:name w:val="heading 4"/>
    <w:basedOn w:val="a"/>
    <w:next w:val="a"/>
    <w:link w:val="40"/>
    <w:uiPriority w:val="9"/>
    <w:semiHidden/>
    <w:unhideWhenUsed/>
    <w:qFormat/>
    <w:rsid w:val="005E286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E286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E286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E286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E286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E286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iPriority w:val="35"/>
    <w:unhideWhenUsed/>
    <w:qFormat/>
    <w:rsid w:val="00501172"/>
    <w:pPr>
      <w:keepNext/>
      <w:spacing w:line="240" w:lineRule="auto"/>
      <w:ind w:firstLine="0"/>
      <w:jc w:val="right"/>
    </w:pPr>
    <w:rPr>
      <w:rFonts w:eastAsia="Times New Roman" w:cs="Times New Roman"/>
      <w:bCs/>
      <w:lang w:eastAsia="ru-RU"/>
    </w:rPr>
  </w:style>
  <w:style w:type="character" w:customStyle="1" w:styleId="10">
    <w:name w:val="Заголовок 1 Знак"/>
    <w:basedOn w:val="a0"/>
    <w:link w:val="1"/>
    <w:uiPriority w:val="9"/>
    <w:rsid w:val="00D90A2C"/>
    <w:rPr>
      <w:rFonts w:ascii="Times New Roman" w:eastAsiaTheme="majorEastAsia" w:hAnsi="Times New Roman" w:cs="Times New Roman"/>
      <w:b/>
      <w:bCs/>
      <w:sz w:val="32"/>
      <w:szCs w:val="32"/>
    </w:rPr>
  </w:style>
  <w:style w:type="character" w:customStyle="1" w:styleId="20">
    <w:name w:val="Заголовок 2 Знак"/>
    <w:basedOn w:val="a0"/>
    <w:link w:val="2"/>
    <w:uiPriority w:val="9"/>
    <w:rsid w:val="004135C2"/>
    <w:rPr>
      <w:rFonts w:ascii="Times New Roman" w:eastAsiaTheme="majorEastAsia" w:hAnsi="Times New Roman" w:cs="Times New Roman"/>
      <w:b/>
      <w:bCs/>
      <w:sz w:val="28"/>
      <w:szCs w:val="28"/>
    </w:rPr>
  </w:style>
  <w:style w:type="character" w:customStyle="1" w:styleId="30">
    <w:name w:val="Заголовок 3 Знак"/>
    <w:basedOn w:val="a0"/>
    <w:link w:val="3"/>
    <w:uiPriority w:val="9"/>
    <w:rsid w:val="00383117"/>
    <w:rPr>
      <w:rFonts w:ascii="Times New Roman" w:eastAsiaTheme="majorEastAsia" w:hAnsi="Times New Roman" w:cstheme="majorBidi"/>
      <w:b/>
      <w:bCs/>
      <w:sz w:val="24"/>
      <w:szCs w:val="24"/>
    </w:rPr>
  </w:style>
  <w:style w:type="character" w:customStyle="1" w:styleId="40">
    <w:name w:val="Заголовок 4 Знак"/>
    <w:basedOn w:val="a0"/>
    <w:link w:val="4"/>
    <w:uiPriority w:val="9"/>
    <w:semiHidden/>
    <w:rsid w:val="005E2863"/>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5E2863"/>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
    <w:semiHidden/>
    <w:rsid w:val="005E2863"/>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uiPriority w:val="9"/>
    <w:semiHidden/>
    <w:rsid w:val="005E2863"/>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9"/>
    <w:semiHidden/>
    <w:rsid w:val="005E286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E2863"/>
    <w:rPr>
      <w:rFonts w:asciiTheme="majorHAnsi" w:eastAsiaTheme="majorEastAsia" w:hAnsiTheme="majorHAnsi" w:cstheme="majorBidi"/>
      <w:i/>
      <w:iCs/>
      <w:color w:val="404040" w:themeColor="text1" w:themeTint="BF"/>
      <w:sz w:val="20"/>
      <w:szCs w:val="20"/>
    </w:rPr>
  </w:style>
  <w:style w:type="paragraph" w:styleId="a4">
    <w:name w:val="header"/>
    <w:basedOn w:val="a"/>
    <w:link w:val="a5"/>
    <w:uiPriority w:val="99"/>
    <w:unhideWhenUsed/>
    <w:rsid w:val="00122971"/>
    <w:pPr>
      <w:tabs>
        <w:tab w:val="center" w:pos="4677"/>
        <w:tab w:val="right" w:pos="9355"/>
      </w:tabs>
    </w:pPr>
  </w:style>
  <w:style w:type="character" w:customStyle="1" w:styleId="a5">
    <w:name w:val="Верхний колонтитул Знак"/>
    <w:basedOn w:val="a0"/>
    <w:link w:val="a4"/>
    <w:uiPriority w:val="99"/>
    <w:rsid w:val="00122971"/>
    <w:rPr>
      <w:rFonts w:ascii="Times New Roman" w:hAnsi="Times New Roman"/>
      <w:sz w:val="24"/>
    </w:rPr>
  </w:style>
  <w:style w:type="paragraph" w:styleId="a6">
    <w:name w:val="footer"/>
    <w:basedOn w:val="a"/>
    <w:link w:val="a7"/>
    <w:uiPriority w:val="99"/>
    <w:unhideWhenUsed/>
    <w:rsid w:val="00122971"/>
    <w:pPr>
      <w:tabs>
        <w:tab w:val="center" w:pos="4677"/>
        <w:tab w:val="right" w:pos="9355"/>
      </w:tabs>
    </w:pPr>
  </w:style>
  <w:style w:type="character" w:customStyle="1" w:styleId="a7">
    <w:name w:val="Нижний колонтитул Знак"/>
    <w:basedOn w:val="a0"/>
    <w:link w:val="a6"/>
    <w:uiPriority w:val="99"/>
    <w:rsid w:val="00122971"/>
    <w:rPr>
      <w:rFonts w:ascii="Times New Roman" w:hAnsi="Times New Roman"/>
      <w:sz w:val="24"/>
    </w:rPr>
  </w:style>
  <w:style w:type="paragraph" w:styleId="a8">
    <w:name w:val="Balloon Text"/>
    <w:basedOn w:val="a"/>
    <w:link w:val="a9"/>
    <w:uiPriority w:val="99"/>
    <w:semiHidden/>
    <w:unhideWhenUsed/>
    <w:rsid w:val="00122971"/>
    <w:rPr>
      <w:rFonts w:ascii="Tahoma" w:hAnsi="Tahoma" w:cs="Tahoma"/>
      <w:sz w:val="16"/>
      <w:szCs w:val="16"/>
    </w:rPr>
  </w:style>
  <w:style w:type="character" w:customStyle="1" w:styleId="a9">
    <w:name w:val="Текст выноски Знак"/>
    <w:basedOn w:val="a0"/>
    <w:link w:val="a8"/>
    <w:uiPriority w:val="99"/>
    <w:semiHidden/>
    <w:rsid w:val="00122971"/>
    <w:rPr>
      <w:rFonts w:ascii="Tahoma" w:hAnsi="Tahoma" w:cs="Tahoma"/>
      <w:sz w:val="16"/>
      <w:szCs w:val="16"/>
    </w:rPr>
  </w:style>
  <w:style w:type="character" w:styleId="aa">
    <w:name w:val="Hyperlink"/>
    <w:basedOn w:val="a0"/>
    <w:uiPriority w:val="99"/>
    <w:unhideWhenUsed/>
    <w:rsid w:val="00542117"/>
    <w:rPr>
      <w:color w:val="0000FF" w:themeColor="hyperlink"/>
      <w:u w:val="single"/>
    </w:rPr>
  </w:style>
  <w:style w:type="paragraph" w:styleId="11">
    <w:name w:val="toc 1"/>
    <w:basedOn w:val="a"/>
    <w:next w:val="a"/>
    <w:autoRedefine/>
    <w:uiPriority w:val="39"/>
    <w:unhideWhenUsed/>
    <w:rsid w:val="00542117"/>
    <w:pPr>
      <w:spacing w:after="100"/>
      <w:ind w:firstLine="0"/>
    </w:pPr>
  </w:style>
  <w:style w:type="paragraph" w:styleId="21">
    <w:name w:val="toc 2"/>
    <w:basedOn w:val="a"/>
    <w:next w:val="a"/>
    <w:autoRedefine/>
    <w:uiPriority w:val="39"/>
    <w:unhideWhenUsed/>
    <w:rsid w:val="00542117"/>
    <w:pPr>
      <w:spacing w:after="100"/>
      <w:ind w:left="170" w:firstLine="0"/>
    </w:pPr>
  </w:style>
  <w:style w:type="paragraph" w:styleId="31">
    <w:name w:val="toc 3"/>
    <w:basedOn w:val="a"/>
    <w:next w:val="a"/>
    <w:autoRedefine/>
    <w:uiPriority w:val="39"/>
    <w:unhideWhenUsed/>
    <w:rsid w:val="00542117"/>
    <w:pPr>
      <w:spacing w:after="100"/>
      <w:ind w:left="340" w:firstLine="0"/>
    </w:pPr>
  </w:style>
  <w:style w:type="paragraph" w:styleId="ab">
    <w:name w:val="List Paragraph"/>
    <w:basedOn w:val="a"/>
    <w:uiPriority w:val="34"/>
    <w:qFormat/>
    <w:rsid w:val="00D76BBB"/>
    <w:pPr>
      <w:ind w:left="720"/>
      <w:contextualSpacing/>
    </w:pPr>
  </w:style>
  <w:style w:type="paragraph" w:customStyle="1" w:styleId="Style31">
    <w:name w:val="Style31"/>
    <w:basedOn w:val="a"/>
    <w:uiPriority w:val="99"/>
    <w:rsid w:val="008B3DF9"/>
    <w:pPr>
      <w:widowControl w:val="0"/>
      <w:autoSpaceDE w:val="0"/>
      <w:autoSpaceDN w:val="0"/>
      <w:adjustRightInd w:val="0"/>
      <w:spacing w:line="230" w:lineRule="exact"/>
      <w:ind w:firstLine="0"/>
      <w:jc w:val="center"/>
    </w:pPr>
    <w:rPr>
      <w:rFonts w:ascii="Cambria" w:eastAsia="Times New Roman" w:hAnsi="Cambria" w:cs="Times New Roman"/>
      <w:lang w:eastAsia="ru-RU"/>
    </w:rPr>
  </w:style>
  <w:style w:type="paragraph" w:customStyle="1" w:styleId="Style41">
    <w:name w:val="Style41"/>
    <w:basedOn w:val="a"/>
    <w:uiPriority w:val="99"/>
    <w:rsid w:val="008B3DF9"/>
    <w:pPr>
      <w:widowControl w:val="0"/>
      <w:autoSpaceDE w:val="0"/>
      <w:autoSpaceDN w:val="0"/>
      <w:adjustRightInd w:val="0"/>
      <w:spacing w:line="350" w:lineRule="exact"/>
      <w:ind w:firstLine="0"/>
      <w:jc w:val="center"/>
    </w:pPr>
    <w:rPr>
      <w:rFonts w:ascii="Cambria" w:eastAsia="Times New Roman" w:hAnsi="Cambria" w:cs="Times New Roman"/>
      <w:lang w:eastAsia="ru-RU"/>
    </w:rPr>
  </w:style>
  <w:style w:type="character" w:customStyle="1" w:styleId="FontStyle73">
    <w:name w:val="Font Style73"/>
    <w:basedOn w:val="a0"/>
    <w:uiPriority w:val="99"/>
    <w:rsid w:val="008B3DF9"/>
    <w:rPr>
      <w:rFonts w:ascii="Times New Roman" w:hAnsi="Times New Roman" w:cs="Times New Roman"/>
      <w:sz w:val="18"/>
      <w:szCs w:val="18"/>
    </w:rPr>
  </w:style>
  <w:style w:type="character" w:styleId="ac">
    <w:name w:val="annotation reference"/>
    <w:basedOn w:val="a0"/>
    <w:uiPriority w:val="99"/>
    <w:semiHidden/>
    <w:unhideWhenUsed/>
    <w:rsid w:val="00B73C39"/>
    <w:rPr>
      <w:sz w:val="16"/>
      <w:szCs w:val="16"/>
    </w:rPr>
  </w:style>
  <w:style w:type="paragraph" w:styleId="ad">
    <w:name w:val="annotation text"/>
    <w:basedOn w:val="a"/>
    <w:link w:val="ae"/>
    <w:uiPriority w:val="99"/>
    <w:semiHidden/>
    <w:unhideWhenUsed/>
    <w:rsid w:val="00B73C39"/>
    <w:pPr>
      <w:spacing w:line="240" w:lineRule="auto"/>
    </w:pPr>
    <w:rPr>
      <w:sz w:val="20"/>
      <w:szCs w:val="20"/>
    </w:rPr>
  </w:style>
  <w:style w:type="character" w:customStyle="1" w:styleId="ae">
    <w:name w:val="Текст примечания Знак"/>
    <w:basedOn w:val="a0"/>
    <w:link w:val="ad"/>
    <w:uiPriority w:val="99"/>
    <w:semiHidden/>
    <w:rsid w:val="00B73C39"/>
    <w:rPr>
      <w:rFonts w:ascii="Times New Roman" w:hAnsi="Times New Roman"/>
      <w:sz w:val="20"/>
      <w:szCs w:val="20"/>
    </w:rPr>
  </w:style>
  <w:style w:type="paragraph" w:styleId="af">
    <w:name w:val="annotation subject"/>
    <w:basedOn w:val="ad"/>
    <w:next w:val="ad"/>
    <w:link w:val="af0"/>
    <w:uiPriority w:val="99"/>
    <w:semiHidden/>
    <w:unhideWhenUsed/>
    <w:rsid w:val="00B73C39"/>
    <w:rPr>
      <w:b/>
      <w:bCs/>
    </w:rPr>
  </w:style>
  <w:style w:type="character" w:customStyle="1" w:styleId="af0">
    <w:name w:val="Тема примечания Знак"/>
    <w:basedOn w:val="ae"/>
    <w:link w:val="af"/>
    <w:uiPriority w:val="99"/>
    <w:semiHidden/>
    <w:rsid w:val="00B73C39"/>
    <w:rPr>
      <w:rFonts w:ascii="Times New Roman" w:hAnsi="Times New Roman"/>
      <w:b/>
      <w:bCs/>
      <w:sz w:val="20"/>
      <w:szCs w:val="20"/>
    </w:rPr>
  </w:style>
  <w:style w:type="character" w:customStyle="1" w:styleId="FontStyle158">
    <w:name w:val="Font Style158"/>
    <w:rsid w:val="00FD3B97"/>
    <w:rPr>
      <w:rFonts w:eastAsia="Times New Roman"/>
      <w:color w:val="auto"/>
      <w:sz w:val="26"/>
      <w:lang w:val="ru-RU"/>
    </w:rPr>
  </w:style>
  <w:style w:type="character" w:customStyle="1" w:styleId="FontStyle163">
    <w:name w:val="Font Style163"/>
    <w:rsid w:val="004C17AA"/>
    <w:rPr>
      <w:rFonts w:ascii="Times New Roman" w:hAnsi="Times New Roman"/>
      <w:sz w:val="18"/>
      <w:lang w:val="ru-RU"/>
    </w:rPr>
  </w:style>
  <w:style w:type="character" w:customStyle="1" w:styleId="FontStyle162">
    <w:name w:val="Font Style162"/>
    <w:rsid w:val="004C17AA"/>
    <w:rPr>
      <w:rFonts w:ascii="Times New Roman" w:hAnsi="Times New Roman"/>
      <w:b/>
      <w:sz w:val="18"/>
      <w:lang w:val="ru-RU"/>
    </w:rPr>
  </w:style>
  <w:style w:type="paragraph" w:customStyle="1" w:styleId="Style28">
    <w:name w:val="Style28"/>
    <w:basedOn w:val="a"/>
    <w:rsid w:val="004C17AA"/>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17">
    <w:name w:val="Style17"/>
    <w:basedOn w:val="a"/>
    <w:rsid w:val="004C17AA"/>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table" w:styleId="af1">
    <w:name w:val="Table Grid"/>
    <w:basedOn w:val="a1"/>
    <w:uiPriority w:val="39"/>
    <w:rsid w:val="00DC4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4">
    <w:name w:val="Style34"/>
    <w:basedOn w:val="a"/>
    <w:rsid w:val="00FC519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59">
    <w:name w:val="Style59"/>
    <w:basedOn w:val="a"/>
    <w:rsid w:val="00FC519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57">
    <w:name w:val="Style57"/>
    <w:basedOn w:val="a"/>
    <w:rsid w:val="00FC519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20">
    <w:name w:val="Style20"/>
    <w:basedOn w:val="a"/>
    <w:rsid w:val="00FC519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15">
    <w:name w:val="Style15"/>
    <w:basedOn w:val="a"/>
    <w:rsid w:val="00F45B8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25">
    <w:name w:val="Style25"/>
    <w:basedOn w:val="a"/>
    <w:rsid w:val="00F45B8B"/>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8">
    <w:name w:val="Style8"/>
    <w:basedOn w:val="a"/>
    <w:uiPriority w:val="99"/>
    <w:rsid w:val="000E0EE5"/>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customStyle="1" w:styleId="Style14">
    <w:name w:val="Style14"/>
    <w:basedOn w:val="a"/>
    <w:rsid w:val="00B149C4"/>
    <w:pPr>
      <w:widowControl w:val="0"/>
      <w:suppressAutoHyphens/>
      <w:autoSpaceDE w:val="0"/>
      <w:spacing w:line="240" w:lineRule="auto"/>
      <w:ind w:firstLine="0"/>
      <w:jc w:val="left"/>
      <w:textAlignment w:val="baseline"/>
    </w:pPr>
    <w:rPr>
      <w:rFonts w:eastAsia="Arial Unicode MS" w:cs="Times New Roman"/>
      <w:kern w:val="1"/>
      <w:lang w:eastAsia="hi-IN" w:bidi="hi-IN"/>
    </w:rPr>
  </w:style>
  <w:style w:type="paragraph" w:styleId="af2">
    <w:name w:val="TOC Heading"/>
    <w:basedOn w:val="1"/>
    <w:next w:val="a"/>
    <w:uiPriority w:val="39"/>
    <w:unhideWhenUsed/>
    <w:qFormat/>
    <w:rsid w:val="00965B3E"/>
    <w:pPr>
      <w:spacing w:line="276" w:lineRule="auto"/>
      <w:jc w:val="left"/>
      <w:outlineLvl w:val="9"/>
    </w:pPr>
    <w:rPr>
      <w:rFonts w:asciiTheme="majorHAnsi" w:hAnsiTheme="majorHAnsi" w:cstheme="majorBidi"/>
      <w:color w:val="365F91" w:themeColor="accent1" w:themeShade="BF"/>
      <w:sz w:val="28"/>
      <w:szCs w:val="28"/>
    </w:rPr>
  </w:style>
  <w:style w:type="paragraph" w:styleId="af3">
    <w:name w:val="Body Text"/>
    <w:basedOn w:val="a"/>
    <w:link w:val="af4"/>
    <w:rsid w:val="008E5E46"/>
    <w:pPr>
      <w:ind w:firstLine="0"/>
    </w:pPr>
    <w:rPr>
      <w:rFonts w:ascii="Arial" w:eastAsia="Times New Roman" w:hAnsi="Arial" w:cs="Arial"/>
      <w:kern w:val="1"/>
      <w:sz w:val="22"/>
      <w:szCs w:val="22"/>
      <w:lang w:eastAsia="ar-SA"/>
    </w:rPr>
  </w:style>
  <w:style w:type="character" w:customStyle="1" w:styleId="af4">
    <w:name w:val="Основной текст Знак"/>
    <w:basedOn w:val="a0"/>
    <w:link w:val="af3"/>
    <w:rsid w:val="008E5E46"/>
    <w:rPr>
      <w:rFonts w:ascii="Arial" w:eastAsia="Times New Roman" w:hAnsi="Arial" w:cs="Arial"/>
      <w:kern w:val="1"/>
      <w:lang w:eastAsia="ar-SA"/>
    </w:rPr>
  </w:style>
  <w:style w:type="paragraph" w:styleId="af5">
    <w:name w:val="Body Text Indent"/>
    <w:basedOn w:val="a"/>
    <w:link w:val="af6"/>
    <w:rsid w:val="008E5E46"/>
    <w:pPr>
      <w:spacing w:after="120" w:line="240" w:lineRule="auto"/>
      <w:ind w:left="283" w:firstLine="0"/>
      <w:jc w:val="left"/>
    </w:pPr>
    <w:rPr>
      <w:rFonts w:eastAsia="Times New Roman" w:cs="Times New Roman"/>
      <w:kern w:val="1"/>
      <w:sz w:val="20"/>
      <w:szCs w:val="20"/>
      <w:lang w:eastAsia="ar-SA"/>
    </w:rPr>
  </w:style>
  <w:style w:type="character" w:customStyle="1" w:styleId="af6">
    <w:name w:val="Основной текст с отступом Знак"/>
    <w:basedOn w:val="a0"/>
    <w:link w:val="af5"/>
    <w:rsid w:val="008E5E46"/>
    <w:rPr>
      <w:rFonts w:ascii="Times New Roman" w:eastAsia="Times New Roman" w:hAnsi="Times New Roman" w:cs="Times New Roman"/>
      <w:kern w:val="1"/>
      <w:sz w:val="20"/>
      <w:szCs w:val="20"/>
      <w:lang w:eastAsia="ar-SA"/>
    </w:rPr>
  </w:style>
  <w:style w:type="paragraph" w:styleId="af7">
    <w:name w:val="Normal (Web)"/>
    <w:basedOn w:val="a"/>
    <w:uiPriority w:val="99"/>
    <w:unhideWhenUsed/>
    <w:rsid w:val="00337CB6"/>
    <w:pPr>
      <w:spacing w:before="100" w:beforeAutospacing="1" w:after="100" w:afterAutospacing="1" w:line="240" w:lineRule="auto"/>
      <w:ind w:firstLine="0"/>
      <w:jc w:val="left"/>
    </w:pPr>
    <w:rPr>
      <w:rFonts w:eastAsia="Times New Roman" w:cs="Times New Roman"/>
      <w:lang w:eastAsia="ru-RU"/>
    </w:rPr>
  </w:style>
  <w:style w:type="paragraph" w:styleId="af8">
    <w:name w:val="No Spacing"/>
    <w:uiPriority w:val="1"/>
    <w:qFormat/>
    <w:rsid w:val="005A41BF"/>
    <w:pPr>
      <w:spacing w:after="0" w:line="240" w:lineRule="auto"/>
    </w:pPr>
    <w:rPr>
      <w:rFonts w:ascii="Calibri" w:eastAsia="Times New Roman" w:hAnsi="Calibri" w:cs="Times New Roman"/>
      <w:lang w:eastAsia="ru-RU"/>
    </w:rPr>
  </w:style>
  <w:style w:type="character" w:customStyle="1" w:styleId="FontStyle79">
    <w:name w:val="Font Style79"/>
    <w:basedOn w:val="a0"/>
    <w:uiPriority w:val="99"/>
    <w:rsid w:val="00FA1D4C"/>
    <w:rPr>
      <w:rFonts w:ascii="Times New Roman" w:hAnsi="Times New Roman" w:cs="Times New Roman"/>
      <w:sz w:val="22"/>
      <w:szCs w:val="22"/>
    </w:rPr>
  </w:style>
  <w:style w:type="character" w:customStyle="1" w:styleId="FontStyle83">
    <w:name w:val="Font Style83"/>
    <w:basedOn w:val="a0"/>
    <w:uiPriority w:val="99"/>
    <w:rsid w:val="00FA1D4C"/>
    <w:rPr>
      <w:rFonts w:ascii="Times New Roman" w:hAnsi="Times New Roman" w:cs="Times New Roman"/>
      <w:sz w:val="22"/>
      <w:szCs w:val="22"/>
    </w:rPr>
  </w:style>
  <w:style w:type="character" w:styleId="af9">
    <w:name w:val="Emphasis"/>
    <w:basedOn w:val="a0"/>
    <w:uiPriority w:val="20"/>
    <w:qFormat/>
    <w:rsid w:val="00573981"/>
    <w:rPr>
      <w:i/>
      <w:iCs/>
    </w:rPr>
  </w:style>
  <w:style w:type="table" w:customStyle="1" w:styleId="12">
    <w:name w:val="Сетка таблицы1"/>
    <w:basedOn w:val="a1"/>
    <w:next w:val="af1"/>
    <w:rsid w:val="00475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1"/>
    <w:uiPriority w:val="39"/>
    <w:rsid w:val="000E6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1 Знак Знак Знак"/>
    <w:basedOn w:val="a"/>
    <w:rsid w:val="00A27B83"/>
    <w:pPr>
      <w:spacing w:after="160" w:line="240" w:lineRule="exact"/>
      <w:ind w:firstLine="0"/>
      <w:jc w:val="left"/>
    </w:pPr>
    <w:rPr>
      <w:rFonts w:ascii="Verdana" w:eastAsia="Times New Roman" w:hAnsi="Verdana" w:cs="Verdana"/>
      <w:lang w:val="en-US"/>
    </w:rPr>
  </w:style>
  <w:style w:type="paragraph" w:customStyle="1" w:styleId="afa">
    <w:name w:val="Табличный подзаголовок"/>
    <w:basedOn w:val="a"/>
    <w:autoRedefine/>
    <w:rsid w:val="007F0C9E"/>
    <w:pPr>
      <w:spacing w:line="240" w:lineRule="auto"/>
      <w:ind w:left="-113" w:right="-113" w:firstLine="0"/>
      <w:jc w:val="center"/>
    </w:pPr>
    <w:rPr>
      <w:rFonts w:ascii="Arial" w:eastAsia="Times New Roman" w:hAnsi="Arial" w:cs="Times New Roman"/>
      <w:b/>
      <w:bCs/>
      <w:spacing w:val="-4"/>
      <w:sz w:val="19"/>
      <w:szCs w:val="19"/>
      <w:lang w:eastAsia="ar-SA"/>
    </w:rPr>
  </w:style>
  <w:style w:type="paragraph" w:customStyle="1" w:styleId="afb">
    <w:name w:val="Основной текст (правленный)"/>
    <w:rsid w:val="00CC1C83"/>
    <w:pPr>
      <w:suppressAutoHyphens/>
      <w:spacing w:after="120" w:line="240" w:lineRule="auto"/>
      <w:ind w:firstLine="709"/>
      <w:jc w:val="both"/>
    </w:pPr>
    <w:rPr>
      <w:rFonts w:ascii="Arial" w:eastAsia="Arial" w:hAnsi="Arial" w:cs="Arial"/>
      <w:color w:val="000080"/>
      <w:sz w:val="24"/>
      <w:szCs w:val="24"/>
      <w:lang w:eastAsia="ar-SA"/>
    </w:rPr>
  </w:style>
  <w:style w:type="character" w:customStyle="1" w:styleId="apple-converted-space">
    <w:name w:val="apple-converted-space"/>
    <w:basedOn w:val="a0"/>
    <w:rsid w:val="006837C0"/>
  </w:style>
  <w:style w:type="table" w:customStyle="1" w:styleId="110">
    <w:name w:val="Сетка таблицы11"/>
    <w:basedOn w:val="a1"/>
    <w:next w:val="af1"/>
    <w:uiPriority w:val="39"/>
    <w:rsid w:val="00397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1"/>
    <w:uiPriority w:val="39"/>
    <w:rsid w:val="000E3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rsid w:val="00B034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2467">
      <w:bodyDiv w:val="1"/>
      <w:marLeft w:val="0"/>
      <w:marRight w:val="0"/>
      <w:marTop w:val="0"/>
      <w:marBottom w:val="0"/>
      <w:divBdr>
        <w:top w:val="none" w:sz="0" w:space="0" w:color="auto"/>
        <w:left w:val="none" w:sz="0" w:space="0" w:color="auto"/>
        <w:bottom w:val="none" w:sz="0" w:space="0" w:color="auto"/>
        <w:right w:val="none" w:sz="0" w:space="0" w:color="auto"/>
      </w:divBdr>
    </w:div>
    <w:div w:id="174343031">
      <w:bodyDiv w:val="1"/>
      <w:marLeft w:val="0"/>
      <w:marRight w:val="0"/>
      <w:marTop w:val="0"/>
      <w:marBottom w:val="0"/>
      <w:divBdr>
        <w:top w:val="none" w:sz="0" w:space="0" w:color="auto"/>
        <w:left w:val="none" w:sz="0" w:space="0" w:color="auto"/>
        <w:bottom w:val="none" w:sz="0" w:space="0" w:color="auto"/>
        <w:right w:val="none" w:sz="0" w:space="0" w:color="auto"/>
      </w:divBdr>
    </w:div>
    <w:div w:id="285622073">
      <w:bodyDiv w:val="1"/>
      <w:marLeft w:val="0"/>
      <w:marRight w:val="0"/>
      <w:marTop w:val="0"/>
      <w:marBottom w:val="0"/>
      <w:divBdr>
        <w:top w:val="none" w:sz="0" w:space="0" w:color="auto"/>
        <w:left w:val="none" w:sz="0" w:space="0" w:color="auto"/>
        <w:bottom w:val="none" w:sz="0" w:space="0" w:color="auto"/>
        <w:right w:val="none" w:sz="0" w:space="0" w:color="auto"/>
      </w:divBdr>
    </w:div>
    <w:div w:id="303782186">
      <w:bodyDiv w:val="1"/>
      <w:marLeft w:val="0"/>
      <w:marRight w:val="0"/>
      <w:marTop w:val="0"/>
      <w:marBottom w:val="0"/>
      <w:divBdr>
        <w:top w:val="none" w:sz="0" w:space="0" w:color="auto"/>
        <w:left w:val="none" w:sz="0" w:space="0" w:color="auto"/>
        <w:bottom w:val="none" w:sz="0" w:space="0" w:color="auto"/>
        <w:right w:val="none" w:sz="0" w:space="0" w:color="auto"/>
      </w:divBdr>
    </w:div>
    <w:div w:id="376005099">
      <w:bodyDiv w:val="1"/>
      <w:marLeft w:val="0"/>
      <w:marRight w:val="0"/>
      <w:marTop w:val="0"/>
      <w:marBottom w:val="0"/>
      <w:divBdr>
        <w:top w:val="none" w:sz="0" w:space="0" w:color="auto"/>
        <w:left w:val="none" w:sz="0" w:space="0" w:color="auto"/>
        <w:bottom w:val="none" w:sz="0" w:space="0" w:color="auto"/>
        <w:right w:val="none" w:sz="0" w:space="0" w:color="auto"/>
      </w:divBdr>
    </w:div>
    <w:div w:id="445780029">
      <w:bodyDiv w:val="1"/>
      <w:marLeft w:val="0"/>
      <w:marRight w:val="0"/>
      <w:marTop w:val="0"/>
      <w:marBottom w:val="0"/>
      <w:divBdr>
        <w:top w:val="none" w:sz="0" w:space="0" w:color="auto"/>
        <w:left w:val="none" w:sz="0" w:space="0" w:color="auto"/>
        <w:bottom w:val="none" w:sz="0" w:space="0" w:color="auto"/>
        <w:right w:val="none" w:sz="0" w:space="0" w:color="auto"/>
      </w:divBdr>
    </w:div>
    <w:div w:id="551310171">
      <w:bodyDiv w:val="1"/>
      <w:marLeft w:val="0"/>
      <w:marRight w:val="0"/>
      <w:marTop w:val="0"/>
      <w:marBottom w:val="0"/>
      <w:divBdr>
        <w:top w:val="none" w:sz="0" w:space="0" w:color="auto"/>
        <w:left w:val="none" w:sz="0" w:space="0" w:color="auto"/>
        <w:bottom w:val="none" w:sz="0" w:space="0" w:color="auto"/>
        <w:right w:val="none" w:sz="0" w:space="0" w:color="auto"/>
      </w:divBdr>
    </w:div>
    <w:div w:id="634531493">
      <w:bodyDiv w:val="1"/>
      <w:marLeft w:val="0"/>
      <w:marRight w:val="0"/>
      <w:marTop w:val="0"/>
      <w:marBottom w:val="0"/>
      <w:divBdr>
        <w:top w:val="none" w:sz="0" w:space="0" w:color="auto"/>
        <w:left w:val="none" w:sz="0" w:space="0" w:color="auto"/>
        <w:bottom w:val="none" w:sz="0" w:space="0" w:color="auto"/>
        <w:right w:val="none" w:sz="0" w:space="0" w:color="auto"/>
      </w:divBdr>
    </w:div>
    <w:div w:id="715936828">
      <w:bodyDiv w:val="1"/>
      <w:marLeft w:val="0"/>
      <w:marRight w:val="0"/>
      <w:marTop w:val="0"/>
      <w:marBottom w:val="0"/>
      <w:divBdr>
        <w:top w:val="none" w:sz="0" w:space="0" w:color="auto"/>
        <w:left w:val="none" w:sz="0" w:space="0" w:color="auto"/>
        <w:bottom w:val="none" w:sz="0" w:space="0" w:color="auto"/>
        <w:right w:val="none" w:sz="0" w:space="0" w:color="auto"/>
      </w:divBdr>
    </w:div>
    <w:div w:id="812523518">
      <w:bodyDiv w:val="1"/>
      <w:marLeft w:val="0"/>
      <w:marRight w:val="0"/>
      <w:marTop w:val="0"/>
      <w:marBottom w:val="0"/>
      <w:divBdr>
        <w:top w:val="none" w:sz="0" w:space="0" w:color="auto"/>
        <w:left w:val="none" w:sz="0" w:space="0" w:color="auto"/>
        <w:bottom w:val="none" w:sz="0" w:space="0" w:color="auto"/>
        <w:right w:val="none" w:sz="0" w:space="0" w:color="auto"/>
      </w:divBdr>
    </w:div>
    <w:div w:id="855462347">
      <w:bodyDiv w:val="1"/>
      <w:marLeft w:val="0"/>
      <w:marRight w:val="0"/>
      <w:marTop w:val="0"/>
      <w:marBottom w:val="0"/>
      <w:divBdr>
        <w:top w:val="none" w:sz="0" w:space="0" w:color="auto"/>
        <w:left w:val="none" w:sz="0" w:space="0" w:color="auto"/>
        <w:bottom w:val="none" w:sz="0" w:space="0" w:color="auto"/>
        <w:right w:val="none" w:sz="0" w:space="0" w:color="auto"/>
      </w:divBdr>
    </w:div>
    <w:div w:id="969477906">
      <w:bodyDiv w:val="1"/>
      <w:marLeft w:val="0"/>
      <w:marRight w:val="0"/>
      <w:marTop w:val="0"/>
      <w:marBottom w:val="0"/>
      <w:divBdr>
        <w:top w:val="none" w:sz="0" w:space="0" w:color="auto"/>
        <w:left w:val="none" w:sz="0" w:space="0" w:color="auto"/>
        <w:bottom w:val="none" w:sz="0" w:space="0" w:color="auto"/>
        <w:right w:val="none" w:sz="0" w:space="0" w:color="auto"/>
      </w:divBdr>
    </w:div>
    <w:div w:id="1008294058">
      <w:bodyDiv w:val="1"/>
      <w:marLeft w:val="0"/>
      <w:marRight w:val="0"/>
      <w:marTop w:val="0"/>
      <w:marBottom w:val="0"/>
      <w:divBdr>
        <w:top w:val="none" w:sz="0" w:space="0" w:color="auto"/>
        <w:left w:val="none" w:sz="0" w:space="0" w:color="auto"/>
        <w:bottom w:val="none" w:sz="0" w:space="0" w:color="auto"/>
        <w:right w:val="none" w:sz="0" w:space="0" w:color="auto"/>
      </w:divBdr>
      <w:divsChild>
        <w:div w:id="1336107523">
          <w:marLeft w:val="0"/>
          <w:marRight w:val="0"/>
          <w:marTop w:val="0"/>
          <w:marBottom w:val="0"/>
          <w:divBdr>
            <w:top w:val="none" w:sz="0" w:space="0" w:color="auto"/>
            <w:left w:val="none" w:sz="0" w:space="0" w:color="auto"/>
            <w:bottom w:val="none" w:sz="0" w:space="0" w:color="auto"/>
            <w:right w:val="none" w:sz="0" w:space="0" w:color="auto"/>
          </w:divBdr>
          <w:divsChild>
            <w:div w:id="1934389812">
              <w:marLeft w:val="0"/>
              <w:marRight w:val="0"/>
              <w:marTop w:val="0"/>
              <w:marBottom w:val="0"/>
              <w:divBdr>
                <w:top w:val="none" w:sz="0" w:space="0" w:color="auto"/>
                <w:left w:val="none" w:sz="0" w:space="0" w:color="auto"/>
                <w:bottom w:val="none" w:sz="0" w:space="0" w:color="auto"/>
                <w:right w:val="none" w:sz="0" w:space="0" w:color="auto"/>
              </w:divBdr>
            </w:div>
            <w:div w:id="1906448397">
              <w:marLeft w:val="0"/>
              <w:marRight w:val="0"/>
              <w:marTop w:val="0"/>
              <w:marBottom w:val="0"/>
              <w:divBdr>
                <w:top w:val="none" w:sz="0" w:space="0" w:color="auto"/>
                <w:left w:val="none" w:sz="0" w:space="0" w:color="auto"/>
                <w:bottom w:val="none" w:sz="0" w:space="0" w:color="auto"/>
                <w:right w:val="none" w:sz="0" w:space="0" w:color="auto"/>
              </w:divBdr>
            </w:div>
            <w:div w:id="1204176701">
              <w:marLeft w:val="0"/>
              <w:marRight w:val="0"/>
              <w:marTop w:val="0"/>
              <w:marBottom w:val="0"/>
              <w:divBdr>
                <w:top w:val="none" w:sz="0" w:space="0" w:color="auto"/>
                <w:left w:val="none" w:sz="0" w:space="0" w:color="auto"/>
                <w:bottom w:val="none" w:sz="0" w:space="0" w:color="auto"/>
                <w:right w:val="none" w:sz="0" w:space="0" w:color="auto"/>
              </w:divBdr>
            </w:div>
            <w:div w:id="497623879">
              <w:marLeft w:val="0"/>
              <w:marRight w:val="0"/>
              <w:marTop w:val="0"/>
              <w:marBottom w:val="0"/>
              <w:divBdr>
                <w:top w:val="none" w:sz="0" w:space="0" w:color="auto"/>
                <w:left w:val="none" w:sz="0" w:space="0" w:color="auto"/>
                <w:bottom w:val="none" w:sz="0" w:space="0" w:color="auto"/>
                <w:right w:val="none" w:sz="0" w:space="0" w:color="auto"/>
              </w:divBdr>
            </w:div>
            <w:div w:id="1758359344">
              <w:marLeft w:val="0"/>
              <w:marRight w:val="0"/>
              <w:marTop w:val="0"/>
              <w:marBottom w:val="0"/>
              <w:divBdr>
                <w:top w:val="none" w:sz="0" w:space="0" w:color="auto"/>
                <w:left w:val="none" w:sz="0" w:space="0" w:color="auto"/>
                <w:bottom w:val="none" w:sz="0" w:space="0" w:color="auto"/>
                <w:right w:val="none" w:sz="0" w:space="0" w:color="auto"/>
              </w:divBdr>
            </w:div>
            <w:div w:id="815992635">
              <w:marLeft w:val="0"/>
              <w:marRight w:val="0"/>
              <w:marTop w:val="0"/>
              <w:marBottom w:val="0"/>
              <w:divBdr>
                <w:top w:val="none" w:sz="0" w:space="0" w:color="auto"/>
                <w:left w:val="none" w:sz="0" w:space="0" w:color="auto"/>
                <w:bottom w:val="none" w:sz="0" w:space="0" w:color="auto"/>
                <w:right w:val="none" w:sz="0" w:space="0" w:color="auto"/>
              </w:divBdr>
            </w:div>
            <w:div w:id="1516335749">
              <w:marLeft w:val="0"/>
              <w:marRight w:val="0"/>
              <w:marTop w:val="0"/>
              <w:marBottom w:val="0"/>
              <w:divBdr>
                <w:top w:val="none" w:sz="0" w:space="0" w:color="auto"/>
                <w:left w:val="none" w:sz="0" w:space="0" w:color="auto"/>
                <w:bottom w:val="none" w:sz="0" w:space="0" w:color="auto"/>
                <w:right w:val="none" w:sz="0" w:space="0" w:color="auto"/>
              </w:divBdr>
            </w:div>
            <w:div w:id="252907796">
              <w:marLeft w:val="0"/>
              <w:marRight w:val="0"/>
              <w:marTop w:val="0"/>
              <w:marBottom w:val="0"/>
              <w:divBdr>
                <w:top w:val="none" w:sz="0" w:space="0" w:color="auto"/>
                <w:left w:val="none" w:sz="0" w:space="0" w:color="auto"/>
                <w:bottom w:val="none" w:sz="0" w:space="0" w:color="auto"/>
                <w:right w:val="none" w:sz="0" w:space="0" w:color="auto"/>
              </w:divBdr>
            </w:div>
            <w:div w:id="78323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42904">
      <w:bodyDiv w:val="1"/>
      <w:marLeft w:val="0"/>
      <w:marRight w:val="0"/>
      <w:marTop w:val="0"/>
      <w:marBottom w:val="0"/>
      <w:divBdr>
        <w:top w:val="none" w:sz="0" w:space="0" w:color="auto"/>
        <w:left w:val="none" w:sz="0" w:space="0" w:color="auto"/>
        <w:bottom w:val="none" w:sz="0" w:space="0" w:color="auto"/>
        <w:right w:val="none" w:sz="0" w:space="0" w:color="auto"/>
      </w:divBdr>
    </w:div>
    <w:div w:id="1057509269">
      <w:bodyDiv w:val="1"/>
      <w:marLeft w:val="0"/>
      <w:marRight w:val="0"/>
      <w:marTop w:val="0"/>
      <w:marBottom w:val="0"/>
      <w:divBdr>
        <w:top w:val="none" w:sz="0" w:space="0" w:color="auto"/>
        <w:left w:val="none" w:sz="0" w:space="0" w:color="auto"/>
        <w:bottom w:val="none" w:sz="0" w:space="0" w:color="auto"/>
        <w:right w:val="none" w:sz="0" w:space="0" w:color="auto"/>
      </w:divBdr>
    </w:div>
    <w:div w:id="1115096859">
      <w:bodyDiv w:val="1"/>
      <w:marLeft w:val="0"/>
      <w:marRight w:val="0"/>
      <w:marTop w:val="0"/>
      <w:marBottom w:val="0"/>
      <w:divBdr>
        <w:top w:val="none" w:sz="0" w:space="0" w:color="auto"/>
        <w:left w:val="none" w:sz="0" w:space="0" w:color="auto"/>
        <w:bottom w:val="none" w:sz="0" w:space="0" w:color="auto"/>
        <w:right w:val="none" w:sz="0" w:space="0" w:color="auto"/>
      </w:divBdr>
      <w:divsChild>
        <w:div w:id="1195968029">
          <w:marLeft w:val="0"/>
          <w:marRight w:val="0"/>
          <w:marTop w:val="0"/>
          <w:marBottom w:val="0"/>
          <w:divBdr>
            <w:top w:val="none" w:sz="0" w:space="0" w:color="auto"/>
            <w:left w:val="none" w:sz="0" w:space="0" w:color="auto"/>
            <w:bottom w:val="none" w:sz="0" w:space="0" w:color="auto"/>
            <w:right w:val="none" w:sz="0" w:space="0" w:color="auto"/>
          </w:divBdr>
        </w:div>
        <w:div w:id="2120098231">
          <w:marLeft w:val="0"/>
          <w:marRight w:val="0"/>
          <w:marTop w:val="0"/>
          <w:marBottom w:val="0"/>
          <w:divBdr>
            <w:top w:val="none" w:sz="0" w:space="0" w:color="auto"/>
            <w:left w:val="none" w:sz="0" w:space="0" w:color="auto"/>
            <w:bottom w:val="none" w:sz="0" w:space="0" w:color="auto"/>
            <w:right w:val="none" w:sz="0" w:space="0" w:color="auto"/>
          </w:divBdr>
        </w:div>
        <w:div w:id="10885690">
          <w:marLeft w:val="0"/>
          <w:marRight w:val="0"/>
          <w:marTop w:val="0"/>
          <w:marBottom w:val="0"/>
          <w:divBdr>
            <w:top w:val="none" w:sz="0" w:space="0" w:color="auto"/>
            <w:left w:val="none" w:sz="0" w:space="0" w:color="auto"/>
            <w:bottom w:val="none" w:sz="0" w:space="0" w:color="auto"/>
            <w:right w:val="none" w:sz="0" w:space="0" w:color="auto"/>
          </w:divBdr>
        </w:div>
      </w:divsChild>
    </w:div>
    <w:div w:id="1171290641">
      <w:bodyDiv w:val="1"/>
      <w:marLeft w:val="0"/>
      <w:marRight w:val="0"/>
      <w:marTop w:val="0"/>
      <w:marBottom w:val="0"/>
      <w:divBdr>
        <w:top w:val="none" w:sz="0" w:space="0" w:color="auto"/>
        <w:left w:val="none" w:sz="0" w:space="0" w:color="auto"/>
        <w:bottom w:val="none" w:sz="0" w:space="0" w:color="auto"/>
        <w:right w:val="none" w:sz="0" w:space="0" w:color="auto"/>
      </w:divBdr>
    </w:div>
    <w:div w:id="1311980677">
      <w:bodyDiv w:val="1"/>
      <w:marLeft w:val="0"/>
      <w:marRight w:val="0"/>
      <w:marTop w:val="0"/>
      <w:marBottom w:val="0"/>
      <w:divBdr>
        <w:top w:val="none" w:sz="0" w:space="0" w:color="auto"/>
        <w:left w:val="none" w:sz="0" w:space="0" w:color="auto"/>
        <w:bottom w:val="none" w:sz="0" w:space="0" w:color="auto"/>
        <w:right w:val="none" w:sz="0" w:space="0" w:color="auto"/>
      </w:divBdr>
    </w:div>
    <w:div w:id="1602450119">
      <w:bodyDiv w:val="1"/>
      <w:marLeft w:val="0"/>
      <w:marRight w:val="0"/>
      <w:marTop w:val="0"/>
      <w:marBottom w:val="0"/>
      <w:divBdr>
        <w:top w:val="none" w:sz="0" w:space="0" w:color="auto"/>
        <w:left w:val="none" w:sz="0" w:space="0" w:color="auto"/>
        <w:bottom w:val="none" w:sz="0" w:space="0" w:color="auto"/>
        <w:right w:val="none" w:sz="0" w:space="0" w:color="auto"/>
      </w:divBdr>
      <w:divsChild>
        <w:div w:id="149097813">
          <w:marLeft w:val="0"/>
          <w:marRight w:val="0"/>
          <w:marTop w:val="0"/>
          <w:marBottom w:val="0"/>
          <w:divBdr>
            <w:top w:val="none" w:sz="0" w:space="0" w:color="auto"/>
            <w:left w:val="none" w:sz="0" w:space="0" w:color="auto"/>
            <w:bottom w:val="none" w:sz="0" w:space="0" w:color="auto"/>
            <w:right w:val="none" w:sz="0" w:space="0" w:color="auto"/>
          </w:divBdr>
        </w:div>
        <w:div w:id="300699261">
          <w:marLeft w:val="0"/>
          <w:marRight w:val="0"/>
          <w:marTop w:val="0"/>
          <w:marBottom w:val="0"/>
          <w:divBdr>
            <w:top w:val="none" w:sz="0" w:space="0" w:color="auto"/>
            <w:left w:val="none" w:sz="0" w:space="0" w:color="auto"/>
            <w:bottom w:val="none" w:sz="0" w:space="0" w:color="auto"/>
            <w:right w:val="none" w:sz="0" w:space="0" w:color="auto"/>
          </w:divBdr>
        </w:div>
        <w:div w:id="1070080451">
          <w:marLeft w:val="0"/>
          <w:marRight w:val="0"/>
          <w:marTop w:val="0"/>
          <w:marBottom w:val="0"/>
          <w:divBdr>
            <w:top w:val="none" w:sz="0" w:space="0" w:color="auto"/>
            <w:left w:val="none" w:sz="0" w:space="0" w:color="auto"/>
            <w:bottom w:val="none" w:sz="0" w:space="0" w:color="auto"/>
            <w:right w:val="none" w:sz="0" w:space="0" w:color="auto"/>
          </w:divBdr>
        </w:div>
        <w:div w:id="1214195924">
          <w:marLeft w:val="0"/>
          <w:marRight w:val="0"/>
          <w:marTop w:val="0"/>
          <w:marBottom w:val="0"/>
          <w:divBdr>
            <w:top w:val="none" w:sz="0" w:space="0" w:color="auto"/>
            <w:left w:val="none" w:sz="0" w:space="0" w:color="auto"/>
            <w:bottom w:val="none" w:sz="0" w:space="0" w:color="auto"/>
            <w:right w:val="none" w:sz="0" w:space="0" w:color="auto"/>
          </w:divBdr>
        </w:div>
      </w:divsChild>
    </w:div>
    <w:div w:id="1698040232">
      <w:bodyDiv w:val="1"/>
      <w:marLeft w:val="0"/>
      <w:marRight w:val="0"/>
      <w:marTop w:val="0"/>
      <w:marBottom w:val="0"/>
      <w:divBdr>
        <w:top w:val="none" w:sz="0" w:space="0" w:color="auto"/>
        <w:left w:val="none" w:sz="0" w:space="0" w:color="auto"/>
        <w:bottom w:val="none" w:sz="0" w:space="0" w:color="auto"/>
        <w:right w:val="none" w:sz="0" w:space="0" w:color="auto"/>
      </w:divBdr>
    </w:div>
    <w:div w:id="1983583984">
      <w:bodyDiv w:val="1"/>
      <w:marLeft w:val="0"/>
      <w:marRight w:val="0"/>
      <w:marTop w:val="0"/>
      <w:marBottom w:val="0"/>
      <w:divBdr>
        <w:top w:val="none" w:sz="0" w:space="0" w:color="auto"/>
        <w:left w:val="none" w:sz="0" w:space="0" w:color="auto"/>
        <w:bottom w:val="none" w:sz="0" w:space="0" w:color="auto"/>
        <w:right w:val="none" w:sz="0" w:space="0" w:color="auto"/>
      </w:divBdr>
    </w:div>
    <w:div w:id="213131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1938_%D0%B3%D0%BE%D0%B4"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ru.wikipedia.org/wiki/1925_%D0%B3%D0%BE%D0%B4"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vces@mail.r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ru.wikipedia.org/wiki/%D0%A1%D1%82%D0%B0%D1%80%D0%B0%D1%8F_%D0%92%D0%B8%D1%87%D1%83%D0%B3%D0%B0"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09CD5-478D-4086-B486-86C0ECCC7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101</Pages>
  <Words>26196</Words>
  <Characters>149321</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ОГУП «Ивановский Центр Энергосбережения»</vt:lpstr>
    </vt:vector>
  </TitlesOfParts>
  <Company>*</Company>
  <LinksUpToDate>false</LinksUpToDate>
  <CharactersWithSpaces>175167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ОГУП «Ивановский Центр Энергосбережения»</dc:title>
  <dc:creator>Елена</dc:creator>
  <cp:lastModifiedBy>Alex</cp:lastModifiedBy>
  <cp:revision>25</cp:revision>
  <cp:lastPrinted>2014-02-26T08:27:00Z</cp:lastPrinted>
  <dcterms:created xsi:type="dcterms:W3CDTF">2014-07-10T19:28:00Z</dcterms:created>
  <dcterms:modified xsi:type="dcterms:W3CDTF">2014-08-18T13:13:00Z</dcterms:modified>
</cp:coreProperties>
</file>